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207"/>
      </w:tblGrid>
      <w:tr w:rsidR="0086693F" w14:paraId="1C8282D4" w14:textId="77777777" w:rsidTr="00FD4C73">
        <w:trPr>
          <w:trHeight w:hRule="exact" w:val="7676"/>
        </w:trPr>
        <w:tc>
          <w:tcPr>
            <w:tcW w:w="1036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0BD243DF" w14:textId="77777777" w:rsidR="0086693F" w:rsidRDefault="00A91619">
            <w:pPr>
              <w:pStyle w:val="ConsPlusTitlePage"/>
              <w:jc w:val="center"/>
              <w:rPr>
                <w:sz w:val="48"/>
                <w:szCs w:val="48"/>
              </w:rPr>
            </w:pPr>
            <w:bookmarkStart w:id="0" w:name="_GoBack"/>
            <w:bookmarkEnd w:id="0"/>
            <w:r>
              <w:rPr>
                <w:sz w:val="48"/>
                <w:szCs w:val="48"/>
              </w:rPr>
              <w:t>Федеральный закон от 22.07.2008 N 123-ФЗ</w:t>
            </w:r>
            <w:r>
              <w:rPr>
                <w:sz w:val="48"/>
                <w:szCs w:val="48"/>
              </w:rPr>
              <w:br/>
              <w:t>(ред. от 14.07.2022)</w:t>
            </w:r>
            <w:r>
              <w:rPr>
                <w:sz w:val="48"/>
                <w:szCs w:val="48"/>
              </w:rPr>
              <w:br/>
              <w:t>"Технический регламент о требованиях пожарной безопасности"</w:t>
            </w:r>
          </w:p>
        </w:tc>
      </w:tr>
    </w:tbl>
    <w:p w14:paraId="4D99F322" w14:textId="77777777" w:rsidR="0086693F" w:rsidRDefault="0086693F">
      <w:pPr>
        <w:pStyle w:val="ConsPlusNormal"/>
        <w:rPr>
          <w:rFonts w:ascii="Tahoma" w:hAnsi="Tahoma" w:cs="Tahoma"/>
          <w:sz w:val="28"/>
          <w:szCs w:val="28"/>
        </w:rPr>
        <w:sectPr w:rsidR="0086693F">
          <w:pgSz w:w="11906" w:h="16838"/>
          <w:pgMar w:top="1440" w:right="566" w:bottom="1440" w:left="1133" w:header="0" w:footer="0" w:gutter="0"/>
          <w:cols w:space="720"/>
          <w:noEndnote/>
        </w:sectPr>
      </w:pPr>
    </w:p>
    <w:p w14:paraId="2611446F" w14:textId="77777777" w:rsidR="0086693F" w:rsidRDefault="0086693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86693F" w14:paraId="674BA00C" w14:textId="77777777">
        <w:tc>
          <w:tcPr>
            <w:tcW w:w="5103" w:type="dxa"/>
            <w:tcBorders>
              <w:top w:val="none" w:sz="6" w:space="0" w:color="auto"/>
              <w:left w:val="none" w:sz="6" w:space="0" w:color="auto"/>
              <w:bottom w:val="none" w:sz="6" w:space="0" w:color="auto"/>
              <w:right w:val="none" w:sz="6" w:space="0" w:color="auto"/>
            </w:tcBorders>
          </w:tcPr>
          <w:p w14:paraId="7F7B0B12" w14:textId="77777777" w:rsidR="0086693F" w:rsidRDefault="00A91619">
            <w:pPr>
              <w:pStyle w:val="ConsPlusNormal"/>
              <w:outlineLvl w:val="0"/>
            </w:pPr>
            <w:r>
              <w:t>22 июля 2008 года</w:t>
            </w:r>
          </w:p>
        </w:tc>
        <w:tc>
          <w:tcPr>
            <w:tcW w:w="5103" w:type="dxa"/>
            <w:tcBorders>
              <w:top w:val="none" w:sz="6" w:space="0" w:color="auto"/>
              <w:left w:val="none" w:sz="6" w:space="0" w:color="auto"/>
              <w:bottom w:val="none" w:sz="6" w:space="0" w:color="auto"/>
              <w:right w:val="none" w:sz="6" w:space="0" w:color="auto"/>
            </w:tcBorders>
          </w:tcPr>
          <w:p w14:paraId="2E64ACF3" w14:textId="77777777" w:rsidR="0086693F" w:rsidRDefault="00A91619">
            <w:pPr>
              <w:pStyle w:val="ConsPlusNormal"/>
              <w:jc w:val="right"/>
              <w:outlineLvl w:val="0"/>
            </w:pPr>
            <w:r>
              <w:t>N 123-ФЗ</w:t>
            </w:r>
          </w:p>
        </w:tc>
      </w:tr>
    </w:tbl>
    <w:p w14:paraId="5B47C7EC" w14:textId="77777777" w:rsidR="0086693F" w:rsidRDefault="0086693F">
      <w:pPr>
        <w:pStyle w:val="ConsPlusNormal"/>
        <w:pBdr>
          <w:top w:val="single" w:sz="6" w:space="0" w:color="auto"/>
        </w:pBdr>
        <w:spacing w:before="100" w:after="100"/>
        <w:jc w:val="both"/>
        <w:rPr>
          <w:sz w:val="2"/>
          <w:szCs w:val="2"/>
        </w:rPr>
      </w:pPr>
    </w:p>
    <w:p w14:paraId="6BCD8139" w14:textId="77777777" w:rsidR="0086693F" w:rsidRDefault="0086693F">
      <w:pPr>
        <w:pStyle w:val="ConsPlusNormal"/>
        <w:jc w:val="center"/>
      </w:pPr>
    </w:p>
    <w:p w14:paraId="45E35567" w14:textId="77777777" w:rsidR="0086693F" w:rsidRDefault="00A91619">
      <w:pPr>
        <w:pStyle w:val="ConsPlusTitle"/>
        <w:jc w:val="center"/>
      </w:pPr>
      <w:r>
        <w:t>РОССИЙСКАЯ ФЕДЕРАЦИЯ</w:t>
      </w:r>
    </w:p>
    <w:p w14:paraId="3D502743" w14:textId="77777777" w:rsidR="0086693F" w:rsidRDefault="0086693F">
      <w:pPr>
        <w:pStyle w:val="ConsPlusTitle"/>
        <w:jc w:val="center"/>
      </w:pPr>
    </w:p>
    <w:p w14:paraId="46FEFCD2" w14:textId="77777777" w:rsidR="0086693F" w:rsidRDefault="00A91619">
      <w:pPr>
        <w:pStyle w:val="ConsPlusTitle"/>
        <w:jc w:val="center"/>
      </w:pPr>
      <w:r>
        <w:t>ФЕДЕРАЛЬНЫЙ ЗАКОН</w:t>
      </w:r>
    </w:p>
    <w:p w14:paraId="3F35E911" w14:textId="77777777" w:rsidR="0086693F" w:rsidRDefault="0086693F">
      <w:pPr>
        <w:pStyle w:val="ConsPlusTitle"/>
        <w:jc w:val="center"/>
      </w:pPr>
    </w:p>
    <w:p w14:paraId="123B16C8" w14:textId="77777777" w:rsidR="0086693F" w:rsidRDefault="00A91619">
      <w:pPr>
        <w:pStyle w:val="ConsPlusTitle"/>
        <w:jc w:val="center"/>
      </w:pPr>
      <w:r>
        <w:t>ТЕХНИЧЕСКИЙ РЕГЛАМЕНТ</w:t>
      </w:r>
    </w:p>
    <w:p w14:paraId="7FE5B5D1" w14:textId="77777777" w:rsidR="0086693F" w:rsidRDefault="00A91619">
      <w:pPr>
        <w:pStyle w:val="ConsPlusTitle"/>
        <w:jc w:val="center"/>
      </w:pPr>
      <w:r>
        <w:t>О ТРЕБОВАНИЯХ ПОЖАРНОЙ БЕЗОПАСНОСТИ</w:t>
      </w:r>
    </w:p>
    <w:p w14:paraId="2A7D17DA" w14:textId="77777777" w:rsidR="0086693F" w:rsidRDefault="0086693F">
      <w:pPr>
        <w:pStyle w:val="ConsPlusNormal"/>
        <w:ind w:firstLine="540"/>
        <w:jc w:val="both"/>
      </w:pPr>
    </w:p>
    <w:p w14:paraId="1C08C2AA" w14:textId="77777777" w:rsidR="0086693F" w:rsidRDefault="00A91619">
      <w:pPr>
        <w:pStyle w:val="ConsPlusNormal"/>
        <w:jc w:val="right"/>
      </w:pPr>
      <w:r>
        <w:t>Принят</w:t>
      </w:r>
    </w:p>
    <w:p w14:paraId="1720BDA4" w14:textId="77777777" w:rsidR="0086693F" w:rsidRDefault="00A91619">
      <w:pPr>
        <w:pStyle w:val="ConsPlusNormal"/>
        <w:jc w:val="right"/>
      </w:pPr>
      <w:r>
        <w:t>Государственной Думой</w:t>
      </w:r>
    </w:p>
    <w:p w14:paraId="5E17F3CC" w14:textId="77777777" w:rsidR="0086693F" w:rsidRDefault="00A91619">
      <w:pPr>
        <w:pStyle w:val="ConsPlusNormal"/>
        <w:jc w:val="right"/>
      </w:pPr>
      <w:r>
        <w:t>4 июля 2008 года</w:t>
      </w:r>
    </w:p>
    <w:p w14:paraId="57F0D44A" w14:textId="77777777" w:rsidR="0086693F" w:rsidRDefault="0086693F">
      <w:pPr>
        <w:pStyle w:val="ConsPlusNormal"/>
        <w:jc w:val="right"/>
      </w:pPr>
    </w:p>
    <w:p w14:paraId="4D0D0C66" w14:textId="77777777" w:rsidR="0086693F" w:rsidRDefault="00A91619">
      <w:pPr>
        <w:pStyle w:val="ConsPlusNormal"/>
        <w:jc w:val="right"/>
      </w:pPr>
      <w:r>
        <w:t>Одобрен</w:t>
      </w:r>
    </w:p>
    <w:p w14:paraId="08A18604" w14:textId="77777777" w:rsidR="0086693F" w:rsidRDefault="00A91619">
      <w:pPr>
        <w:pStyle w:val="ConsPlusNormal"/>
        <w:jc w:val="right"/>
      </w:pPr>
      <w:r>
        <w:t>Советом Федерации</w:t>
      </w:r>
    </w:p>
    <w:p w14:paraId="379EFC94" w14:textId="41BA1212" w:rsidR="0086693F" w:rsidRDefault="00A91619">
      <w:pPr>
        <w:pStyle w:val="ConsPlusNormal"/>
        <w:jc w:val="right"/>
      </w:pPr>
      <w:r>
        <w:t>11 июля 2008 года</w:t>
      </w:r>
    </w:p>
    <w:p w14:paraId="1A541016" w14:textId="25F9E3C7" w:rsidR="00FD4C73" w:rsidRDefault="00FD4C73">
      <w:pPr>
        <w:pStyle w:val="ConsPlusNormal"/>
        <w:jc w:val="right"/>
      </w:pPr>
    </w:p>
    <w:p w14:paraId="7EA3FD37" w14:textId="74362276" w:rsidR="00FD4C73" w:rsidRDefault="00FD4C73">
      <w:pPr>
        <w:pStyle w:val="ConsPlusNormal"/>
        <w:jc w:val="right"/>
      </w:pPr>
    </w:p>
    <w:p w14:paraId="10E3997A" w14:textId="77777777" w:rsidR="00FD4C73" w:rsidRDefault="00FD4C73" w:rsidP="00FD4C73">
      <w:pPr>
        <w:pStyle w:val="ConsPlusNormal"/>
        <w:jc w:val="center"/>
        <w:rPr>
          <w:color w:val="392C69"/>
        </w:rPr>
      </w:pPr>
      <w:r>
        <w:rPr>
          <w:color w:val="392C69"/>
        </w:rPr>
        <w:t>Список изменяющих документов</w:t>
      </w:r>
    </w:p>
    <w:p w14:paraId="06839A17" w14:textId="77777777" w:rsidR="00FD4C73" w:rsidRDefault="00FD4C73" w:rsidP="00FD4C73">
      <w:pPr>
        <w:pStyle w:val="ConsPlusNormal"/>
        <w:jc w:val="center"/>
        <w:rPr>
          <w:color w:val="392C69"/>
        </w:rPr>
      </w:pPr>
      <w:r>
        <w:rPr>
          <w:color w:val="392C69"/>
        </w:rPr>
        <w:t xml:space="preserve">(в ред. Федеральных законов от 10.07.2012 </w:t>
      </w:r>
      <w:hyperlink r:id="rId6" w:history="1">
        <w:r>
          <w:rPr>
            <w:color w:val="0000FF"/>
          </w:rPr>
          <w:t>N 117-ФЗ</w:t>
        </w:r>
      </w:hyperlink>
      <w:r>
        <w:rPr>
          <w:color w:val="392C69"/>
        </w:rPr>
        <w:t>,</w:t>
      </w:r>
    </w:p>
    <w:p w14:paraId="01BB23C0" w14:textId="77777777" w:rsidR="00FD4C73" w:rsidRDefault="00FD4C73" w:rsidP="00FD4C73">
      <w:pPr>
        <w:pStyle w:val="ConsPlusNormal"/>
        <w:jc w:val="center"/>
        <w:rPr>
          <w:color w:val="392C69"/>
        </w:rPr>
      </w:pPr>
      <w:r>
        <w:rPr>
          <w:color w:val="392C69"/>
        </w:rPr>
        <w:t xml:space="preserve">от 02.07.2013 </w:t>
      </w:r>
      <w:hyperlink r:id="rId7" w:history="1">
        <w:r>
          <w:rPr>
            <w:color w:val="0000FF"/>
          </w:rPr>
          <w:t>N 185-ФЗ</w:t>
        </w:r>
      </w:hyperlink>
      <w:r>
        <w:rPr>
          <w:color w:val="392C69"/>
        </w:rPr>
        <w:t xml:space="preserve">, от 23.06.2014 </w:t>
      </w:r>
      <w:hyperlink r:id="rId8" w:history="1">
        <w:r>
          <w:rPr>
            <w:color w:val="0000FF"/>
          </w:rPr>
          <w:t>N 160-ФЗ</w:t>
        </w:r>
      </w:hyperlink>
      <w:r>
        <w:rPr>
          <w:color w:val="392C69"/>
        </w:rPr>
        <w:t xml:space="preserve">, от 13.07.2015 </w:t>
      </w:r>
      <w:hyperlink r:id="rId9" w:history="1">
        <w:r>
          <w:rPr>
            <w:color w:val="0000FF"/>
          </w:rPr>
          <w:t>N 234-ФЗ</w:t>
        </w:r>
      </w:hyperlink>
      <w:r>
        <w:rPr>
          <w:color w:val="392C69"/>
        </w:rPr>
        <w:t>,</w:t>
      </w:r>
    </w:p>
    <w:p w14:paraId="0357237E" w14:textId="77777777" w:rsidR="00FD4C73" w:rsidRDefault="00FD4C73" w:rsidP="00FD4C73">
      <w:pPr>
        <w:pStyle w:val="ConsPlusNormal"/>
        <w:jc w:val="center"/>
        <w:rPr>
          <w:color w:val="392C69"/>
        </w:rPr>
      </w:pPr>
      <w:r>
        <w:rPr>
          <w:color w:val="392C69"/>
        </w:rPr>
        <w:t xml:space="preserve">от 03.07.2016 </w:t>
      </w:r>
      <w:hyperlink r:id="rId10" w:history="1">
        <w:r>
          <w:rPr>
            <w:color w:val="0000FF"/>
          </w:rPr>
          <w:t>N 301-ФЗ</w:t>
        </w:r>
      </w:hyperlink>
      <w:r>
        <w:rPr>
          <w:color w:val="392C69"/>
        </w:rPr>
        <w:t xml:space="preserve">, от 29.07.2017 </w:t>
      </w:r>
      <w:hyperlink r:id="rId11" w:history="1">
        <w:r>
          <w:rPr>
            <w:color w:val="0000FF"/>
          </w:rPr>
          <w:t>N 244-ФЗ</w:t>
        </w:r>
      </w:hyperlink>
      <w:r>
        <w:rPr>
          <w:color w:val="392C69"/>
        </w:rPr>
        <w:t xml:space="preserve">, от 27.12.2018 </w:t>
      </w:r>
      <w:hyperlink r:id="rId12" w:history="1">
        <w:r>
          <w:rPr>
            <w:color w:val="0000FF"/>
          </w:rPr>
          <w:t>N 538-ФЗ</w:t>
        </w:r>
      </w:hyperlink>
      <w:r>
        <w:rPr>
          <w:color w:val="392C69"/>
        </w:rPr>
        <w:t>,</w:t>
      </w:r>
    </w:p>
    <w:p w14:paraId="5BD4EFE4" w14:textId="40F948BB" w:rsidR="00FD4C73" w:rsidRDefault="00FD4C73" w:rsidP="00FD4C73">
      <w:pPr>
        <w:pStyle w:val="ConsPlusNormal"/>
        <w:jc w:val="center"/>
      </w:pPr>
      <w:r>
        <w:rPr>
          <w:color w:val="392C69"/>
        </w:rPr>
        <w:t xml:space="preserve">от 30.04.2021 </w:t>
      </w:r>
      <w:hyperlink r:id="rId13" w:history="1">
        <w:r>
          <w:rPr>
            <w:color w:val="0000FF"/>
          </w:rPr>
          <w:t>N 117-ФЗ</w:t>
        </w:r>
      </w:hyperlink>
      <w:r>
        <w:rPr>
          <w:color w:val="392C69"/>
        </w:rPr>
        <w:t xml:space="preserve">, от 14.07.2022 </w:t>
      </w:r>
      <w:hyperlink r:id="rId14" w:history="1">
        <w:r>
          <w:rPr>
            <w:color w:val="0000FF"/>
          </w:rPr>
          <w:t>N 276-ФЗ</w:t>
        </w:r>
      </w:hyperlink>
      <w:r>
        <w:rPr>
          <w:color w:val="392C69"/>
        </w:rPr>
        <w:t>)</w:t>
      </w:r>
    </w:p>
    <w:p w14:paraId="19D0DA9E" w14:textId="7C5F9EB6" w:rsidR="00FD4C73" w:rsidRDefault="00FD4C73">
      <w:pPr>
        <w:pStyle w:val="ConsPlusNormal"/>
        <w:jc w:val="right"/>
      </w:pPr>
    </w:p>
    <w:p w14:paraId="7B58989C" w14:textId="77777777" w:rsidR="00FD4C73" w:rsidRDefault="00FD4C73">
      <w:pPr>
        <w:pStyle w:val="ConsPlusNormal"/>
        <w:jc w:val="right"/>
      </w:pPr>
    </w:p>
    <w:p w14:paraId="694C8B49" w14:textId="77777777" w:rsidR="0086693F" w:rsidRDefault="0086693F">
      <w:pPr>
        <w:pStyle w:val="ConsPlusNormal"/>
      </w:pPr>
    </w:p>
    <w:p w14:paraId="7B6BF3F7" w14:textId="77777777" w:rsidR="0086693F" w:rsidRDefault="00A91619">
      <w:pPr>
        <w:pStyle w:val="ConsPlusTitle"/>
        <w:jc w:val="center"/>
        <w:outlineLvl w:val="1"/>
      </w:pPr>
      <w:r>
        <w:t>Раздел I. ОБЩИЕ ПРИНЦИПЫ ОБЕСПЕЧЕНИЯ ПОЖАРНОЙ БЕЗОПАСНОСТИ</w:t>
      </w:r>
    </w:p>
    <w:p w14:paraId="777B556B" w14:textId="77777777" w:rsidR="0086693F" w:rsidRDefault="0086693F">
      <w:pPr>
        <w:pStyle w:val="ConsPlusNormal"/>
        <w:ind w:firstLine="540"/>
        <w:jc w:val="both"/>
      </w:pPr>
    </w:p>
    <w:p w14:paraId="5188F277" w14:textId="77777777" w:rsidR="0086693F" w:rsidRDefault="00A91619">
      <w:pPr>
        <w:pStyle w:val="ConsPlusTitle"/>
        <w:jc w:val="center"/>
        <w:outlineLvl w:val="2"/>
      </w:pPr>
      <w:r>
        <w:t>Глава 1. ОБЩИЕ ПОЛОЖЕНИЯ</w:t>
      </w:r>
    </w:p>
    <w:p w14:paraId="0DCA9E2B" w14:textId="77777777" w:rsidR="0086693F" w:rsidRDefault="0086693F">
      <w:pPr>
        <w:pStyle w:val="ConsPlusNormal"/>
        <w:ind w:firstLine="540"/>
        <w:jc w:val="both"/>
      </w:pPr>
    </w:p>
    <w:p w14:paraId="3122906B" w14:textId="77777777" w:rsidR="0086693F" w:rsidRDefault="00A91619">
      <w:pPr>
        <w:pStyle w:val="ConsPlusTitle"/>
        <w:ind w:firstLine="540"/>
        <w:jc w:val="both"/>
        <w:outlineLvl w:val="3"/>
      </w:pPr>
      <w:r>
        <w:t xml:space="preserve">Статья 1. Цели и сфера применения </w:t>
      </w:r>
      <w:hyperlink r:id="rId15" w:history="1">
        <w:r>
          <w:rPr>
            <w:color w:val="0000FF"/>
          </w:rPr>
          <w:t>технического регламента</w:t>
        </w:r>
      </w:hyperlink>
    </w:p>
    <w:p w14:paraId="160B2693" w14:textId="77777777" w:rsidR="0086693F" w:rsidRDefault="0086693F">
      <w:pPr>
        <w:pStyle w:val="ConsPlusNormal"/>
        <w:ind w:firstLine="540"/>
        <w:jc w:val="both"/>
      </w:pPr>
    </w:p>
    <w:p w14:paraId="44D396BD" w14:textId="77777777" w:rsidR="0086693F" w:rsidRDefault="00A91619">
      <w:pPr>
        <w:pStyle w:val="ConsPlusNormal"/>
        <w:ind w:firstLine="54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r:id="rId16" w:history="1">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14:paraId="044AB97D" w14:textId="77777777" w:rsidR="0086693F" w:rsidRDefault="00A91619">
      <w:pPr>
        <w:pStyle w:val="ConsPlusNormal"/>
        <w:jc w:val="both"/>
      </w:pPr>
      <w:r>
        <w:t xml:space="preserve">(в ред. Федеральных законов от 10.07.2012 </w:t>
      </w:r>
      <w:hyperlink r:id="rId17" w:history="1">
        <w:r>
          <w:rPr>
            <w:color w:val="0000FF"/>
          </w:rPr>
          <w:t>N 117-ФЗ</w:t>
        </w:r>
      </w:hyperlink>
      <w:r>
        <w:t xml:space="preserve">, от 29.07.2017 </w:t>
      </w:r>
      <w:hyperlink r:id="rId18" w:history="1">
        <w:r>
          <w:rPr>
            <w:color w:val="0000FF"/>
          </w:rPr>
          <w:t>N 244-ФЗ</w:t>
        </w:r>
      </w:hyperlink>
      <w:r>
        <w:t xml:space="preserve">, от 14.07.2022 </w:t>
      </w:r>
      <w:hyperlink r:id="rId19" w:history="1">
        <w:r>
          <w:rPr>
            <w:color w:val="0000FF"/>
          </w:rPr>
          <w:t>N 276-ФЗ</w:t>
        </w:r>
      </w:hyperlink>
      <w:r>
        <w:t>)</w:t>
      </w:r>
    </w:p>
    <w:p w14:paraId="41BAA84F" w14:textId="77777777" w:rsidR="0086693F" w:rsidRDefault="00A91619">
      <w:pPr>
        <w:pStyle w:val="ConsPlusNormal"/>
        <w:spacing w:before="240"/>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14:paraId="30D7A582" w14:textId="77777777" w:rsidR="0086693F" w:rsidRDefault="00A91619">
      <w:pPr>
        <w:pStyle w:val="ConsPlusNormal"/>
        <w:spacing w:before="240"/>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14:paraId="5BF538A7" w14:textId="77777777" w:rsidR="0086693F" w:rsidRDefault="00A91619">
      <w:pPr>
        <w:pStyle w:val="ConsPlusNormal"/>
        <w:spacing w:before="240"/>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20" w:history="1">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14:paraId="698B42FF" w14:textId="77777777" w:rsidR="0086693F" w:rsidRDefault="00A91619">
      <w:pPr>
        <w:pStyle w:val="ConsPlusNormal"/>
        <w:jc w:val="both"/>
      </w:pPr>
      <w:r>
        <w:lastRenderedPageBreak/>
        <w:t xml:space="preserve">(в ред. Федерального </w:t>
      </w:r>
      <w:hyperlink r:id="rId21" w:history="1">
        <w:r>
          <w:rPr>
            <w:color w:val="0000FF"/>
          </w:rPr>
          <w:t>закона</w:t>
        </w:r>
      </w:hyperlink>
      <w:r>
        <w:t xml:space="preserve"> от 10.07.2012 N 117-ФЗ)</w:t>
      </w:r>
    </w:p>
    <w:p w14:paraId="1E9612CC" w14:textId="77777777" w:rsidR="0086693F" w:rsidRDefault="00A91619">
      <w:pPr>
        <w:pStyle w:val="ConsPlusNormal"/>
        <w:spacing w:before="240"/>
        <w:ind w:firstLine="540"/>
        <w:jc w:val="both"/>
      </w:pPr>
      <w:r>
        <w:t>3) разработке технической документации на объекты защиты.</w:t>
      </w:r>
    </w:p>
    <w:p w14:paraId="7E5BCDA2" w14:textId="77777777" w:rsidR="0086693F" w:rsidRDefault="00A91619">
      <w:pPr>
        <w:pStyle w:val="ConsPlusNormal"/>
        <w:spacing w:before="240"/>
        <w:ind w:firstLine="540"/>
        <w:jc w:val="both"/>
      </w:pPr>
      <w: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14:paraId="22ECC287" w14:textId="77777777" w:rsidR="0086693F" w:rsidRDefault="00A91619">
      <w:pPr>
        <w:pStyle w:val="ConsPlusNormal"/>
        <w:jc w:val="both"/>
      </w:pPr>
      <w:r>
        <w:t xml:space="preserve">(в ред. Федерального </w:t>
      </w:r>
      <w:hyperlink r:id="rId22" w:history="1">
        <w:r>
          <w:rPr>
            <w:color w:val="0000FF"/>
          </w:rPr>
          <w:t>закона</w:t>
        </w:r>
      </w:hyperlink>
      <w:r>
        <w:t xml:space="preserve"> от 10.07.2012 N 117-ФЗ)</w:t>
      </w:r>
    </w:p>
    <w:p w14:paraId="6FEF867D" w14:textId="77777777" w:rsidR="0086693F" w:rsidRDefault="00A91619">
      <w:pPr>
        <w:pStyle w:val="ConsPlusNormal"/>
        <w:spacing w:before="240"/>
        <w:ind w:firstLine="54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14:paraId="53075442" w14:textId="77777777" w:rsidR="0086693F" w:rsidRDefault="00A91619">
      <w:pPr>
        <w:pStyle w:val="ConsPlusNormal"/>
        <w:jc w:val="both"/>
      </w:pPr>
      <w:r>
        <w:t xml:space="preserve">(в ред. Федерального </w:t>
      </w:r>
      <w:hyperlink r:id="rId23" w:history="1">
        <w:r>
          <w:rPr>
            <w:color w:val="0000FF"/>
          </w:rPr>
          <w:t>закона</w:t>
        </w:r>
      </w:hyperlink>
      <w:r>
        <w:t xml:space="preserve"> от 10.07.2012 N 117-ФЗ)</w:t>
      </w:r>
    </w:p>
    <w:p w14:paraId="5B3842B7" w14:textId="77777777" w:rsidR="0086693F" w:rsidRDefault="00A91619">
      <w:pPr>
        <w:pStyle w:val="ConsPlusNormal"/>
        <w:spacing w:before="240"/>
        <w:ind w:firstLine="540"/>
        <w:jc w:val="both"/>
      </w:pPr>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24" w:history="1">
        <w:r>
          <w:rPr>
            <w:color w:val="0000FF"/>
          </w:rPr>
          <w:t>документом</w:t>
        </w:r>
      </w:hyperlink>
      <w:r>
        <w:t xml:space="preserve"> по пожарной безопасности.</w:t>
      </w:r>
    </w:p>
    <w:p w14:paraId="18643F0C" w14:textId="77777777" w:rsidR="0086693F" w:rsidRDefault="00A91619">
      <w:pPr>
        <w:pStyle w:val="ConsPlusNormal"/>
        <w:jc w:val="both"/>
      </w:pPr>
      <w:r>
        <w:t xml:space="preserve">(часть 5 введена Федеральным </w:t>
      </w:r>
      <w:hyperlink r:id="rId25" w:history="1">
        <w:r>
          <w:rPr>
            <w:color w:val="0000FF"/>
          </w:rPr>
          <w:t>законом</w:t>
        </w:r>
      </w:hyperlink>
      <w:r>
        <w:t xml:space="preserve"> от 29.07.2017 N 244-ФЗ)</w:t>
      </w:r>
    </w:p>
    <w:p w14:paraId="58D37DA9" w14:textId="77777777" w:rsidR="0086693F" w:rsidRDefault="00A91619">
      <w:pPr>
        <w:pStyle w:val="ConsPlusNormal"/>
        <w:spacing w:before="240"/>
        <w:ind w:firstLine="540"/>
        <w:jc w:val="both"/>
      </w:pPr>
      <w:r>
        <w:t xml:space="preserve">6. В отношении средств обеспечения пожарной безопасности и пожаротушения требования пожарной безопасности устанавливаются техническим </w:t>
      </w:r>
      <w:hyperlink r:id="rId26" w:history="1">
        <w:r>
          <w:rPr>
            <w:color w:val="0000FF"/>
          </w:rPr>
          <w:t>регламентом</w:t>
        </w:r>
      </w:hyperlink>
      <w:r>
        <w:t xml:space="preserve"> Евразийского экономического союза "О требованиях к средствам обеспечения пожарной безопасности и пожаротушения" (ТР ЕАЭС 043/2017).</w:t>
      </w:r>
    </w:p>
    <w:p w14:paraId="44888F1E" w14:textId="77777777" w:rsidR="0086693F" w:rsidRDefault="00A91619">
      <w:pPr>
        <w:pStyle w:val="ConsPlusNormal"/>
        <w:jc w:val="both"/>
      </w:pPr>
      <w:r>
        <w:t xml:space="preserve">(часть 6 введена Федеральным </w:t>
      </w:r>
      <w:hyperlink r:id="rId27" w:history="1">
        <w:r>
          <w:rPr>
            <w:color w:val="0000FF"/>
          </w:rPr>
          <w:t>законом</w:t>
        </w:r>
      </w:hyperlink>
      <w:r>
        <w:t xml:space="preserve"> от 14.07.2022 N 276-ФЗ)</w:t>
      </w:r>
    </w:p>
    <w:p w14:paraId="45E739C1" w14:textId="77777777" w:rsidR="0086693F" w:rsidRDefault="0086693F">
      <w:pPr>
        <w:pStyle w:val="ConsPlusNormal"/>
        <w:ind w:firstLine="540"/>
        <w:jc w:val="both"/>
      </w:pPr>
    </w:p>
    <w:p w14:paraId="529F825F" w14:textId="77777777" w:rsidR="0086693F" w:rsidRDefault="00A91619">
      <w:pPr>
        <w:pStyle w:val="ConsPlusTitle"/>
        <w:ind w:firstLine="540"/>
        <w:jc w:val="both"/>
        <w:outlineLvl w:val="3"/>
      </w:pPr>
      <w:r>
        <w:t>Статья 2. Основные понятия</w:t>
      </w:r>
    </w:p>
    <w:p w14:paraId="4C594782" w14:textId="77777777" w:rsidR="0086693F" w:rsidRDefault="0086693F">
      <w:pPr>
        <w:pStyle w:val="ConsPlusNormal"/>
        <w:ind w:firstLine="540"/>
        <w:jc w:val="both"/>
      </w:pPr>
    </w:p>
    <w:p w14:paraId="18192DA1" w14:textId="77777777" w:rsidR="0086693F" w:rsidRDefault="00A91619">
      <w:pPr>
        <w:pStyle w:val="ConsPlusNormal"/>
        <w:ind w:firstLine="540"/>
        <w:jc w:val="both"/>
      </w:pPr>
      <w:r>
        <w:t xml:space="preserve">Для целей настоящего Федерального закона используются основные понятия, установленные </w:t>
      </w:r>
      <w:hyperlink r:id="rId28" w:history="1">
        <w:r>
          <w:rPr>
            <w:color w:val="0000FF"/>
          </w:rPr>
          <w:t>статьей 2</w:t>
        </w:r>
      </w:hyperlink>
      <w:r>
        <w:t xml:space="preserve"> Федерального закона "О техническом регулировании", </w:t>
      </w:r>
      <w:hyperlink r:id="rId29" w:history="1">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14:paraId="18F84671" w14:textId="77777777" w:rsidR="0086693F" w:rsidRDefault="00A91619">
      <w:pPr>
        <w:pStyle w:val="ConsPlusNormal"/>
        <w:jc w:val="both"/>
      </w:pPr>
      <w:r>
        <w:t xml:space="preserve">(в ред. Федерального </w:t>
      </w:r>
      <w:hyperlink r:id="rId30" w:history="1">
        <w:r>
          <w:rPr>
            <w:color w:val="0000FF"/>
          </w:rPr>
          <w:t>закона</w:t>
        </w:r>
      </w:hyperlink>
      <w:r>
        <w:t xml:space="preserve"> от 10.07.2012 N 117-ФЗ)</w:t>
      </w:r>
    </w:p>
    <w:p w14:paraId="07B3256F" w14:textId="77777777" w:rsidR="0086693F" w:rsidRDefault="00A91619">
      <w:pPr>
        <w:pStyle w:val="ConsPlusNormal"/>
        <w:spacing w:before="240"/>
        <w:ind w:firstLine="540"/>
        <w:jc w:val="both"/>
      </w:pPr>
      <w:r>
        <w:t>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w:t>
      </w:r>
    </w:p>
    <w:p w14:paraId="7EAFD8A1" w14:textId="77777777" w:rsidR="0086693F" w:rsidRDefault="00A91619">
      <w:pPr>
        <w:pStyle w:val="ConsPlusNormal"/>
        <w:jc w:val="both"/>
      </w:pPr>
      <w:r>
        <w:t xml:space="preserve">(п. 1 в ред. Федерального </w:t>
      </w:r>
      <w:hyperlink r:id="rId31" w:history="1">
        <w:r>
          <w:rPr>
            <w:color w:val="0000FF"/>
          </w:rPr>
          <w:t>закона</w:t>
        </w:r>
      </w:hyperlink>
      <w:r>
        <w:t xml:space="preserve"> от 14.07.2022 N 276-ФЗ)</w:t>
      </w:r>
    </w:p>
    <w:p w14:paraId="3B16995E" w14:textId="77777777" w:rsidR="0086693F" w:rsidRDefault="00A91619">
      <w:pPr>
        <w:pStyle w:val="ConsPlusNormal"/>
        <w:spacing w:before="240"/>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w:t>
      </w:r>
    </w:p>
    <w:p w14:paraId="6D066ECE" w14:textId="77777777" w:rsidR="0086693F" w:rsidRDefault="00A91619">
      <w:pPr>
        <w:pStyle w:val="ConsPlusNormal"/>
        <w:jc w:val="both"/>
      </w:pPr>
      <w:r>
        <w:t xml:space="preserve">(в ред. Федеральных законов от 10.07.2012 </w:t>
      </w:r>
      <w:hyperlink r:id="rId32" w:history="1">
        <w:r>
          <w:rPr>
            <w:color w:val="0000FF"/>
          </w:rPr>
          <w:t>N 117-ФЗ</w:t>
        </w:r>
      </w:hyperlink>
      <w:r>
        <w:t xml:space="preserve">, от 14.07.2022 </w:t>
      </w:r>
      <w:hyperlink r:id="rId33" w:history="1">
        <w:r>
          <w:rPr>
            <w:color w:val="0000FF"/>
          </w:rPr>
          <w:t>N 276-ФЗ</w:t>
        </w:r>
      </w:hyperlink>
      <w:r>
        <w:t>)</w:t>
      </w:r>
    </w:p>
    <w:p w14:paraId="2AD5D5DD" w14:textId="77777777" w:rsidR="0086693F" w:rsidRDefault="00A91619">
      <w:pPr>
        <w:pStyle w:val="ConsPlusNormal"/>
        <w:spacing w:before="240"/>
        <w:ind w:firstLine="540"/>
        <w:jc w:val="both"/>
      </w:pPr>
      <w:r>
        <w:t>3) взрыв - быстрое химическое превращение среды, сопровождающееся выделением энергии и образованием сжатых газов;</w:t>
      </w:r>
    </w:p>
    <w:p w14:paraId="687A5108" w14:textId="77777777" w:rsidR="0086693F" w:rsidRDefault="00A91619">
      <w:pPr>
        <w:pStyle w:val="ConsPlusNormal"/>
        <w:spacing w:before="240"/>
        <w:ind w:firstLine="540"/>
        <w:jc w:val="both"/>
      </w:pPr>
      <w:r>
        <w:t xml:space="preserve">4) взрывоопасная смесь - смесь воздуха или окислителя с горючими газами, парами легковоспламеняющихся жидкостей, горючими </w:t>
      </w:r>
      <w:proofErr w:type="spellStart"/>
      <w:r>
        <w:t>пылями</w:t>
      </w:r>
      <w:proofErr w:type="spellEnd"/>
      <w:r>
        <w:t xml:space="preserve"> или волокнами, которая при определенной концентрации и возникновении источника инициирования взрыва способна взорваться;</w:t>
      </w:r>
    </w:p>
    <w:p w14:paraId="37838044" w14:textId="77777777" w:rsidR="0086693F" w:rsidRDefault="00A91619">
      <w:pPr>
        <w:pStyle w:val="ConsPlusNormal"/>
        <w:spacing w:before="240"/>
        <w:ind w:firstLine="540"/>
        <w:jc w:val="both"/>
      </w:pPr>
      <w:r>
        <w:t xml:space="preserve">5) </w:t>
      </w:r>
      <w:proofErr w:type="spellStart"/>
      <w:r>
        <w:t>взрывопожароопасность</w:t>
      </w:r>
      <w:proofErr w:type="spellEnd"/>
      <w:r>
        <w:t xml:space="preserve">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14:paraId="4ADC7ACF" w14:textId="77777777" w:rsidR="0086693F" w:rsidRDefault="00A91619">
      <w:pPr>
        <w:pStyle w:val="ConsPlusNormal"/>
        <w:jc w:val="both"/>
      </w:pPr>
      <w:r>
        <w:t xml:space="preserve">(в ред. Федерального </w:t>
      </w:r>
      <w:hyperlink r:id="rId34" w:history="1">
        <w:r>
          <w:rPr>
            <w:color w:val="0000FF"/>
          </w:rPr>
          <w:t>закона</w:t>
        </w:r>
      </w:hyperlink>
      <w:r>
        <w:t xml:space="preserve"> от 10.07.2012 N 117-ФЗ)</w:t>
      </w:r>
    </w:p>
    <w:p w14:paraId="07602355" w14:textId="77777777" w:rsidR="0086693F" w:rsidRDefault="00A91619">
      <w:pPr>
        <w:pStyle w:val="ConsPlusNormal"/>
        <w:spacing w:before="240"/>
        <w:ind w:firstLine="540"/>
        <w:jc w:val="both"/>
      </w:pPr>
      <w:r>
        <w:lastRenderedPageBreak/>
        <w:t>6) горючая среда - среда, способная воспламеняться при воздействии источника зажигания;</w:t>
      </w:r>
    </w:p>
    <w:p w14:paraId="0E3815FA" w14:textId="77777777" w:rsidR="0086693F" w:rsidRDefault="00A91619">
      <w:pPr>
        <w:pStyle w:val="ConsPlusNormal"/>
        <w:spacing w:before="240"/>
        <w:ind w:firstLine="540"/>
        <w:jc w:val="both"/>
      </w:pPr>
      <w:r>
        <w:t xml:space="preserve">7) </w:t>
      </w:r>
      <w:hyperlink r:id="rId35" w:history="1">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14:paraId="18AFBDBD" w14:textId="77777777" w:rsidR="0086693F" w:rsidRDefault="00A91619">
      <w:pPr>
        <w:pStyle w:val="ConsPlusNormal"/>
        <w:spacing w:before="240"/>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14:paraId="290EABB1" w14:textId="77777777" w:rsidR="0086693F" w:rsidRDefault="00A91619">
      <w:pPr>
        <w:pStyle w:val="ConsPlusNormal"/>
        <w:spacing w:before="240"/>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14:paraId="32DD6956" w14:textId="77777777" w:rsidR="0086693F" w:rsidRDefault="00A91619">
      <w:pPr>
        <w:pStyle w:val="ConsPlusNormal"/>
        <w:spacing w:before="240"/>
        <w:ind w:firstLine="540"/>
        <w:jc w:val="both"/>
      </w:pPr>
      <w:r>
        <w:t>10) источник зажигания - средство энергетического воздействия, инициирующее возникновение горения;</w:t>
      </w:r>
    </w:p>
    <w:p w14:paraId="731EDF62" w14:textId="77777777" w:rsidR="0086693F" w:rsidRDefault="00A91619">
      <w:pPr>
        <w:pStyle w:val="ConsPlusNormal"/>
        <w:spacing w:before="240"/>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14:paraId="026C95F6" w14:textId="77777777" w:rsidR="0086693F" w:rsidRDefault="00A91619">
      <w:pPr>
        <w:pStyle w:val="ConsPlusNormal"/>
        <w:jc w:val="both"/>
      </w:pPr>
      <w:r>
        <w:t xml:space="preserve">(в ред. Федерального </w:t>
      </w:r>
      <w:hyperlink r:id="rId36" w:history="1">
        <w:r>
          <w:rPr>
            <w:color w:val="0000FF"/>
          </w:rPr>
          <w:t>закона</w:t>
        </w:r>
      </w:hyperlink>
      <w:r>
        <w:t xml:space="preserve"> от 10.07.2012 N 117-ФЗ)</w:t>
      </w:r>
    </w:p>
    <w:p w14:paraId="1AC1AC73" w14:textId="77777777" w:rsidR="0086693F" w:rsidRDefault="00A91619">
      <w:pPr>
        <w:pStyle w:val="ConsPlusNormal"/>
        <w:spacing w:before="240"/>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14:paraId="13018675" w14:textId="77777777" w:rsidR="0086693F" w:rsidRDefault="00A91619">
      <w:pPr>
        <w:pStyle w:val="ConsPlusNormal"/>
        <w:jc w:val="both"/>
      </w:pPr>
      <w:r>
        <w:t xml:space="preserve">(в ред. Федерального </w:t>
      </w:r>
      <w:hyperlink r:id="rId37" w:history="1">
        <w:r>
          <w:rPr>
            <w:color w:val="0000FF"/>
          </w:rPr>
          <w:t>закона</w:t>
        </w:r>
      </w:hyperlink>
      <w:r>
        <w:t xml:space="preserve"> от 10.07.2012 N 117-ФЗ)</w:t>
      </w:r>
    </w:p>
    <w:p w14:paraId="3C8FF658" w14:textId="77777777" w:rsidR="0086693F" w:rsidRDefault="00A91619">
      <w:pPr>
        <w:pStyle w:val="ConsPlusNormal"/>
        <w:spacing w:before="240"/>
        <w:ind w:firstLine="540"/>
        <w:jc w:val="both"/>
      </w:pPr>
      <w:r>
        <w:t>13) наружная установка - комплекс аппаратов и технологического оборудования, расположенных вне зданий и сооружений;</w:t>
      </w:r>
    </w:p>
    <w:p w14:paraId="79EA5E83" w14:textId="77777777" w:rsidR="0086693F" w:rsidRDefault="00A91619">
      <w:pPr>
        <w:pStyle w:val="ConsPlusNormal"/>
        <w:jc w:val="both"/>
      </w:pPr>
      <w:r>
        <w:t xml:space="preserve">(в ред. Федерального </w:t>
      </w:r>
      <w:hyperlink r:id="rId38" w:history="1">
        <w:r>
          <w:rPr>
            <w:color w:val="0000FF"/>
          </w:rPr>
          <w:t>закона</w:t>
        </w:r>
      </w:hyperlink>
      <w:r>
        <w:t xml:space="preserve"> от 10.07.2012 N 117-ФЗ)</w:t>
      </w:r>
    </w:p>
    <w:p w14:paraId="2F38D1E9" w14:textId="77777777" w:rsidR="0086693F" w:rsidRDefault="00A91619">
      <w:pPr>
        <w:pStyle w:val="ConsPlusNormal"/>
        <w:spacing w:before="240"/>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14:paraId="31D9971C" w14:textId="77777777" w:rsidR="0086693F" w:rsidRDefault="00A91619">
      <w:pPr>
        <w:pStyle w:val="ConsPlusNormal"/>
        <w:spacing w:before="240"/>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населенных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14:paraId="0386E13F" w14:textId="77777777" w:rsidR="0086693F" w:rsidRDefault="00A91619">
      <w:pPr>
        <w:pStyle w:val="ConsPlusNormal"/>
        <w:jc w:val="both"/>
      </w:pPr>
      <w:r>
        <w:t xml:space="preserve">(в ред. Федеральных законов от 10.07.2012 </w:t>
      </w:r>
      <w:hyperlink r:id="rId39" w:history="1">
        <w:r>
          <w:rPr>
            <w:color w:val="0000FF"/>
          </w:rPr>
          <w:t>N 117-ФЗ</w:t>
        </w:r>
      </w:hyperlink>
      <w:r>
        <w:t xml:space="preserve">, от 14.07.2022 </w:t>
      </w:r>
      <w:hyperlink r:id="rId40" w:history="1">
        <w:r>
          <w:rPr>
            <w:color w:val="0000FF"/>
          </w:rPr>
          <w:t>N 276-ФЗ</w:t>
        </w:r>
      </w:hyperlink>
      <w:r>
        <w:t>)</w:t>
      </w:r>
    </w:p>
    <w:p w14:paraId="687BD9B8" w14:textId="77777777" w:rsidR="0086693F" w:rsidRDefault="00A91619">
      <w:pPr>
        <w:pStyle w:val="ConsPlusNormal"/>
        <w:spacing w:before="240"/>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14:paraId="725C4BA5" w14:textId="77777777" w:rsidR="0086693F" w:rsidRDefault="00A91619">
      <w:pPr>
        <w:pStyle w:val="ConsPlusNormal"/>
        <w:spacing w:before="240"/>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14:paraId="59CEF70B" w14:textId="77777777" w:rsidR="0086693F" w:rsidRDefault="00A91619">
      <w:pPr>
        <w:pStyle w:val="ConsPlusNormal"/>
        <w:spacing w:before="240"/>
        <w:ind w:firstLine="540"/>
        <w:jc w:val="both"/>
      </w:pPr>
      <w:r>
        <w:t>18) очаг пожара - место первоначального возникновения пожара;</w:t>
      </w:r>
    </w:p>
    <w:p w14:paraId="73E855CE" w14:textId="77777777" w:rsidR="0086693F" w:rsidRDefault="00A91619">
      <w:pPr>
        <w:pStyle w:val="ConsPlusNormal"/>
        <w:spacing w:before="240"/>
        <w:ind w:firstLine="540"/>
        <w:jc w:val="both"/>
      </w:pPr>
      <w:r>
        <w:t xml:space="preserve">19) утратил силу. - Федеральный </w:t>
      </w:r>
      <w:hyperlink r:id="rId41" w:history="1">
        <w:r>
          <w:rPr>
            <w:color w:val="0000FF"/>
          </w:rPr>
          <w:t>закон</w:t>
        </w:r>
      </w:hyperlink>
      <w:r>
        <w:t xml:space="preserve"> от 14.07.2022 N 276-ФЗ;</w:t>
      </w:r>
    </w:p>
    <w:p w14:paraId="3330C6DC" w14:textId="77777777" w:rsidR="0086693F" w:rsidRDefault="00A91619">
      <w:pPr>
        <w:pStyle w:val="ConsPlusNormal"/>
        <w:spacing w:before="240"/>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14:paraId="7149A5AF" w14:textId="77777777" w:rsidR="0086693F" w:rsidRDefault="00A91619">
      <w:pPr>
        <w:pStyle w:val="ConsPlusNormal"/>
        <w:spacing w:before="240"/>
        <w:ind w:firstLine="540"/>
        <w:jc w:val="both"/>
      </w:pPr>
      <w:r>
        <w:t xml:space="preserve">21) пожарная опасность веществ и материалов - состояние веществ и материалов, </w:t>
      </w:r>
      <w:r>
        <w:lastRenderedPageBreak/>
        <w:t>характеризуемое возможностью возникновения горения или взрыва веществ и материалов;</w:t>
      </w:r>
    </w:p>
    <w:p w14:paraId="31661A85" w14:textId="77777777" w:rsidR="0086693F" w:rsidRDefault="00A91619">
      <w:pPr>
        <w:pStyle w:val="ConsPlusNormal"/>
        <w:spacing w:before="240"/>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14:paraId="3514222E" w14:textId="77777777" w:rsidR="0086693F" w:rsidRDefault="00A91619">
      <w:pPr>
        <w:pStyle w:val="ConsPlusNormal"/>
        <w:spacing w:before="240"/>
        <w:ind w:firstLine="540"/>
        <w:jc w:val="both"/>
      </w:pPr>
      <w:r>
        <w:t>22.1) пожарная секция - часть пожарного отсека, выделенная противопожарными преградами и (или) зоной, свободной от пожарной нагрузки;</w:t>
      </w:r>
    </w:p>
    <w:p w14:paraId="60700B96" w14:textId="77777777" w:rsidR="0086693F" w:rsidRDefault="00A91619">
      <w:pPr>
        <w:pStyle w:val="ConsPlusNormal"/>
        <w:jc w:val="both"/>
      </w:pPr>
      <w:r>
        <w:t xml:space="preserve">(п. 22.1 введен Федеральным </w:t>
      </w:r>
      <w:hyperlink r:id="rId42" w:history="1">
        <w:r>
          <w:rPr>
            <w:color w:val="0000FF"/>
          </w:rPr>
          <w:t>законом</w:t>
        </w:r>
      </w:hyperlink>
      <w:r>
        <w:t xml:space="preserve"> от 29.07.2017 N 244-ФЗ; в ред. Федерального </w:t>
      </w:r>
      <w:hyperlink r:id="rId43" w:history="1">
        <w:r>
          <w:rPr>
            <w:color w:val="0000FF"/>
          </w:rPr>
          <w:t>закона</w:t>
        </w:r>
      </w:hyperlink>
      <w:r>
        <w:t xml:space="preserve"> от 14.07.2022 N 276-ФЗ)</w:t>
      </w:r>
    </w:p>
    <w:p w14:paraId="45796145" w14:textId="77777777" w:rsidR="0086693F" w:rsidRDefault="00A91619">
      <w:pPr>
        <w:pStyle w:val="ConsPlusNormal"/>
        <w:spacing w:before="240"/>
        <w:ind w:firstLine="540"/>
        <w:jc w:val="both"/>
      </w:pPr>
      <w:r>
        <w:t xml:space="preserve">23) утратил силу. - Федеральный </w:t>
      </w:r>
      <w:hyperlink r:id="rId44" w:history="1">
        <w:r>
          <w:rPr>
            <w:color w:val="0000FF"/>
          </w:rPr>
          <w:t>закон</w:t>
        </w:r>
      </w:hyperlink>
      <w:r>
        <w:t xml:space="preserve"> от 14.07.2022 N 276-ФЗ;</w:t>
      </w:r>
    </w:p>
    <w:p w14:paraId="5C955D7F" w14:textId="77777777" w:rsidR="0086693F" w:rsidRDefault="00A91619">
      <w:pPr>
        <w:pStyle w:val="ConsPlusNormal"/>
        <w:spacing w:before="240"/>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14:paraId="6930AB46" w14:textId="77777777" w:rsidR="0086693F" w:rsidRDefault="00A91619">
      <w:pPr>
        <w:pStyle w:val="ConsPlusNormal"/>
        <w:spacing w:before="240"/>
        <w:ind w:firstLine="540"/>
        <w:jc w:val="both"/>
      </w:pPr>
      <w:r>
        <w:t xml:space="preserve">25) - 26) утратили силу. - Федеральный </w:t>
      </w:r>
      <w:hyperlink r:id="rId45" w:history="1">
        <w:r>
          <w:rPr>
            <w:color w:val="0000FF"/>
          </w:rPr>
          <w:t>закон</w:t>
        </w:r>
      </w:hyperlink>
      <w:r>
        <w:t xml:space="preserve"> от 14.07.2022 N 276-ФЗ;</w:t>
      </w:r>
    </w:p>
    <w:p w14:paraId="0B2789FA" w14:textId="77777777" w:rsidR="0086693F" w:rsidRDefault="00A91619">
      <w:pPr>
        <w:pStyle w:val="ConsPlusNormal"/>
        <w:spacing w:before="240"/>
        <w:ind w:firstLine="540"/>
        <w:jc w:val="both"/>
      </w:pPr>
      <w:r>
        <w:t>27) пожарный отсек - часть здания или сооружения, выделенная противопожарными стенами и (или) противопожарными перекрытиями 1-го типа;</w:t>
      </w:r>
    </w:p>
    <w:p w14:paraId="06E504BB" w14:textId="77777777" w:rsidR="0086693F" w:rsidRDefault="00A91619">
      <w:pPr>
        <w:pStyle w:val="ConsPlusNormal"/>
        <w:jc w:val="both"/>
      </w:pPr>
      <w:r>
        <w:t xml:space="preserve">(п. 27 в ред. Федерального </w:t>
      </w:r>
      <w:hyperlink r:id="rId46" w:history="1">
        <w:r>
          <w:rPr>
            <w:color w:val="0000FF"/>
          </w:rPr>
          <w:t>закона</w:t>
        </w:r>
      </w:hyperlink>
      <w:r>
        <w:t xml:space="preserve"> от 14.07.2022 N 276-ФЗ)</w:t>
      </w:r>
    </w:p>
    <w:p w14:paraId="1AF3234C" w14:textId="77777777" w:rsidR="0086693F" w:rsidRDefault="00A91619">
      <w:pPr>
        <w:pStyle w:val="ConsPlusNormal"/>
        <w:spacing w:before="240"/>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14:paraId="7C9DD846" w14:textId="77777777" w:rsidR="0086693F" w:rsidRDefault="00A91619">
      <w:pPr>
        <w:pStyle w:val="ConsPlusNormal"/>
        <w:spacing w:before="240"/>
        <w:ind w:firstLine="540"/>
        <w:jc w:val="both"/>
      </w:pPr>
      <w:r>
        <w:t xml:space="preserve">29) </w:t>
      </w:r>
      <w:proofErr w:type="spellStart"/>
      <w:r>
        <w:t>пожаровзрывоопасность</w:t>
      </w:r>
      <w:proofErr w:type="spellEnd"/>
      <w:r>
        <w:t xml:space="preserve">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14:paraId="4E7EE213" w14:textId="77777777" w:rsidR="0086693F" w:rsidRDefault="00A91619">
      <w:pPr>
        <w:pStyle w:val="ConsPlusNormal"/>
        <w:spacing w:before="240"/>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14:paraId="74B3DB6D" w14:textId="77777777" w:rsidR="0086693F" w:rsidRDefault="00A91619">
      <w:pPr>
        <w:pStyle w:val="ConsPlusNormal"/>
        <w:spacing w:before="240"/>
        <w:ind w:firstLine="540"/>
        <w:jc w:val="both"/>
      </w:pPr>
      <w:r>
        <w:t xml:space="preserve">31) - 33) утратили силу. - Федеральный </w:t>
      </w:r>
      <w:hyperlink r:id="rId47" w:history="1">
        <w:r>
          <w:rPr>
            <w:color w:val="0000FF"/>
          </w:rPr>
          <w:t>закон</w:t>
        </w:r>
      </w:hyperlink>
      <w:r>
        <w:t xml:space="preserve"> от 14.07.2022 N 276-ФЗ;</w:t>
      </w:r>
    </w:p>
    <w:p w14:paraId="32F5CD59" w14:textId="77777777" w:rsidR="0086693F" w:rsidRDefault="00A91619">
      <w:pPr>
        <w:pStyle w:val="ConsPlusNormal"/>
        <w:spacing w:before="240"/>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14:paraId="1AD3A6C7" w14:textId="77777777" w:rsidR="0086693F" w:rsidRDefault="00A91619">
      <w:pPr>
        <w:pStyle w:val="ConsPlusNormal"/>
        <w:spacing w:before="240"/>
        <w:ind w:firstLine="54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14:paraId="44B1D2CB" w14:textId="77777777" w:rsidR="0086693F" w:rsidRDefault="00A91619">
      <w:pPr>
        <w:pStyle w:val="ConsPlusNormal"/>
        <w:jc w:val="both"/>
      </w:pPr>
      <w:r>
        <w:t xml:space="preserve">(в ред. Федерального </w:t>
      </w:r>
      <w:hyperlink r:id="rId48" w:history="1">
        <w:r>
          <w:rPr>
            <w:color w:val="0000FF"/>
          </w:rPr>
          <w:t>закона</w:t>
        </w:r>
      </w:hyperlink>
      <w:r>
        <w:t xml:space="preserve"> от 10.07.2012 N 117-ФЗ)</w:t>
      </w:r>
    </w:p>
    <w:p w14:paraId="74F09FEB" w14:textId="77777777" w:rsidR="0086693F" w:rsidRDefault="00A91619">
      <w:pPr>
        <w:pStyle w:val="ConsPlusNormal"/>
        <w:spacing w:before="240"/>
        <w:ind w:firstLine="540"/>
        <w:jc w:val="both"/>
      </w:pPr>
      <w:r>
        <w:t>36) противопожарный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w:t>
      </w:r>
    </w:p>
    <w:p w14:paraId="4E33E2F8" w14:textId="77777777" w:rsidR="0086693F" w:rsidRDefault="00A91619">
      <w:pPr>
        <w:pStyle w:val="ConsPlusNormal"/>
        <w:jc w:val="both"/>
      </w:pPr>
      <w:r>
        <w:t xml:space="preserve">(в ред. Федеральных законов от 10.07.2012 </w:t>
      </w:r>
      <w:hyperlink r:id="rId49" w:history="1">
        <w:r>
          <w:rPr>
            <w:color w:val="0000FF"/>
          </w:rPr>
          <w:t>N 117-ФЗ</w:t>
        </w:r>
      </w:hyperlink>
      <w:r>
        <w:t xml:space="preserve">, от 14.07.2022 </w:t>
      </w:r>
      <w:hyperlink r:id="rId50" w:history="1">
        <w:r>
          <w:rPr>
            <w:color w:val="0000FF"/>
          </w:rPr>
          <w:t>N 276-ФЗ</w:t>
        </w:r>
      </w:hyperlink>
      <w:r>
        <w:t>)</w:t>
      </w:r>
    </w:p>
    <w:p w14:paraId="379733D0" w14:textId="77777777" w:rsidR="0086693F" w:rsidRDefault="00A91619">
      <w:pPr>
        <w:pStyle w:val="ConsPlusNormal"/>
        <w:spacing w:before="240"/>
        <w:ind w:firstLine="540"/>
        <w:jc w:val="both"/>
      </w:pPr>
      <w:r>
        <w:t xml:space="preserve">37) - 38) утратили силу. - Федеральный </w:t>
      </w:r>
      <w:hyperlink r:id="rId51" w:history="1">
        <w:r>
          <w:rPr>
            <w:color w:val="0000FF"/>
          </w:rPr>
          <w:t>закон</w:t>
        </w:r>
      </w:hyperlink>
      <w:r>
        <w:t xml:space="preserve"> от 14.07.2022 N 276-ФЗ;</w:t>
      </w:r>
    </w:p>
    <w:p w14:paraId="3EAB85BC" w14:textId="77777777" w:rsidR="0086693F" w:rsidRDefault="00A91619">
      <w:pPr>
        <w:pStyle w:val="ConsPlusNormal"/>
        <w:spacing w:before="240"/>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14:paraId="55364899" w14:textId="77777777" w:rsidR="0086693F" w:rsidRDefault="00A91619">
      <w:pPr>
        <w:pStyle w:val="ConsPlusNormal"/>
        <w:spacing w:before="240"/>
        <w:ind w:firstLine="540"/>
        <w:jc w:val="both"/>
      </w:pPr>
      <w:r>
        <w:lastRenderedPageBreak/>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14:paraId="1E8C047A" w14:textId="77777777" w:rsidR="0086693F" w:rsidRDefault="00A91619">
      <w:pPr>
        <w:pStyle w:val="ConsPlusNormal"/>
        <w:jc w:val="both"/>
      </w:pPr>
      <w:r>
        <w:t xml:space="preserve">(в ред. Федерального </w:t>
      </w:r>
      <w:hyperlink r:id="rId52" w:history="1">
        <w:r>
          <w:rPr>
            <w:color w:val="0000FF"/>
          </w:rPr>
          <w:t>закона</w:t>
        </w:r>
      </w:hyperlink>
      <w:r>
        <w:t xml:space="preserve"> от 10.07.2012 N 117-ФЗ)</w:t>
      </w:r>
    </w:p>
    <w:p w14:paraId="7C948F90" w14:textId="77777777" w:rsidR="0086693F" w:rsidRDefault="00A91619">
      <w:pPr>
        <w:pStyle w:val="ConsPlusNormal"/>
        <w:spacing w:before="240"/>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14:paraId="6A547FF2" w14:textId="77777777" w:rsidR="0086693F" w:rsidRDefault="00A91619">
      <w:pPr>
        <w:pStyle w:val="ConsPlusNormal"/>
        <w:spacing w:before="240"/>
        <w:ind w:firstLine="540"/>
        <w:jc w:val="both"/>
      </w:pPr>
      <w:r>
        <w:t xml:space="preserve">42) утратил силу. - Федеральный </w:t>
      </w:r>
      <w:hyperlink r:id="rId53" w:history="1">
        <w:r>
          <w:rPr>
            <w:color w:val="0000FF"/>
          </w:rPr>
          <w:t>закон</w:t>
        </w:r>
      </w:hyperlink>
      <w:r>
        <w:t xml:space="preserve"> от 10.07.2012 N 117-ФЗ;</w:t>
      </w:r>
    </w:p>
    <w:p w14:paraId="46BD51D6" w14:textId="77777777" w:rsidR="0086693F" w:rsidRDefault="00A91619">
      <w:pPr>
        <w:pStyle w:val="ConsPlusNormal"/>
        <w:spacing w:before="240"/>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14:paraId="67F9604C" w14:textId="77777777" w:rsidR="0086693F" w:rsidRDefault="00A91619">
      <w:pPr>
        <w:pStyle w:val="ConsPlusNormal"/>
        <w:spacing w:before="240"/>
        <w:ind w:firstLine="540"/>
        <w:jc w:val="both"/>
      </w:pPr>
      <w: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14:paraId="64F0307A" w14:textId="77777777" w:rsidR="0086693F" w:rsidRDefault="00A91619">
      <w:pPr>
        <w:pStyle w:val="ConsPlusNormal"/>
        <w:jc w:val="both"/>
      </w:pPr>
      <w:r>
        <w:t xml:space="preserve">(в ред. Федерального </w:t>
      </w:r>
      <w:hyperlink r:id="rId54" w:history="1">
        <w:r>
          <w:rPr>
            <w:color w:val="0000FF"/>
          </w:rPr>
          <w:t>закона</w:t>
        </w:r>
      </w:hyperlink>
      <w:r>
        <w:t xml:space="preserve"> от 10.07.2012 N 117-ФЗ)</w:t>
      </w:r>
    </w:p>
    <w:p w14:paraId="6D80B599" w14:textId="77777777" w:rsidR="0086693F" w:rsidRDefault="00A91619">
      <w:pPr>
        <w:pStyle w:val="ConsPlusNormal"/>
        <w:spacing w:before="240"/>
        <w:ind w:firstLine="540"/>
        <w:jc w:val="both"/>
      </w:pPr>
      <w:r>
        <w:t xml:space="preserve">45) утратил силу. - Федеральный </w:t>
      </w:r>
      <w:hyperlink r:id="rId55" w:history="1">
        <w:r>
          <w:rPr>
            <w:color w:val="0000FF"/>
          </w:rPr>
          <w:t>закон</w:t>
        </w:r>
      </w:hyperlink>
      <w:r>
        <w:t xml:space="preserve"> от 14.07.2022 N 276-ФЗ;</w:t>
      </w:r>
    </w:p>
    <w:p w14:paraId="7DC3A364" w14:textId="77777777" w:rsidR="0086693F" w:rsidRDefault="00A91619">
      <w:pPr>
        <w:pStyle w:val="ConsPlusNormal"/>
        <w:spacing w:before="240"/>
        <w:ind w:firstLine="540"/>
        <w:jc w:val="both"/>
      </w:pPr>
      <w:r>
        <w:t>46) технологическая среда - вещества и материалы, обращающиеся в технологической аппаратуре (технологической системе);</w:t>
      </w:r>
    </w:p>
    <w:p w14:paraId="55603A6C" w14:textId="77777777" w:rsidR="0086693F" w:rsidRDefault="00A91619">
      <w:pPr>
        <w:pStyle w:val="ConsPlusNormal"/>
        <w:spacing w:before="240"/>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14:paraId="67AE2E41" w14:textId="77777777" w:rsidR="0086693F" w:rsidRDefault="00A91619">
      <w:pPr>
        <w:pStyle w:val="ConsPlusNormal"/>
        <w:spacing w:before="240"/>
        <w:ind w:firstLine="540"/>
        <w:jc w:val="both"/>
      </w:pPr>
      <w:r>
        <w:t>48) эвакуационный выход - выход, ведущий на путь эвакуации, непосредственно наружу или в безопасную зону;</w:t>
      </w:r>
    </w:p>
    <w:p w14:paraId="20315878" w14:textId="77777777" w:rsidR="0086693F" w:rsidRDefault="00A91619">
      <w:pPr>
        <w:pStyle w:val="ConsPlusNormal"/>
        <w:spacing w:before="240"/>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14:paraId="201BB9CE" w14:textId="77777777" w:rsidR="0086693F" w:rsidRDefault="00A91619">
      <w:pPr>
        <w:pStyle w:val="ConsPlusNormal"/>
        <w:spacing w:before="240"/>
        <w:ind w:firstLine="540"/>
        <w:jc w:val="both"/>
      </w:pPr>
      <w:r>
        <w:t>50) эвакуация - процесс организованного самостоятельного движения людей непосредственно наружу или в безопасную зону по путям эвакуации через эвакуационные выходы;</w:t>
      </w:r>
    </w:p>
    <w:p w14:paraId="62B3CEE1" w14:textId="77777777" w:rsidR="0086693F" w:rsidRDefault="00A91619">
      <w:pPr>
        <w:pStyle w:val="ConsPlusNormal"/>
        <w:jc w:val="both"/>
      </w:pPr>
      <w:r>
        <w:t xml:space="preserve">(п. 50 в ред. Федерального </w:t>
      </w:r>
      <w:hyperlink r:id="rId56" w:history="1">
        <w:r>
          <w:rPr>
            <w:color w:val="0000FF"/>
          </w:rPr>
          <w:t>закона</w:t>
        </w:r>
      </w:hyperlink>
      <w:r>
        <w:t xml:space="preserve"> от 14.07.2022 N 276-ФЗ)</w:t>
      </w:r>
    </w:p>
    <w:p w14:paraId="27146CAD" w14:textId="77777777" w:rsidR="0086693F" w:rsidRDefault="00A91619">
      <w:pPr>
        <w:pStyle w:val="ConsPlusNormal"/>
        <w:spacing w:before="240"/>
        <w:ind w:firstLine="540"/>
        <w:jc w:val="both"/>
      </w:pPr>
      <w:r>
        <w:t>51) экранная стена - самонесущая строительная конструкция или заполнение проема в строительной конструкции с нормированным пределом огнестойкости, предназначенные для предотвращения распространения пожара.</w:t>
      </w:r>
    </w:p>
    <w:p w14:paraId="5599E1A4" w14:textId="77777777" w:rsidR="0086693F" w:rsidRDefault="00A91619">
      <w:pPr>
        <w:pStyle w:val="ConsPlusNormal"/>
        <w:jc w:val="both"/>
      </w:pPr>
      <w:r>
        <w:t xml:space="preserve">(п. 51 введен Федеральным </w:t>
      </w:r>
      <w:hyperlink r:id="rId57" w:history="1">
        <w:r>
          <w:rPr>
            <w:color w:val="0000FF"/>
          </w:rPr>
          <w:t>законом</w:t>
        </w:r>
      </w:hyperlink>
      <w:r>
        <w:t xml:space="preserve"> от 14.07.2022 N 276-ФЗ)</w:t>
      </w:r>
    </w:p>
    <w:p w14:paraId="0B7244A5" w14:textId="77777777" w:rsidR="0086693F" w:rsidRDefault="0086693F">
      <w:pPr>
        <w:pStyle w:val="ConsPlusNormal"/>
        <w:ind w:firstLine="540"/>
        <w:jc w:val="both"/>
      </w:pPr>
    </w:p>
    <w:p w14:paraId="39C02F48" w14:textId="77777777" w:rsidR="0086693F" w:rsidRDefault="00A91619">
      <w:pPr>
        <w:pStyle w:val="ConsPlusTitle"/>
        <w:ind w:firstLine="540"/>
        <w:jc w:val="both"/>
        <w:outlineLvl w:val="3"/>
      </w:pPr>
      <w:r>
        <w:t>Статья 3. Правовые основы технического регулирования в области пожарной безопасности</w:t>
      </w:r>
    </w:p>
    <w:p w14:paraId="1CE29F9F" w14:textId="77777777" w:rsidR="0086693F" w:rsidRDefault="0086693F">
      <w:pPr>
        <w:pStyle w:val="ConsPlusNormal"/>
        <w:ind w:firstLine="540"/>
        <w:jc w:val="both"/>
      </w:pPr>
    </w:p>
    <w:p w14:paraId="3D124EA9" w14:textId="77777777" w:rsidR="0086693F" w:rsidRDefault="00A91619">
      <w:pPr>
        <w:pStyle w:val="ConsPlusNormal"/>
        <w:ind w:firstLine="540"/>
        <w:jc w:val="both"/>
      </w:pPr>
      <w:r>
        <w:t xml:space="preserve">Правовой основой технического регулирования в области пожарной безопасности являются </w:t>
      </w:r>
      <w:hyperlink r:id="rId58"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59" w:history="1">
        <w:r>
          <w:rPr>
            <w:color w:val="0000FF"/>
          </w:rPr>
          <w:t>закон</w:t>
        </w:r>
      </w:hyperlink>
      <w:r>
        <w:t xml:space="preserve"> "О техническом регулировании", Федеральный </w:t>
      </w:r>
      <w:hyperlink r:id="rId60" w:history="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14:paraId="02607035" w14:textId="77777777" w:rsidR="0086693F" w:rsidRDefault="0086693F">
      <w:pPr>
        <w:pStyle w:val="ConsPlusNormal"/>
        <w:ind w:firstLine="540"/>
        <w:jc w:val="both"/>
      </w:pPr>
    </w:p>
    <w:p w14:paraId="48BD4751" w14:textId="77777777" w:rsidR="0086693F" w:rsidRDefault="00A91619">
      <w:pPr>
        <w:pStyle w:val="ConsPlusTitle"/>
        <w:ind w:firstLine="540"/>
        <w:jc w:val="both"/>
        <w:outlineLvl w:val="3"/>
      </w:pPr>
      <w:r>
        <w:t>Статья 4. Техническое регулирование в области пожарной безопасности</w:t>
      </w:r>
    </w:p>
    <w:p w14:paraId="2065D2C2" w14:textId="77777777" w:rsidR="0086693F" w:rsidRDefault="0086693F">
      <w:pPr>
        <w:pStyle w:val="ConsPlusNormal"/>
        <w:ind w:firstLine="540"/>
        <w:jc w:val="both"/>
      </w:pPr>
    </w:p>
    <w:p w14:paraId="7D532F45" w14:textId="77777777" w:rsidR="0086693F" w:rsidRDefault="00A91619">
      <w:pPr>
        <w:pStyle w:val="ConsPlusNormal"/>
        <w:ind w:firstLine="540"/>
        <w:jc w:val="both"/>
      </w:pPr>
      <w:r>
        <w:t>1. Техническое регулирование в области пожарной безопасности представляет собой:</w:t>
      </w:r>
    </w:p>
    <w:p w14:paraId="7B495F40" w14:textId="77777777" w:rsidR="0086693F" w:rsidRDefault="00A91619">
      <w:pPr>
        <w:pStyle w:val="ConsPlusNormal"/>
        <w:spacing w:before="240"/>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14:paraId="48D81DC0" w14:textId="77777777" w:rsidR="0086693F" w:rsidRDefault="00A91619">
      <w:pPr>
        <w:pStyle w:val="ConsPlusNormal"/>
        <w:spacing w:before="240"/>
        <w:ind w:firstLine="540"/>
        <w:jc w:val="both"/>
      </w:pPr>
      <w:r>
        <w:t>2) правовое регулирование отношений в области применения и использования требований пожарной безопасности;</w:t>
      </w:r>
    </w:p>
    <w:p w14:paraId="25FA2033" w14:textId="77777777" w:rsidR="0086693F" w:rsidRDefault="00A91619">
      <w:pPr>
        <w:pStyle w:val="ConsPlusNormal"/>
        <w:spacing w:before="240"/>
        <w:ind w:firstLine="540"/>
        <w:jc w:val="both"/>
      </w:pPr>
      <w:r>
        <w:t>3) правовое регулирование отношений в области оценки соответствия.</w:t>
      </w:r>
    </w:p>
    <w:p w14:paraId="07B20904" w14:textId="77777777" w:rsidR="0086693F" w:rsidRDefault="00A91619">
      <w:pPr>
        <w:pStyle w:val="ConsPlusNormal"/>
        <w:spacing w:before="240"/>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61" w:history="1">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14:paraId="541092AD" w14:textId="77777777" w:rsidR="0086693F" w:rsidRDefault="00A91619">
      <w:pPr>
        <w:pStyle w:val="ConsPlusNormal"/>
        <w:jc w:val="both"/>
      </w:pPr>
      <w:r>
        <w:t xml:space="preserve">(в ред. Федерального </w:t>
      </w:r>
      <w:hyperlink r:id="rId62" w:history="1">
        <w:r>
          <w:rPr>
            <w:color w:val="0000FF"/>
          </w:rPr>
          <w:t>закона</w:t>
        </w:r>
      </w:hyperlink>
      <w:r>
        <w:t xml:space="preserve"> от 10.07.2012 N 117-ФЗ)</w:t>
      </w:r>
    </w:p>
    <w:p w14:paraId="1AD7E7D8" w14:textId="77777777" w:rsidR="0086693F" w:rsidRDefault="00A91619">
      <w:pPr>
        <w:pStyle w:val="ConsPlusNormal"/>
        <w:spacing w:before="240"/>
        <w:ind w:firstLine="540"/>
        <w:jc w:val="both"/>
      </w:pPr>
      <w:r>
        <w:t>3. К нормативным документам по пожарной безопасности относятся:</w:t>
      </w:r>
    </w:p>
    <w:p w14:paraId="67E5F9A5" w14:textId="77777777" w:rsidR="0086693F" w:rsidRDefault="00A91619">
      <w:pPr>
        <w:pStyle w:val="ConsPlusNormal"/>
        <w:spacing w:before="240"/>
        <w:ind w:firstLine="540"/>
        <w:jc w:val="both"/>
      </w:pPr>
      <w:bookmarkStart w:id="1" w:name="Par127"/>
      <w:bookmarkEnd w:id="1"/>
      <w:r>
        <w:t>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14:paraId="7CA72746" w14:textId="77777777" w:rsidR="0086693F" w:rsidRDefault="00A91619">
      <w:pPr>
        <w:pStyle w:val="ConsPlusNormal"/>
        <w:spacing w:before="240"/>
        <w:ind w:firstLine="540"/>
        <w:jc w:val="both"/>
      </w:pPr>
      <w:r>
        <w:t>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w:t>
      </w:r>
    </w:p>
    <w:p w14:paraId="339A9DB2" w14:textId="77777777" w:rsidR="0086693F" w:rsidRDefault="00A91619">
      <w:pPr>
        <w:pStyle w:val="ConsPlusNormal"/>
        <w:jc w:val="both"/>
      </w:pPr>
      <w:r>
        <w:t xml:space="preserve">(часть 3 в ред. Федерального </w:t>
      </w:r>
      <w:hyperlink r:id="rId63" w:history="1">
        <w:r>
          <w:rPr>
            <w:color w:val="0000FF"/>
          </w:rPr>
          <w:t>закона</w:t>
        </w:r>
      </w:hyperlink>
      <w:r>
        <w:t xml:space="preserve"> от 14.07.2022 N 276-ФЗ)</w:t>
      </w:r>
    </w:p>
    <w:p w14:paraId="4DA0737B" w14:textId="77777777" w:rsidR="0086693F" w:rsidRDefault="00A91619">
      <w:pPr>
        <w:pStyle w:val="ConsPlusNormal"/>
        <w:spacing w:before="240"/>
        <w:ind w:firstLine="540"/>
        <w:jc w:val="both"/>
      </w:pPr>
      <w:r>
        <w:t xml:space="preserve">4. В случае, если положениями настоящего Федерального закона (за исключением положений </w:t>
      </w:r>
      <w:hyperlink w:anchor="Par877" w:tooltip="Статья 64. Требования к декларации пожарной безопасности" w:history="1">
        <w:r>
          <w:rPr>
            <w:color w:val="0000FF"/>
          </w:rPr>
          <w:t>статьи 64</w:t>
        </w:r>
      </w:hyperlink>
      <w:r>
        <w:t xml:space="preserve">, </w:t>
      </w:r>
      <w:hyperlink w:anchor="Par1099" w:tooltip="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 w:history="1">
        <w:r>
          <w:rPr>
            <w:color w:val="0000FF"/>
          </w:rPr>
          <w:t>части 1 статьи 82</w:t>
        </w:r>
      </w:hyperlink>
      <w:r>
        <w:t xml:space="preserve">, </w:t>
      </w:r>
      <w:hyperlink w:anchor="Par1140" w:tooltip="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 w:history="1">
        <w:r>
          <w:rPr>
            <w:color w:val="0000FF"/>
          </w:rPr>
          <w:t>части 7 статьи 83</w:t>
        </w:r>
      </w:hyperlink>
      <w:r>
        <w:t xml:space="preserve">, </w:t>
      </w:r>
      <w:hyperlink w:anchor="Par1148" w:tooltip="Статья 84. Требования пожарной безопасности к системам оповещения людей о пожаре и управления эвакуацией людей в зданиях и сооружениях" w:history="1">
        <w:r>
          <w:rPr>
            <w:color w:val="0000FF"/>
          </w:rPr>
          <w:t>части 12 статьи 84</w:t>
        </w:r>
      </w:hyperlink>
      <w:r>
        <w:t xml:space="preserve">, </w:t>
      </w:r>
      <w:hyperlink w:anchor="Par1412" w:tooltip="Статья 97. Размещение подразделений пожарной охраны и зданий пожарных депо на производственных объектах" w:history="1">
        <w:r>
          <w:rPr>
            <w:color w:val="0000FF"/>
          </w:rPr>
          <w:t>частей 1.1</w:t>
        </w:r>
      </w:hyperlink>
      <w:r>
        <w:t xml:space="preserve"> и </w:t>
      </w:r>
      <w:hyperlink w:anchor="Par1412" w:tooltip="Статья 97. Размещение подразделений пожарной охраны и зданий пожарных депо на производственных объектах" w:history="1">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14:paraId="1F7B09E8" w14:textId="77777777" w:rsidR="0086693F" w:rsidRDefault="00A91619">
      <w:pPr>
        <w:pStyle w:val="ConsPlusNormal"/>
        <w:jc w:val="both"/>
      </w:pPr>
      <w:r>
        <w:t xml:space="preserve">(часть 4 в ред. Федерального </w:t>
      </w:r>
      <w:hyperlink r:id="rId64" w:history="1">
        <w:r>
          <w:rPr>
            <w:color w:val="0000FF"/>
          </w:rPr>
          <w:t>закона</w:t>
        </w:r>
      </w:hyperlink>
      <w:r>
        <w:t xml:space="preserve"> от 10.07.2012 N 117-ФЗ)</w:t>
      </w:r>
    </w:p>
    <w:p w14:paraId="4E37C30D" w14:textId="77777777" w:rsidR="0086693F" w:rsidRDefault="00A91619">
      <w:pPr>
        <w:pStyle w:val="ConsPlusNormal"/>
        <w:spacing w:before="240"/>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14:paraId="4C42A549" w14:textId="77777777" w:rsidR="0086693F" w:rsidRDefault="00A91619">
      <w:pPr>
        <w:pStyle w:val="ConsPlusNormal"/>
        <w:jc w:val="both"/>
      </w:pPr>
      <w:r>
        <w:t xml:space="preserve">(часть 5 введена Федеральным </w:t>
      </w:r>
      <w:hyperlink r:id="rId65" w:history="1">
        <w:r>
          <w:rPr>
            <w:color w:val="0000FF"/>
          </w:rPr>
          <w:t>законом</w:t>
        </w:r>
      </w:hyperlink>
      <w:r>
        <w:t xml:space="preserve"> от 03.07.2016 N 301-ФЗ)</w:t>
      </w:r>
    </w:p>
    <w:p w14:paraId="33CBBA03" w14:textId="77777777" w:rsidR="0086693F" w:rsidRDefault="0086693F">
      <w:pPr>
        <w:pStyle w:val="ConsPlusNormal"/>
        <w:ind w:firstLine="540"/>
        <w:jc w:val="both"/>
      </w:pPr>
    </w:p>
    <w:p w14:paraId="29ABCC6C" w14:textId="77777777" w:rsidR="0086693F" w:rsidRDefault="00A91619">
      <w:pPr>
        <w:pStyle w:val="ConsPlusTitle"/>
        <w:ind w:firstLine="540"/>
        <w:jc w:val="both"/>
        <w:outlineLvl w:val="3"/>
      </w:pPr>
      <w:r>
        <w:t>Статья 5. Обеспечение пожарной безопасности объектов защиты</w:t>
      </w:r>
    </w:p>
    <w:p w14:paraId="3ECE2214" w14:textId="77777777" w:rsidR="0086693F" w:rsidRDefault="0086693F">
      <w:pPr>
        <w:pStyle w:val="ConsPlusNormal"/>
        <w:ind w:firstLine="540"/>
        <w:jc w:val="both"/>
      </w:pPr>
    </w:p>
    <w:p w14:paraId="04FE20C0" w14:textId="77777777" w:rsidR="0086693F" w:rsidRDefault="00A91619">
      <w:pPr>
        <w:pStyle w:val="ConsPlusNormal"/>
        <w:ind w:firstLine="540"/>
        <w:jc w:val="both"/>
      </w:pPr>
      <w:r>
        <w:t>1. Каждый объект защиты должен иметь систему обеспечения пожарной безопасности.</w:t>
      </w:r>
    </w:p>
    <w:p w14:paraId="243B242B" w14:textId="77777777" w:rsidR="0086693F" w:rsidRDefault="00A91619">
      <w:pPr>
        <w:pStyle w:val="ConsPlusNormal"/>
        <w:spacing w:before="240"/>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14:paraId="0BE744DD" w14:textId="77777777" w:rsidR="0086693F" w:rsidRDefault="00A91619">
      <w:pPr>
        <w:pStyle w:val="ConsPlusNormal"/>
        <w:spacing w:before="240"/>
        <w:ind w:firstLine="540"/>
        <w:jc w:val="both"/>
      </w:pPr>
      <w:r>
        <w:lastRenderedPageBreak/>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14:paraId="42499173" w14:textId="77777777" w:rsidR="0086693F" w:rsidRDefault="00A91619">
      <w:pPr>
        <w:pStyle w:val="ConsPlusNormal"/>
        <w:spacing w:before="240"/>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14:paraId="1B5DC757" w14:textId="77777777" w:rsidR="0086693F" w:rsidRDefault="0086693F">
      <w:pPr>
        <w:pStyle w:val="ConsPlusNormal"/>
        <w:ind w:firstLine="540"/>
        <w:jc w:val="both"/>
      </w:pPr>
    </w:p>
    <w:p w14:paraId="77B510EB" w14:textId="77777777" w:rsidR="0086693F" w:rsidRDefault="00A91619">
      <w:pPr>
        <w:pStyle w:val="ConsPlusTitle"/>
        <w:ind w:firstLine="540"/>
        <w:jc w:val="both"/>
        <w:outlineLvl w:val="3"/>
      </w:pPr>
      <w:r>
        <w:t>Статья 6. Условия соответствия объекта защиты требованиям пожарной безопасности</w:t>
      </w:r>
    </w:p>
    <w:p w14:paraId="7857100A" w14:textId="77777777" w:rsidR="0086693F" w:rsidRDefault="0086693F">
      <w:pPr>
        <w:pStyle w:val="ConsPlusNormal"/>
        <w:ind w:firstLine="540"/>
        <w:jc w:val="both"/>
      </w:pPr>
    </w:p>
    <w:p w14:paraId="3F0F3576" w14:textId="77777777" w:rsidR="0086693F" w:rsidRDefault="00A91619">
      <w:pPr>
        <w:pStyle w:val="ConsPlusNormal"/>
        <w:ind w:firstLine="540"/>
        <w:jc w:val="both"/>
      </w:pPr>
      <w:r>
        <w:t>1. 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14:paraId="4582C403" w14:textId="77777777" w:rsidR="0086693F" w:rsidRDefault="00A91619">
      <w:pPr>
        <w:pStyle w:val="ConsPlusNormal"/>
        <w:spacing w:before="240"/>
        <w:ind w:firstLine="540"/>
        <w:jc w:val="both"/>
      </w:pPr>
      <w:r>
        <w:t xml:space="preserve">1) выполнены требования пожарной безопасности, содержащиеся в нормативных документах по пожарной безопасности, указанных в </w:t>
      </w:r>
      <w:hyperlink w:anchor="Par127" w:tooltip="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 w:history="1">
        <w:r>
          <w:rPr>
            <w:color w:val="0000FF"/>
          </w:rPr>
          <w:t>пункте 1 части 3 статьи 4</w:t>
        </w:r>
      </w:hyperlink>
      <w:r>
        <w:t xml:space="preserve"> настоящего Федерального закона;</w:t>
      </w:r>
    </w:p>
    <w:p w14:paraId="44A68041" w14:textId="77777777" w:rsidR="0086693F" w:rsidRDefault="00A91619">
      <w:pPr>
        <w:pStyle w:val="ConsPlusNormal"/>
        <w:spacing w:before="240"/>
        <w:ind w:firstLine="540"/>
        <w:jc w:val="both"/>
      </w:pPr>
      <w:r>
        <w:t>2) пожарный риск не превышает допустимых значений, установленных настоящим Федеральным законом;</w:t>
      </w:r>
    </w:p>
    <w:p w14:paraId="42931D4C" w14:textId="77777777" w:rsidR="0086693F" w:rsidRDefault="00A91619">
      <w:pPr>
        <w:pStyle w:val="ConsPlusNormal"/>
        <w:spacing w:before="240"/>
        <w:ind w:firstLine="540"/>
        <w:jc w:val="both"/>
      </w:pPr>
      <w:r>
        <w:t>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14:paraId="20D7C4BA" w14:textId="77777777" w:rsidR="0086693F" w:rsidRDefault="00A91619">
      <w:pPr>
        <w:pStyle w:val="ConsPlusNormal"/>
        <w:spacing w:before="240"/>
        <w:ind w:firstLine="540"/>
        <w:jc w:val="both"/>
      </w:pPr>
      <w:r>
        <w:t>4) выполнены требования пожарной безопасности, содержащиеся 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 пожарной безопасности;</w:t>
      </w:r>
    </w:p>
    <w:p w14:paraId="10A2DE6D" w14:textId="77777777" w:rsidR="0086693F" w:rsidRDefault="00A91619">
      <w:pPr>
        <w:pStyle w:val="ConsPlusNormal"/>
        <w:spacing w:before="240"/>
        <w:ind w:firstLine="540"/>
        <w:jc w:val="both"/>
      </w:pPr>
      <w:r>
        <w:t xml:space="preserve">5) результаты исследований, расчетов и (или) испытаний подтверждают обеспечение пожарной безопасности объекта защиты в соответствии с </w:t>
      </w:r>
      <w:hyperlink w:anchor="Par158" w:tooltip="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 w:history="1">
        <w:r>
          <w:rPr>
            <w:color w:val="0000FF"/>
          </w:rPr>
          <w:t>частью 7</w:t>
        </w:r>
      </w:hyperlink>
      <w:r>
        <w:t xml:space="preserve"> настоящей статьи.</w:t>
      </w:r>
    </w:p>
    <w:p w14:paraId="533BC0AE" w14:textId="77777777" w:rsidR="0086693F" w:rsidRDefault="00A91619">
      <w:pPr>
        <w:pStyle w:val="ConsPlusNormal"/>
        <w:jc w:val="both"/>
      </w:pPr>
      <w:r>
        <w:t xml:space="preserve">(часть 1 в ред. Федерального </w:t>
      </w:r>
      <w:hyperlink r:id="rId66" w:history="1">
        <w:r>
          <w:rPr>
            <w:color w:val="0000FF"/>
          </w:rPr>
          <w:t>закона</w:t>
        </w:r>
      </w:hyperlink>
      <w:r>
        <w:t xml:space="preserve"> от 14.07.2022 N 276-ФЗ)</w:t>
      </w:r>
    </w:p>
    <w:p w14:paraId="365BBF2F" w14:textId="77777777" w:rsidR="0086693F" w:rsidRDefault="00A91619">
      <w:pPr>
        <w:pStyle w:val="ConsPlusNormal"/>
        <w:spacing w:before="240"/>
        <w:ind w:firstLine="540"/>
        <w:jc w:val="both"/>
      </w:pPr>
      <w:r>
        <w:t xml:space="preserve">2. Утратил силу. - Федеральный </w:t>
      </w:r>
      <w:hyperlink r:id="rId67" w:history="1">
        <w:r>
          <w:rPr>
            <w:color w:val="0000FF"/>
          </w:rPr>
          <w:t>закон</w:t>
        </w:r>
      </w:hyperlink>
      <w:r>
        <w:t xml:space="preserve"> от 10.07.2012 N 117-ФЗ.</w:t>
      </w:r>
    </w:p>
    <w:p w14:paraId="78C23E18" w14:textId="77777777" w:rsidR="0086693F" w:rsidRDefault="00A91619">
      <w:pPr>
        <w:pStyle w:val="ConsPlusNormal"/>
        <w:spacing w:before="240"/>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68" w:history="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14:paraId="4ED51E9F" w14:textId="77777777" w:rsidR="0086693F" w:rsidRDefault="00A91619">
      <w:pPr>
        <w:pStyle w:val="ConsPlusNormal"/>
        <w:jc w:val="both"/>
      </w:pPr>
      <w:r>
        <w:t xml:space="preserve">(часть 3 в ред. Федерального </w:t>
      </w:r>
      <w:hyperlink r:id="rId69" w:history="1">
        <w:r>
          <w:rPr>
            <w:color w:val="0000FF"/>
          </w:rPr>
          <w:t>закона</w:t>
        </w:r>
      </w:hyperlink>
      <w:r>
        <w:t xml:space="preserve"> от 10.07.2012 N 117-ФЗ)</w:t>
      </w:r>
    </w:p>
    <w:p w14:paraId="610495FF" w14:textId="77777777" w:rsidR="0086693F" w:rsidRDefault="00A91619">
      <w:pPr>
        <w:pStyle w:val="ConsPlusNormal"/>
        <w:spacing w:before="240"/>
        <w:ind w:firstLine="540"/>
        <w:jc w:val="both"/>
      </w:pPr>
      <w:r>
        <w:t xml:space="preserve">4. Утратил силу. - Федеральный </w:t>
      </w:r>
      <w:hyperlink r:id="rId70" w:history="1">
        <w:r>
          <w:rPr>
            <w:color w:val="0000FF"/>
          </w:rPr>
          <w:t>закон</w:t>
        </w:r>
      </w:hyperlink>
      <w:r>
        <w:t xml:space="preserve"> от 14.07.2022 N 276-ФЗ.</w:t>
      </w:r>
    </w:p>
    <w:p w14:paraId="07FB487C" w14:textId="77777777" w:rsidR="0086693F" w:rsidRDefault="00A91619">
      <w:pPr>
        <w:pStyle w:val="ConsPlusNormal"/>
        <w:spacing w:before="240"/>
        <w:ind w:firstLine="540"/>
        <w:jc w:val="both"/>
      </w:pPr>
      <w:r>
        <w:t xml:space="preserve">5.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w:t>
      </w:r>
      <w:hyperlink w:anchor="Par877" w:tooltip="Статья 64. Требования к декларации пожарной безопасности" w:history="1">
        <w:r>
          <w:rPr>
            <w:color w:val="0000FF"/>
          </w:rPr>
          <w:t>статьей 64</w:t>
        </w:r>
      </w:hyperlink>
      <w:r>
        <w:t xml:space="preserve"> настоящего Федерального закона в течение шести месяцев со дня приобретения такого права разработать и представить в уведомительном порядке декларацию пожарной безопасности.</w:t>
      </w:r>
    </w:p>
    <w:p w14:paraId="4E185F4A" w14:textId="77777777" w:rsidR="0086693F" w:rsidRDefault="00A91619">
      <w:pPr>
        <w:pStyle w:val="ConsPlusNormal"/>
        <w:jc w:val="both"/>
      </w:pPr>
      <w:r>
        <w:t xml:space="preserve">(часть 5 в ред. Федерального </w:t>
      </w:r>
      <w:hyperlink r:id="rId71" w:history="1">
        <w:r>
          <w:rPr>
            <w:color w:val="0000FF"/>
          </w:rPr>
          <w:t>закона</w:t>
        </w:r>
      </w:hyperlink>
      <w:r>
        <w:t xml:space="preserve"> от 14.07.2022 N 276-ФЗ)</w:t>
      </w:r>
    </w:p>
    <w:p w14:paraId="180C7419" w14:textId="77777777" w:rsidR="0086693F" w:rsidRDefault="00A91619">
      <w:pPr>
        <w:pStyle w:val="ConsPlusNormal"/>
        <w:spacing w:before="240"/>
        <w:ind w:firstLine="540"/>
        <w:jc w:val="both"/>
      </w:pPr>
      <w:r>
        <w:t xml:space="preserve">6. Расчеты по оценке пожарного риска являются составной частью </w:t>
      </w:r>
      <w:hyperlink r:id="rId72" w:history="1">
        <w:r>
          <w:rPr>
            <w:color w:val="0000FF"/>
          </w:rPr>
          <w:t>декларации</w:t>
        </w:r>
      </w:hyperlink>
      <w:r>
        <w:t xml:space="preserve"> пожарной безопасности или декларации промышленной безопасности (на объектах, для которых они должны </w:t>
      </w:r>
      <w:r>
        <w:lastRenderedPageBreak/>
        <w:t>быть разработаны в соответствии с законодательством Российской Федерации).</w:t>
      </w:r>
    </w:p>
    <w:p w14:paraId="30CEB13C" w14:textId="77777777" w:rsidR="0086693F" w:rsidRDefault="00A91619">
      <w:pPr>
        <w:pStyle w:val="ConsPlusNormal"/>
        <w:spacing w:before="240"/>
        <w:ind w:firstLine="540"/>
        <w:jc w:val="both"/>
      </w:pPr>
      <w:bookmarkStart w:id="2" w:name="Par158"/>
      <w:bookmarkEnd w:id="2"/>
      <w:r>
        <w:t>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w:t>
      </w:r>
    </w:p>
    <w:p w14:paraId="04720F96" w14:textId="77777777" w:rsidR="0086693F" w:rsidRDefault="00A91619">
      <w:pPr>
        <w:pStyle w:val="ConsPlusNormal"/>
        <w:jc w:val="both"/>
      </w:pPr>
      <w:r>
        <w:t xml:space="preserve">(в ред. Федерального </w:t>
      </w:r>
      <w:hyperlink r:id="rId73" w:history="1">
        <w:r>
          <w:rPr>
            <w:color w:val="0000FF"/>
          </w:rPr>
          <w:t>закона</w:t>
        </w:r>
      </w:hyperlink>
      <w:r>
        <w:t xml:space="preserve"> от 14.07.2022 N 276-ФЗ)</w:t>
      </w:r>
    </w:p>
    <w:p w14:paraId="26CC973B" w14:textId="77777777" w:rsidR="0086693F" w:rsidRDefault="00A91619">
      <w:pPr>
        <w:pStyle w:val="ConsPlusNormal"/>
        <w:spacing w:before="240"/>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14:paraId="11D26C95" w14:textId="77777777" w:rsidR="0086693F" w:rsidRDefault="0086693F">
      <w:pPr>
        <w:pStyle w:val="ConsPlusNormal"/>
        <w:ind w:firstLine="540"/>
        <w:jc w:val="both"/>
      </w:pPr>
    </w:p>
    <w:p w14:paraId="509C41CE" w14:textId="77777777" w:rsidR="0086693F" w:rsidRDefault="00A91619">
      <w:pPr>
        <w:pStyle w:val="ConsPlusTitle"/>
        <w:ind w:firstLine="540"/>
        <w:jc w:val="both"/>
        <w:outlineLvl w:val="3"/>
      </w:pPr>
      <w:r>
        <w:t>Статья 6.1. Идентификация объектов защиты</w:t>
      </w:r>
    </w:p>
    <w:p w14:paraId="15956616" w14:textId="77777777" w:rsidR="0086693F" w:rsidRDefault="00A91619">
      <w:pPr>
        <w:pStyle w:val="ConsPlusNormal"/>
        <w:ind w:firstLine="540"/>
        <w:jc w:val="both"/>
      </w:pPr>
      <w:r>
        <w:t xml:space="preserve">(введена Федеральным </w:t>
      </w:r>
      <w:hyperlink r:id="rId74" w:history="1">
        <w:r>
          <w:rPr>
            <w:color w:val="0000FF"/>
          </w:rPr>
          <w:t>законом</w:t>
        </w:r>
      </w:hyperlink>
      <w:r>
        <w:t xml:space="preserve"> от 29.07.2017 N 244-ФЗ)</w:t>
      </w:r>
    </w:p>
    <w:p w14:paraId="1F7A2333" w14:textId="77777777" w:rsidR="0086693F" w:rsidRDefault="0086693F">
      <w:pPr>
        <w:pStyle w:val="ConsPlusNormal"/>
        <w:ind w:firstLine="540"/>
        <w:jc w:val="both"/>
      </w:pPr>
    </w:p>
    <w:p w14:paraId="2BA520C3" w14:textId="77777777" w:rsidR="0086693F" w:rsidRDefault="00A91619">
      <w:pPr>
        <w:pStyle w:val="ConsPlusNormal"/>
        <w:ind w:firstLine="54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14:paraId="78E6AC62" w14:textId="77777777" w:rsidR="0086693F" w:rsidRDefault="00A91619">
      <w:pPr>
        <w:pStyle w:val="ConsPlusNormal"/>
        <w:spacing w:before="240"/>
        <w:ind w:firstLine="540"/>
        <w:jc w:val="both"/>
      </w:pPr>
      <w:r>
        <w:t>1) класс функциональной пожарной опасности;</w:t>
      </w:r>
    </w:p>
    <w:p w14:paraId="447019BF" w14:textId="77777777" w:rsidR="0086693F" w:rsidRDefault="00A91619">
      <w:pPr>
        <w:pStyle w:val="ConsPlusNormal"/>
        <w:spacing w:before="240"/>
        <w:ind w:firstLine="540"/>
        <w:jc w:val="both"/>
      </w:pPr>
      <w:r>
        <w:t>2) степень огнестойкости, класс конструктивной пожарной опасности;</w:t>
      </w:r>
    </w:p>
    <w:p w14:paraId="1B988ED4" w14:textId="77777777" w:rsidR="0086693F" w:rsidRDefault="00A91619">
      <w:pPr>
        <w:pStyle w:val="ConsPlusNormal"/>
        <w:spacing w:before="240"/>
        <w:ind w:firstLine="54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14:paraId="46AC17B5" w14:textId="77777777" w:rsidR="0086693F" w:rsidRDefault="0086693F">
      <w:pPr>
        <w:pStyle w:val="ConsPlusNormal"/>
        <w:ind w:firstLine="540"/>
        <w:jc w:val="both"/>
      </w:pPr>
    </w:p>
    <w:p w14:paraId="5316598A" w14:textId="77777777" w:rsidR="0086693F" w:rsidRDefault="00A91619">
      <w:pPr>
        <w:pStyle w:val="ConsPlusTitle"/>
        <w:jc w:val="center"/>
        <w:outlineLvl w:val="2"/>
      </w:pPr>
      <w:r>
        <w:t>Глава 2. КЛАССИФИКАЦИЯ ПОЖАРОВ И ОПАСНЫХ ФАКТОРОВ ПОЖАРА</w:t>
      </w:r>
    </w:p>
    <w:p w14:paraId="1B75D45C" w14:textId="77777777" w:rsidR="0086693F" w:rsidRDefault="0086693F">
      <w:pPr>
        <w:pStyle w:val="ConsPlusNormal"/>
        <w:jc w:val="center"/>
      </w:pPr>
    </w:p>
    <w:p w14:paraId="12607D01" w14:textId="77777777" w:rsidR="0086693F" w:rsidRDefault="00A91619">
      <w:pPr>
        <w:pStyle w:val="ConsPlusTitle"/>
        <w:ind w:firstLine="540"/>
        <w:jc w:val="both"/>
        <w:outlineLvl w:val="3"/>
      </w:pPr>
      <w:r>
        <w:t>Статья 7. Цель классификации пожаров и опасных факторов пожара</w:t>
      </w:r>
    </w:p>
    <w:p w14:paraId="1AA84FF4" w14:textId="77777777" w:rsidR="0086693F" w:rsidRDefault="0086693F">
      <w:pPr>
        <w:pStyle w:val="ConsPlusNormal"/>
        <w:ind w:firstLine="540"/>
        <w:jc w:val="both"/>
      </w:pPr>
    </w:p>
    <w:p w14:paraId="46100D25" w14:textId="77777777" w:rsidR="0086693F" w:rsidRDefault="00A91619">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14:paraId="70D5258C" w14:textId="77777777" w:rsidR="0086693F" w:rsidRDefault="00A91619">
      <w:pPr>
        <w:pStyle w:val="ConsPlusNormal"/>
        <w:spacing w:before="240"/>
        <w:ind w:firstLine="540"/>
        <w:jc w:val="both"/>
      </w:pPr>
      <w: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14:paraId="3C0E5549" w14:textId="77777777" w:rsidR="0086693F" w:rsidRDefault="00A91619">
      <w:pPr>
        <w:pStyle w:val="ConsPlusNormal"/>
        <w:spacing w:before="240"/>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14:paraId="0CEA9AE1" w14:textId="77777777" w:rsidR="0086693F" w:rsidRDefault="0086693F">
      <w:pPr>
        <w:pStyle w:val="ConsPlusNormal"/>
        <w:ind w:firstLine="540"/>
        <w:jc w:val="both"/>
      </w:pPr>
    </w:p>
    <w:p w14:paraId="1F44568C" w14:textId="77777777" w:rsidR="0086693F" w:rsidRDefault="00A91619">
      <w:pPr>
        <w:pStyle w:val="ConsPlusTitle"/>
        <w:ind w:firstLine="540"/>
        <w:jc w:val="both"/>
        <w:outlineLvl w:val="3"/>
      </w:pPr>
      <w:r>
        <w:t>Статья 8. Классификация пожаров</w:t>
      </w:r>
    </w:p>
    <w:p w14:paraId="1BB9042A" w14:textId="77777777" w:rsidR="0086693F" w:rsidRDefault="0086693F">
      <w:pPr>
        <w:pStyle w:val="ConsPlusNormal"/>
        <w:ind w:firstLine="540"/>
        <w:jc w:val="both"/>
      </w:pPr>
    </w:p>
    <w:p w14:paraId="23E187CA" w14:textId="77777777" w:rsidR="0086693F" w:rsidRDefault="008F15F6">
      <w:pPr>
        <w:pStyle w:val="ConsPlusNormal"/>
        <w:ind w:firstLine="540"/>
        <w:jc w:val="both"/>
      </w:pPr>
      <w:hyperlink r:id="rId75" w:history="1">
        <w:r w:rsidR="00A91619">
          <w:rPr>
            <w:color w:val="0000FF"/>
          </w:rPr>
          <w:t>1</w:t>
        </w:r>
      </w:hyperlink>
      <w:r w:rsidR="00A91619">
        <w:t>. Пожары классифицируются по виду горючего материала и подразделяются на следующие основные классы:</w:t>
      </w:r>
    </w:p>
    <w:p w14:paraId="1E2323A1" w14:textId="77777777" w:rsidR="0086693F" w:rsidRDefault="00A91619">
      <w:pPr>
        <w:pStyle w:val="ConsPlusNormal"/>
        <w:jc w:val="both"/>
      </w:pPr>
      <w:r>
        <w:t xml:space="preserve">(в ред. Федерального </w:t>
      </w:r>
      <w:hyperlink r:id="rId76" w:history="1">
        <w:r>
          <w:rPr>
            <w:color w:val="0000FF"/>
          </w:rPr>
          <w:t>закона</w:t>
        </w:r>
      </w:hyperlink>
      <w:r>
        <w:t xml:space="preserve"> от 14.07.2022 N 276-ФЗ)</w:t>
      </w:r>
    </w:p>
    <w:p w14:paraId="451AA9C2" w14:textId="77777777" w:rsidR="0086693F" w:rsidRDefault="00A91619">
      <w:pPr>
        <w:pStyle w:val="ConsPlusNormal"/>
        <w:spacing w:before="240"/>
        <w:ind w:firstLine="540"/>
        <w:jc w:val="both"/>
      </w:pPr>
      <w:r>
        <w:t>1) пожары твердых горючих веществ и материалов (A);</w:t>
      </w:r>
    </w:p>
    <w:p w14:paraId="2AEF6240" w14:textId="77777777" w:rsidR="0086693F" w:rsidRDefault="00A91619">
      <w:pPr>
        <w:pStyle w:val="ConsPlusNormal"/>
        <w:spacing w:before="240"/>
        <w:ind w:firstLine="540"/>
        <w:jc w:val="both"/>
      </w:pPr>
      <w:r>
        <w:t>2) пожары горючих жидкостей или плавящихся твердых веществ и материалов (B);</w:t>
      </w:r>
    </w:p>
    <w:p w14:paraId="3C9904DF" w14:textId="77777777" w:rsidR="0086693F" w:rsidRDefault="00A91619">
      <w:pPr>
        <w:pStyle w:val="ConsPlusNormal"/>
        <w:spacing w:before="240"/>
        <w:ind w:firstLine="540"/>
        <w:jc w:val="both"/>
      </w:pPr>
      <w:r>
        <w:t>3) пожары газов (C);</w:t>
      </w:r>
    </w:p>
    <w:p w14:paraId="555CADC3" w14:textId="77777777" w:rsidR="0086693F" w:rsidRDefault="00A91619">
      <w:pPr>
        <w:pStyle w:val="ConsPlusNormal"/>
        <w:spacing w:before="240"/>
        <w:ind w:firstLine="540"/>
        <w:jc w:val="both"/>
      </w:pPr>
      <w:r>
        <w:t>4) пожары металлов (D);</w:t>
      </w:r>
    </w:p>
    <w:p w14:paraId="5F82E801" w14:textId="77777777" w:rsidR="0086693F" w:rsidRDefault="00A91619">
      <w:pPr>
        <w:pStyle w:val="ConsPlusNormal"/>
        <w:spacing w:before="240"/>
        <w:ind w:firstLine="540"/>
        <w:jc w:val="both"/>
      </w:pPr>
      <w:r>
        <w:t>5) пожары горючих веществ и материалов электроустановок, находящихся под напряжением (E);</w:t>
      </w:r>
    </w:p>
    <w:p w14:paraId="3C0B6A38" w14:textId="77777777" w:rsidR="0086693F" w:rsidRDefault="00A91619">
      <w:pPr>
        <w:pStyle w:val="ConsPlusNormal"/>
        <w:spacing w:before="240"/>
        <w:ind w:firstLine="540"/>
        <w:jc w:val="both"/>
      </w:pPr>
      <w:r>
        <w:t>6) пожары ядерных материалов, радиоактивных отходов и радиоактивных веществ (F).</w:t>
      </w:r>
    </w:p>
    <w:p w14:paraId="1CF6C9DA" w14:textId="77777777" w:rsidR="0086693F" w:rsidRDefault="00A91619">
      <w:pPr>
        <w:pStyle w:val="ConsPlusNormal"/>
        <w:spacing w:before="240"/>
        <w:ind w:firstLine="540"/>
        <w:jc w:val="both"/>
      </w:pPr>
      <w:r>
        <w:t>2. Дополнительные классы и подклассы пожаров могут быть установлены нормативными документами по пожарной безопасности.</w:t>
      </w:r>
    </w:p>
    <w:p w14:paraId="42AA6C10" w14:textId="77777777" w:rsidR="0086693F" w:rsidRDefault="00A91619">
      <w:pPr>
        <w:pStyle w:val="ConsPlusNormal"/>
        <w:jc w:val="both"/>
      </w:pPr>
      <w:r>
        <w:t xml:space="preserve">(часть 2 введена Федеральным </w:t>
      </w:r>
      <w:hyperlink r:id="rId77" w:history="1">
        <w:r>
          <w:rPr>
            <w:color w:val="0000FF"/>
          </w:rPr>
          <w:t>законом</w:t>
        </w:r>
      </w:hyperlink>
      <w:r>
        <w:t xml:space="preserve"> от 14.07.2022 N 276-ФЗ)</w:t>
      </w:r>
    </w:p>
    <w:p w14:paraId="1F0080AD" w14:textId="77777777" w:rsidR="0086693F" w:rsidRDefault="0086693F">
      <w:pPr>
        <w:pStyle w:val="ConsPlusNormal"/>
        <w:ind w:firstLine="540"/>
        <w:jc w:val="both"/>
      </w:pPr>
    </w:p>
    <w:p w14:paraId="71551EAC" w14:textId="77777777" w:rsidR="0086693F" w:rsidRDefault="00A91619">
      <w:pPr>
        <w:pStyle w:val="ConsPlusTitle"/>
        <w:ind w:firstLine="540"/>
        <w:jc w:val="both"/>
        <w:outlineLvl w:val="3"/>
      </w:pPr>
      <w:r>
        <w:t>Статья 9. Опасные факторы пожара</w:t>
      </w:r>
    </w:p>
    <w:p w14:paraId="6986A4AB" w14:textId="77777777" w:rsidR="0086693F" w:rsidRDefault="0086693F">
      <w:pPr>
        <w:pStyle w:val="ConsPlusNormal"/>
        <w:ind w:firstLine="540"/>
        <w:jc w:val="both"/>
      </w:pPr>
    </w:p>
    <w:p w14:paraId="6D681B72" w14:textId="77777777" w:rsidR="0086693F" w:rsidRDefault="00A91619">
      <w:pPr>
        <w:pStyle w:val="ConsPlusNormal"/>
        <w:ind w:firstLine="540"/>
        <w:jc w:val="both"/>
      </w:pPr>
      <w:r>
        <w:t>1. К опасным факторам пожара, воздействующим на людей и имущество, относятся:</w:t>
      </w:r>
    </w:p>
    <w:p w14:paraId="4DF1D0C3" w14:textId="77777777" w:rsidR="0086693F" w:rsidRDefault="00A91619">
      <w:pPr>
        <w:pStyle w:val="ConsPlusNormal"/>
        <w:spacing w:before="240"/>
        <w:ind w:firstLine="540"/>
        <w:jc w:val="both"/>
      </w:pPr>
      <w:r>
        <w:t>1) пламя и искры;</w:t>
      </w:r>
    </w:p>
    <w:p w14:paraId="50E2957E" w14:textId="77777777" w:rsidR="0086693F" w:rsidRDefault="00A91619">
      <w:pPr>
        <w:pStyle w:val="ConsPlusNormal"/>
        <w:spacing w:before="240"/>
        <w:ind w:firstLine="540"/>
        <w:jc w:val="both"/>
      </w:pPr>
      <w:r>
        <w:t>2) тепловой поток;</w:t>
      </w:r>
    </w:p>
    <w:p w14:paraId="1F8DD5A5" w14:textId="77777777" w:rsidR="0086693F" w:rsidRDefault="00A91619">
      <w:pPr>
        <w:pStyle w:val="ConsPlusNormal"/>
        <w:spacing w:before="240"/>
        <w:ind w:firstLine="540"/>
        <w:jc w:val="both"/>
      </w:pPr>
      <w:r>
        <w:t>3) повышенная температура окружающей среды;</w:t>
      </w:r>
    </w:p>
    <w:p w14:paraId="1F49F0BD" w14:textId="77777777" w:rsidR="0086693F" w:rsidRDefault="00A91619">
      <w:pPr>
        <w:pStyle w:val="ConsPlusNormal"/>
        <w:spacing w:before="240"/>
        <w:ind w:firstLine="540"/>
        <w:jc w:val="both"/>
      </w:pPr>
      <w:r>
        <w:t>4) повышенная концентрация токсичных продуктов горения и термического разложения;</w:t>
      </w:r>
    </w:p>
    <w:p w14:paraId="72A5354F" w14:textId="77777777" w:rsidR="0086693F" w:rsidRDefault="00A91619">
      <w:pPr>
        <w:pStyle w:val="ConsPlusNormal"/>
        <w:spacing w:before="240"/>
        <w:ind w:firstLine="540"/>
        <w:jc w:val="both"/>
      </w:pPr>
      <w:r>
        <w:t>5) пониженная концентрация кислорода;</w:t>
      </w:r>
    </w:p>
    <w:p w14:paraId="46FB0FCF" w14:textId="77777777" w:rsidR="0086693F" w:rsidRDefault="00A91619">
      <w:pPr>
        <w:pStyle w:val="ConsPlusNormal"/>
        <w:spacing w:before="240"/>
        <w:ind w:firstLine="540"/>
        <w:jc w:val="both"/>
      </w:pPr>
      <w:r>
        <w:t>6) снижение видимости в дыму.</w:t>
      </w:r>
    </w:p>
    <w:p w14:paraId="289A58A2" w14:textId="77777777" w:rsidR="0086693F" w:rsidRDefault="00A91619">
      <w:pPr>
        <w:pStyle w:val="ConsPlusNormal"/>
        <w:spacing w:before="240"/>
        <w:ind w:firstLine="540"/>
        <w:jc w:val="both"/>
      </w:pPr>
      <w:r>
        <w:t>2. К сопутствующим проявлениям опасных факторов пожара относятся:</w:t>
      </w:r>
    </w:p>
    <w:p w14:paraId="44470FED" w14:textId="77777777" w:rsidR="0086693F" w:rsidRDefault="00A91619">
      <w:pPr>
        <w:pStyle w:val="ConsPlusNormal"/>
        <w:spacing w:before="240"/>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14:paraId="753ABF1A" w14:textId="77777777" w:rsidR="0086693F" w:rsidRDefault="00A91619">
      <w:pPr>
        <w:pStyle w:val="ConsPlusNormal"/>
        <w:jc w:val="both"/>
      </w:pPr>
      <w:r>
        <w:t xml:space="preserve">(в ред. Федерального </w:t>
      </w:r>
      <w:hyperlink r:id="rId78" w:history="1">
        <w:r>
          <w:rPr>
            <w:color w:val="0000FF"/>
          </w:rPr>
          <w:t>закона</w:t>
        </w:r>
      </w:hyperlink>
      <w:r>
        <w:t xml:space="preserve"> от 10.07.2012 N 117-ФЗ)</w:t>
      </w:r>
    </w:p>
    <w:p w14:paraId="69C237A3" w14:textId="77777777" w:rsidR="0086693F" w:rsidRDefault="00A91619">
      <w:pPr>
        <w:pStyle w:val="ConsPlusNormal"/>
        <w:spacing w:before="240"/>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14:paraId="5ADD5755" w14:textId="77777777" w:rsidR="0086693F" w:rsidRDefault="00A91619">
      <w:pPr>
        <w:pStyle w:val="ConsPlusNormal"/>
        <w:spacing w:before="240"/>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14:paraId="786C4007" w14:textId="77777777" w:rsidR="0086693F" w:rsidRDefault="00A91619">
      <w:pPr>
        <w:pStyle w:val="ConsPlusNormal"/>
        <w:spacing w:before="240"/>
        <w:ind w:firstLine="540"/>
        <w:jc w:val="both"/>
      </w:pPr>
      <w:r>
        <w:t>4) опасные факторы взрыва, происшедшего вследствие пожара;</w:t>
      </w:r>
    </w:p>
    <w:p w14:paraId="6BE138D0" w14:textId="77777777" w:rsidR="0086693F" w:rsidRDefault="00A91619">
      <w:pPr>
        <w:pStyle w:val="ConsPlusNormal"/>
        <w:spacing w:before="240"/>
        <w:ind w:firstLine="540"/>
        <w:jc w:val="both"/>
      </w:pPr>
      <w:r>
        <w:t>5) воздействие огнетушащих веществ.</w:t>
      </w:r>
    </w:p>
    <w:p w14:paraId="3A4D6F89" w14:textId="77777777" w:rsidR="0086693F" w:rsidRDefault="0086693F">
      <w:pPr>
        <w:pStyle w:val="ConsPlusNormal"/>
        <w:ind w:firstLine="540"/>
        <w:jc w:val="both"/>
      </w:pPr>
    </w:p>
    <w:p w14:paraId="47BCAADE" w14:textId="77777777" w:rsidR="0086693F" w:rsidRDefault="00A91619">
      <w:pPr>
        <w:pStyle w:val="ConsPlusTitle"/>
        <w:jc w:val="center"/>
        <w:outlineLvl w:val="2"/>
      </w:pPr>
      <w:r>
        <w:t>Глава 3. ПОКАЗАТЕЛИ И КЛАССИФИКАЦИЯ ПОЖАРОВЗРЫВООПАСНОСТИ</w:t>
      </w:r>
    </w:p>
    <w:p w14:paraId="2BF3E728" w14:textId="77777777" w:rsidR="0086693F" w:rsidRDefault="00A91619">
      <w:pPr>
        <w:pStyle w:val="ConsPlusTitle"/>
        <w:jc w:val="center"/>
      </w:pPr>
      <w:r>
        <w:t>И ПОЖАРНОЙ ОПАСНОСТИ ВЕЩЕСТВ И МАТЕРИАЛОВ</w:t>
      </w:r>
    </w:p>
    <w:p w14:paraId="46F7C192" w14:textId="77777777" w:rsidR="0086693F" w:rsidRDefault="0086693F">
      <w:pPr>
        <w:pStyle w:val="ConsPlusNormal"/>
        <w:ind w:firstLine="540"/>
        <w:jc w:val="both"/>
      </w:pPr>
    </w:p>
    <w:p w14:paraId="29C9E84A" w14:textId="77777777" w:rsidR="0086693F" w:rsidRDefault="00A91619">
      <w:pPr>
        <w:pStyle w:val="ConsPlusTitle"/>
        <w:ind w:firstLine="540"/>
        <w:jc w:val="both"/>
        <w:outlineLvl w:val="3"/>
      </w:pPr>
      <w:r>
        <w:t>Статья 10. Цель классификации веществ и материалов по пожаровзрывоопасности и пожарной опасности</w:t>
      </w:r>
    </w:p>
    <w:p w14:paraId="41E12817" w14:textId="77777777" w:rsidR="0086693F" w:rsidRDefault="0086693F">
      <w:pPr>
        <w:pStyle w:val="ConsPlusNormal"/>
        <w:ind w:firstLine="540"/>
        <w:jc w:val="both"/>
      </w:pPr>
    </w:p>
    <w:p w14:paraId="75CBBF96" w14:textId="77777777" w:rsidR="0086693F" w:rsidRDefault="00A91619">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14:paraId="2481D767" w14:textId="77777777" w:rsidR="0086693F" w:rsidRDefault="00A91619">
      <w:pPr>
        <w:pStyle w:val="ConsPlusNormal"/>
        <w:spacing w:before="240"/>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14:paraId="24315247" w14:textId="77777777" w:rsidR="0086693F" w:rsidRDefault="00A91619">
      <w:pPr>
        <w:pStyle w:val="ConsPlusNormal"/>
        <w:jc w:val="both"/>
      </w:pPr>
      <w:r>
        <w:t xml:space="preserve">(в ред. Федерального </w:t>
      </w:r>
      <w:hyperlink r:id="rId79" w:history="1">
        <w:r>
          <w:rPr>
            <w:color w:val="0000FF"/>
          </w:rPr>
          <w:t>закона</w:t>
        </w:r>
      </w:hyperlink>
      <w:r>
        <w:t xml:space="preserve"> от 10.07.2012 N 117-ФЗ)</w:t>
      </w:r>
    </w:p>
    <w:p w14:paraId="132E28B1" w14:textId="77777777" w:rsidR="0086693F" w:rsidRDefault="0086693F">
      <w:pPr>
        <w:pStyle w:val="ConsPlusNormal"/>
        <w:ind w:firstLine="540"/>
        <w:jc w:val="both"/>
      </w:pPr>
    </w:p>
    <w:p w14:paraId="6CDBB8EF" w14:textId="77777777" w:rsidR="0086693F" w:rsidRDefault="00A91619">
      <w:pPr>
        <w:pStyle w:val="ConsPlusTitle"/>
        <w:ind w:firstLine="540"/>
        <w:jc w:val="both"/>
        <w:outlineLvl w:val="3"/>
      </w:pPr>
      <w:bookmarkStart w:id="3" w:name="Par217"/>
      <w:bookmarkEnd w:id="3"/>
      <w:r>
        <w:t>Статья 11. Показатели пожаровзрывоопасности и пожарной опасности веществ и материалов</w:t>
      </w:r>
    </w:p>
    <w:p w14:paraId="4452903A" w14:textId="77777777" w:rsidR="0086693F" w:rsidRDefault="0086693F">
      <w:pPr>
        <w:pStyle w:val="ConsPlusNormal"/>
        <w:ind w:firstLine="540"/>
        <w:jc w:val="both"/>
      </w:pPr>
    </w:p>
    <w:p w14:paraId="2E73CE06" w14:textId="77777777" w:rsidR="0086693F" w:rsidRDefault="00A91619">
      <w:pPr>
        <w:pStyle w:val="ConsPlusNormal"/>
        <w:ind w:firstLine="540"/>
        <w:jc w:val="both"/>
      </w:pPr>
      <w:r>
        <w:t xml:space="preserve">1. Перечень показателей для оценки пожаровзрывоопасности и пожарной опасности веществ и материалов в зависимости от их агрегатного состояния приведен в </w:t>
      </w:r>
      <w:hyperlink w:anchor="Par2016" w:tooltip="Перечень показателей для оценки" w:history="1">
        <w:r>
          <w:rPr>
            <w:color w:val="0000FF"/>
          </w:rPr>
          <w:t>таблице 1</w:t>
        </w:r>
      </w:hyperlink>
      <w:r>
        <w:t xml:space="preserve"> приложения к настоящему Федеральному закону.</w:t>
      </w:r>
    </w:p>
    <w:p w14:paraId="2BB38490" w14:textId="77777777" w:rsidR="0086693F" w:rsidRDefault="00A91619">
      <w:pPr>
        <w:pStyle w:val="ConsPlusNormal"/>
        <w:jc w:val="both"/>
      </w:pPr>
      <w:r>
        <w:t xml:space="preserve">(в ред. Федерального </w:t>
      </w:r>
      <w:hyperlink r:id="rId80" w:history="1">
        <w:r>
          <w:rPr>
            <w:color w:val="0000FF"/>
          </w:rPr>
          <w:t>закона</w:t>
        </w:r>
      </w:hyperlink>
      <w:r>
        <w:t xml:space="preserve"> от 14.07.2022 N 276-ФЗ)</w:t>
      </w:r>
    </w:p>
    <w:p w14:paraId="20F14DA0" w14:textId="77777777" w:rsidR="0086693F" w:rsidRDefault="00A91619">
      <w:pPr>
        <w:pStyle w:val="ConsPlusNormal"/>
        <w:spacing w:before="240"/>
        <w:ind w:firstLine="540"/>
        <w:jc w:val="both"/>
      </w:pPr>
      <w:r>
        <w:t xml:space="preserve">2. </w:t>
      </w:r>
      <w:hyperlink r:id="rId81" w:history="1">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ar2016" w:tooltip="Перечень показателей для оценки"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14:paraId="643BA746" w14:textId="77777777" w:rsidR="0086693F" w:rsidRDefault="00A91619">
      <w:pPr>
        <w:pStyle w:val="ConsPlusNormal"/>
        <w:spacing w:before="240"/>
        <w:ind w:firstLine="540"/>
        <w:jc w:val="both"/>
      </w:pPr>
      <w:r>
        <w:lastRenderedPageBreak/>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14:paraId="5F8D1274" w14:textId="77777777" w:rsidR="0086693F" w:rsidRDefault="0086693F">
      <w:pPr>
        <w:pStyle w:val="ConsPlusNormal"/>
        <w:ind w:firstLine="540"/>
        <w:jc w:val="both"/>
      </w:pPr>
    </w:p>
    <w:p w14:paraId="4209C6CE" w14:textId="77777777" w:rsidR="0086693F" w:rsidRDefault="00A91619">
      <w:pPr>
        <w:pStyle w:val="ConsPlusTitle"/>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14:paraId="0C1C9E70" w14:textId="77777777" w:rsidR="0086693F" w:rsidRDefault="0086693F">
      <w:pPr>
        <w:pStyle w:val="ConsPlusNormal"/>
        <w:ind w:firstLine="540"/>
        <w:jc w:val="both"/>
      </w:pPr>
    </w:p>
    <w:p w14:paraId="40F6DABF" w14:textId="77777777" w:rsidR="0086693F" w:rsidRDefault="00A91619">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14:paraId="5932A3BB" w14:textId="77777777" w:rsidR="0086693F" w:rsidRDefault="00A91619">
      <w:pPr>
        <w:pStyle w:val="ConsPlusNormal"/>
        <w:spacing w:before="240"/>
        <w:ind w:firstLine="540"/>
        <w:jc w:val="both"/>
      </w:pPr>
      <w:r>
        <w:t>2. По горючести вещества и материалы подразделяются на следующие группы:</w:t>
      </w:r>
    </w:p>
    <w:p w14:paraId="06C02EAE" w14:textId="77777777" w:rsidR="0086693F" w:rsidRDefault="00A91619">
      <w:pPr>
        <w:pStyle w:val="ConsPlusNormal"/>
        <w:spacing w:before="240"/>
        <w:ind w:firstLine="540"/>
        <w:jc w:val="both"/>
      </w:pPr>
      <w:r>
        <w:t>1) негорючие - вещества и материалы, неспособные гореть в воздушной среде. Негорючие вещества могут быть пожаровзрывоопасными (например, окислители или вещества, выделяющие горючие продукты при взаимодействии с водой или друг с другом);</w:t>
      </w:r>
    </w:p>
    <w:p w14:paraId="15CB7259" w14:textId="77777777" w:rsidR="0086693F" w:rsidRDefault="00A91619">
      <w:pPr>
        <w:pStyle w:val="ConsPlusNormal"/>
        <w:jc w:val="both"/>
      </w:pPr>
      <w:r>
        <w:t xml:space="preserve">(в ред. Федерального </w:t>
      </w:r>
      <w:hyperlink r:id="rId82" w:history="1">
        <w:r>
          <w:rPr>
            <w:color w:val="0000FF"/>
          </w:rPr>
          <w:t>закона</w:t>
        </w:r>
      </w:hyperlink>
      <w:r>
        <w:t xml:space="preserve"> от 14.07.2022 N 276-ФЗ)</w:t>
      </w:r>
    </w:p>
    <w:p w14:paraId="38EE8F75" w14:textId="77777777" w:rsidR="0086693F" w:rsidRDefault="00A91619">
      <w:pPr>
        <w:pStyle w:val="ConsPlusNormal"/>
        <w:spacing w:before="240"/>
        <w:ind w:firstLine="540"/>
        <w:jc w:val="both"/>
      </w:pPr>
      <w:r>
        <w:t xml:space="preserve">2) </w:t>
      </w:r>
      <w:proofErr w:type="spellStart"/>
      <w:r>
        <w:t>трудногорючие</w:t>
      </w:r>
      <w:proofErr w:type="spellEnd"/>
      <w:r>
        <w:t xml:space="preserve"> - вещества и материалы, способные гореть в воздушной среде при воздействии источника зажигания, но неспособные самостоятельно гореть после его удаления;</w:t>
      </w:r>
    </w:p>
    <w:p w14:paraId="33024E27" w14:textId="77777777" w:rsidR="0086693F" w:rsidRDefault="00A91619">
      <w:pPr>
        <w:pStyle w:val="ConsPlusNormal"/>
        <w:jc w:val="both"/>
      </w:pPr>
      <w:r>
        <w:t xml:space="preserve">(в ред. Федерального </w:t>
      </w:r>
      <w:hyperlink r:id="rId83" w:history="1">
        <w:r>
          <w:rPr>
            <w:color w:val="0000FF"/>
          </w:rPr>
          <w:t>закона</w:t>
        </w:r>
      </w:hyperlink>
      <w:r>
        <w:t xml:space="preserve"> от 14.07.2022 N 276-ФЗ)</w:t>
      </w:r>
    </w:p>
    <w:p w14:paraId="7A7CEF0D" w14:textId="77777777" w:rsidR="0086693F" w:rsidRDefault="00A91619">
      <w:pPr>
        <w:pStyle w:val="ConsPlusNormal"/>
        <w:spacing w:before="240"/>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14:paraId="25EBD177" w14:textId="77777777" w:rsidR="0086693F" w:rsidRDefault="00A91619">
      <w:pPr>
        <w:pStyle w:val="ConsPlusNormal"/>
        <w:spacing w:before="240"/>
        <w:ind w:firstLine="540"/>
        <w:jc w:val="both"/>
      </w:pPr>
      <w:r>
        <w:t xml:space="preserve">3. </w:t>
      </w:r>
      <w:hyperlink r:id="rId84" w:history="1">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14:paraId="62CF92ED" w14:textId="77777777" w:rsidR="0086693F" w:rsidRDefault="00A91619">
      <w:pPr>
        <w:pStyle w:val="ConsPlusNormal"/>
        <w:spacing w:before="240"/>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14:paraId="50447FFD" w14:textId="77777777" w:rsidR="0086693F" w:rsidRDefault="0086693F">
      <w:pPr>
        <w:pStyle w:val="ConsPlusNormal"/>
        <w:ind w:firstLine="540"/>
        <w:jc w:val="both"/>
      </w:pPr>
    </w:p>
    <w:p w14:paraId="6EEEEA58" w14:textId="77777777" w:rsidR="0086693F" w:rsidRDefault="00A91619">
      <w:pPr>
        <w:pStyle w:val="ConsPlusTitle"/>
        <w:ind w:firstLine="540"/>
        <w:jc w:val="both"/>
        <w:outlineLvl w:val="3"/>
      </w:pPr>
      <w:r>
        <w:t>Статья 13. Классификация строительных, текстильных и кожевенных материалов по пожарной опасности</w:t>
      </w:r>
    </w:p>
    <w:p w14:paraId="5EA11F36" w14:textId="77777777" w:rsidR="0086693F" w:rsidRDefault="0086693F">
      <w:pPr>
        <w:pStyle w:val="ConsPlusNormal"/>
        <w:ind w:firstLine="540"/>
        <w:jc w:val="both"/>
      </w:pPr>
    </w:p>
    <w:p w14:paraId="66375486" w14:textId="77777777" w:rsidR="0086693F" w:rsidRDefault="00A91619">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14:paraId="73B286D2" w14:textId="77777777" w:rsidR="0086693F" w:rsidRDefault="00A91619">
      <w:pPr>
        <w:pStyle w:val="ConsPlusNormal"/>
        <w:spacing w:before="240"/>
        <w:ind w:firstLine="540"/>
        <w:jc w:val="both"/>
      </w:pPr>
      <w:r>
        <w:t>2. Пожарная опасность горючих строительных, текстильных и кожевенных материалов характеризуется следующими свойствами:</w:t>
      </w:r>
    </w:p>
    <w:p w14:paraId="22EB26F1" w14:textId="77777777" w:rsidR="0086693F" w:rsidRDefault="00A91619">
      <w:pPr>
        <w:pStyle w:val="ConsPlusNormal"/>
        <w:jc w:val="both"/>
      </w:pPr>
      <w:r>
        <w:t xml:space="preserve">(в ред. Федерального </w:t>
      </w:r>
      <w:hyperlink r:id="rId85" w:history="1">
        <w:r>
          <w:rPr>
            <w:color w:val="0000FF"/>
          </w:rPr>
          <w:t>закона</w:t>
        </w:r>
      </w:hyperlink>
      <w:r>
        <w:t xml:space="preserve"> от 14.07.2022 N 276-ФЗ)</w:t>
      </w:r>
    </w:p>
    <w:p w14:paraId="3241C0BF" w14:textId="77777777" w:rsidR="0086693F" w:rsidRDefault="00A91619">
      <w:pPr>
        <w:pStyle w:val="ConsPlusNormal"/>
        <w:spacing w:before="240"/>
        <w:ind w:firstLine="540"/>
        <w:jc w:val="both"/>
      </w:pPr>
      <w:r>
        <w:t>1) горючесть;</w:t>
      </w:r>
    </w:p>
    <w:p w14:paraId="1F8C2705" w14:textId="77777777" w:rsidR="0086693F" w:rsidRDefault="00A91619">
      <w:pPr>
        <w:pStyle w:val="ConsPlusNormal"/>
        <w:spacing w:before="240"/>
        <w:ind w:firstLine="540"/>
        <w:jc w:val="both"/>
      </w:pPr>
      <w:r>
        <w:t>2) воспламеняемость;</w:t>
      </w:r>
    </w:p>
    <w:p w14:paraId="5EC1B72B" w14:textId="77777777" w:rsidR="0086693F" w:rsidRDefault="00A91619">
      <w:pPr>
        <w:pStyle w:val="ConsPlusNormal"/>
        <w:spacing w:before="240"/>
        <w:ind w:firstLine="540"/>
        <w:jc w:val="both"/>
      </w:pPr>
      <w:r>
        <w:t>3) способность распространения пламени по поверхности;</w:t>
      </w:r>
    </w:p>
    <w:p w14:paraId="489CC9FB" w14:textId="77777777" w:rsidR="0086693F" w:rsidRDefault="00A91619">
      <w:pPr>
        <w:pStyle w:val="ConsPlusNormal"/>
        <w:spacing w:before="240"/>
        <w:ind w:firstLine="540"/>
        <w:jc w:val="both"/>
      </w:pPr>
      <w:r>
        <w:t>4) дымообразующая способность;</w:t>
      </w:r>
    </w:p>
    <w:p w14:paraId="41FD8876" w14:textId="77777777" w:rsidR="0086693F" w:rsidRDefault="00A91619">
      <w:pPr>
        <w:pStyle w:val="ConsPlusNormal"/>
        <w:spacing w:before="240"/>
        <w:ind w:firstLine="540"/>
        <w:jc w:val="both"/>
      </w:pPr>
      <w:r>
        <w:t>5) токсичность продуктов горения.</w:t>
      </w:r>
    </w:p>
    <w:p w14:paraId="3668EE62" w14:textId="77777777" w:rsidR="0086693F" w:rsidRDefault="00A91619">
      <w:pPr>
        <w:pStyle w:val="ConsPlusNormal"/>
        <w:spacing w:before="240"/>
        <w:ind w:firstLine="540"/>
        <w:jc w:val="both"/>
      </w:pPr>
      <w:r>
        <w:t>3. По горючести строительные материалы подразделяются на негорючие (НГ) и горючие (Г1 - Г4).</w:t>
      </w:r>
    </w:p>
    <w:p w14:paraId="728E056F" w14:textId="77777777" w:rsidR="0086693F" w:rsidRDefault="00A91619">
      <w:pPr>
        <w:pStyle w:val="ConsPlusNormal"/>
        <w:jc w:val="both"/>
      </w:pPr>
      <w:r>
        <w:t xml:space="preserve">(в ред. Федерального </w:t>
      </w:r>
      <w:hyperlink r:id="rId86" w:history="1">
        <w:r>
          <w:rPr>
            <w:color w:val="0000FF"/>
          </w:rPr>
          <w:t>закона</w:t>
        </w:r>
      </w:hyperlink>
      <w:r>
        <w:t xml:space="preserve"> от 14.07.2022 N 276-ФЗ)</w:t>
      </w:r>
    </w:p>
    <w:p w14:paraId="4D735960" w14:textId="77777777" w:rsidR="0086693F" w:rsidRDefault="00A91619">
      <w:pPr>
        <w:pStyle w:val="ConsPlusNormal"/>
        <w:spacing w:before="240"/>
        <w:ind w:firstLine="540"/>
        <w:jc w:val="both"/>
      </w:pPr>
      <w: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14:paraId="5D38A0FF" w14:textId="77777777" w:rsidR="0086693F" w:rsidRDefault="00A91619">
      <w:pPr>
        <w:pStyle w:val="ConsPlusNormal"/>
        <w:spacing w:before="240"/>
        <w:ind w:firstLine="540"/>
        <w:jc w:val="both"/>
      </w:pPr>
      <w:r>
        <w:lastRenderedPageBreak/>
        <w:t>5. Горючие строительные материалы подразделяются на следующие группы:</w:t>
      </w:r>
    </w:p>
    <w:p w14:paraId="608550C5" w14:textId="77777777" w:rsidR="0086693F" w:rsidRDefault="00A91619">
      <w:pPr>
        <w:pStyle w:val="ConsPlusNormal"/>
        <w:spacing w:before="240"/>
        <w:ind w:firstLine="540"/>
        <w:jc w:val="both"/>
      </w:pPr>
      <w:r>
        <w:t xml:space="preserve">1) </w:t>
      </w:r>
      <w:proofErr w:type="spellStart"/>
      <w:r>
        <w:t>слабогорючие</w:t>
      </w:r>
      <w:proofErr w:type="spellEnd"/>
      <w:r>
        <w:t xml:space="preserve"> (Г1);</w:t>
      </w:r>
    </w:p>
    <w:p w14:paraId="75787240" w14:textId="77777777" w:rsidR="0086693F" w:rsidRDefault="00A91619">
      <w:pPr>
        <w:pStyle w:val="ConsPlusNormal"/>
        <w:spacing w:before="240"/>
        <w:ind w:firstLine="540"/>
        <w:jc w:val="both"/>
      </w:pPr>
      <w:r>
        <w:t xml:space="preserve">2) </w:t>
      </w:r>
      <w:proofErr w:type="spellStart"/>
      <w:r>
        <w:t>умеренногорючие</w:t>
      </w:r>
      <w:proofErr w:type="spellEnd"/>
      <w:r>
        <w:t xml:space="preserve"> (Г2);</w:t>
      </w:r>
    </w:p>
    <w:p w14:paraId="28C3F58A" w14:textId="77777777" w:rsidR="0086693F" w:rsidRDefault="00A91619">
      <w:pPr>
        <w:pStyle w:val="ConsPlusNormal"/>
        <w:spacing w:before="240"/>
        <w:ind w:firstLine="540"/>
        <w:jc w:val="both"/>
      </w:pPr>
      <w:r>
        <w:t xml:space="preserve">3) </w:t>
      </w:r>
      <w:proofErr w:type="spellStart"/>
      <w:r>
        <w:t>нормальногорючие</w:t>
      </w:r>
      <w:proofErr w:type="spellEnd"/>
      <w:r>
        <w:t xml:space="preserve"> (Г3);</w:t>
      </w:r>
    </w:p>
    <w:p w14:paraId="00AF8561" w14:textId="77777777" w:rsidR="0086693F" w:rsidRDefault="00A91619">
      <w:pPr>
        <w:pStyle w:val="ConsPlusNormal"/>
        <w:spacing w:before="240"/>
        <w:ind w:firstLine="540"/>
        <w:jc w:val="both"/>
      </w:pPr>
      <w:r>
        <w:t xml:space="preserve">4) </w:t>
      </w:r>
      <w:proofErr w:type="spellStart"/>
      <w:r>
        <w:t>сильногорючие</w:t>
      </w:r>
      <w:proofErr w:type="spellEnd"/>
      <w:r>
        <w:t xml:space="preserve"> (Г4).</w:t>
      </w:r>
    </w:p>
    <w:p w14:paraId="689C9056" w14:textId="77777777" w:rsidR="0086693F" w:rsidRDefault="00A91619">
      <w:pPr>
        <w:pStyle w:val="ConsPlusNormal"/>
        <w:jc w:val="both"/>
      </w:pPr>
      <w:r>
        <w:t xml:space="preserve">(часть 5 в ред. Федерального </w:t>
      </w:r>
      <w:hyperlink r:id="rId87" w:history="1">
        <w:r>
          <w:rPr>
            <w:color w:val="0000FF"/>
          </w:rPr>
          <w:t>закона</w:t>
        </w:r>
      </w:hyperlink>
      <w:r>
        <w:t xml:space="preserve"> от 14.07.2022 N 276-ФЗ)</w:t>
      </w:r>
    </w:p>
    <w:p w14:paraId="595A12A0" w14:textId="77777777" w:rsidR="0086693F" w:rsidRDefault="00A91619">
      <w:pPr>
        <w:pStyle w:val="ConsPlusNormal"/>
        <w:spacing w:before="240"/>
        <w:ind w:firstLine="540"/>
        <w:jc w:val="both"/>
      </w:pPr>
      <w:r>
        <w:t>6. Для горючих строительных материалов, относящихся к группам Г1 и Г2, при испытании не допускается образование капель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w:t>
      </w:r>
    </w:p>
    <w:p w14:paraId="6F897231" w14:textId="77777777" w:rsidR="0086693F" w:rsidRDefault="00A91619">
      <w:pPr>
        <w:pStyle w:val="ConsPlusNormal"/>
        <w:jc w:val="both"/>
      </w:pPr>
      <w:r>
        <w:t xml:space="preserve">(часть 6 в ред. Федерального </w:t>
      </w:r>
      <w:hyperlink r:id="rId88" w:history="1">
        <w:r>
          <w:rPr>
            <w:color w:val="0000FF"/>
          </w:rPr>
          <w:t>закона</w:t>
        </w:r>
      </w:hyperlink>
      <w:r>
        <w:t xml:space="preserve"> от 14.07.2022 N 276-ФЗ)</w:t>
      </w:r>
    </w:p>
    <w:p w14:paraId="06EEBB7D" w14:textId="77777777" w:rsidR="0086693F" w:rsidRDefault="00A91619">
      <w:pPr>
        <w:pStyle w:val="ConsPlusNormal"/>
        <w:spacing w:before="240"/>
        <w:ind w:firstLine="540"/>
        <w:jc w:val="both"/>
      </w:pPr>
      <w: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14:paraId="0F9B5D4A" w14:textId="77777777" w:rsidR="0086693F" w:rsidRDefault="00A91619">
      <w:pPr>
        <w:pStyle w:val="ConsPlusNormal"/>
        <w:spacing w:before="240"/>
        <w:ind w:firstLine="540"/>
        <w:jc w:val="both"/>
      </w:pPr>
      <w:r>
        <w:t>1) трудновоспламеняемые (В1);</w:t>
      </w:r>
    </w:p>
    <w:p w14:paraId="5656A02C" w14:textId="77777777" w:rsidR="0086693F" w:rsidRDefault="00A91619">
      <w:pPr>
        <w:pStyle w:val="ConsPlusNormal"/>
        <w:jc w:val="both"/>
      </w:pPr>
      <w:r>
        <w:t xml:space="preserve">(п. 1 в ред. Федерального </w:t>
      </w:r>
      <w:hyperlink r:id="rId89" w:history="1">
        <w:r>
          <w:rPr>
            <w:color w:val="0000FF"/>
          </w:rPr>
          <w:t>закона</w:t>
        </w:r>
      </w:hyperlink>
      <w:r>
        <w:t xml:space="preserve"> от 14.07.2022 N 276-ФЗ)</w:t>
      </w:r>
    </w:p>
    <w:p w14:paraId="544B8BFA" w14:textId="77777777" w:rsidR="0086693F" w:rsidRDefault="00A91619">
      <w:pPr>
        <w:pStyle w:val="ConsPlusNormal"/>
        <w:spacing w:before="240"/>
        <w:ind w:firstLine="540"/>
        <w:jc w:val="both"/>
      </w:pPr>
      <w:r>
        <w:t xml:space="preserve">2) </w:t>
      </w:r>
      <w:proofErr w:type="spellStart"/>
      <w:r>
        <w:t>умеренновоспламеняемые</w:t>
      </w:r>
      <w:proofErr w:type="spellEnd"/>
      <w:r>
        <w:t xml:space="preserve"> (В2);</w:t>
      </w:r>
    </w:p>
    <w:p w14:paraId="7145E769" w14:textId="77777777" w:rsidR="0086693F" w:rsidRDefault="00A91619">
      <w:pPr>
        <w:pStyle w:val="ConsPlusNormal"/>
        <w:jc w:val="both"/>
      </w:pPr>
      <w:r>
        <w:t xml:space="preserve">(п. 2 в ред. Федерального </w:t>
      </w:r>
      <w:hyperlink r:id="rId90" w:history="1">
        <w:r>
          <w:rPr>
            <w:color w:val="0000FF"/>
          </w:rPr>
          <w:t>закона</w:t>
        </w:r>
      </w:hyperlink>
      <w:r>
        <w:t xml:space="preserve"> от 14.07.2022 N 276-ФЗ)</w:t>
      </w:r>
    </w:p>
    <w:p w14:paraId="21CB8F12" w14:textId="77777777" w:rsidR="0086693F" w:rsidRDefault="00A91619">
      <w:pPr>
        <w:pStyle w:val="ConsPlusNormal"/>
        <w:spacing w:before="240"/>
        <w:ind w:firstLine="540"/>
        <w:jc w:val="both"/>
      </w:pPr>
      <w:r>
        <w:t xml:space="preserve">3) </w:t>
      </w:r>
      <w:proofErr w:type="spellStart"/>
      <w:r>
        <w:t>легковоспламеняемые</w:t>
      </w:r>
      <w:proofErr w:type="spellEnd"/>
      <w:r>
        <w:t xml:space="preserve"> (В3).</w:t>
      </w:r>
    </w:p>
    <w:p w14:paraId="193C7CFC" w14:textId="77777777" w:rsidR="0086693F" w:rsidRDefault="00A91619">
      <w:pPr>
        <w:pStyle w:val="ConsPlusNormal"/>
        <w:jc w:val="both"/>
      </w:pPr>
      <w:r>
        <w:t xml:space="preserve">(п. 3 в ред. Федерального </w:t>
      </w:r>
      <w:hyperlink r:id="rId91" w:history="1">
        <w:r>
          <w:rPr>
            <w:color w:val="0000FF"/>
          </w:rPr>
          <w:t>закона</w:t>
        </w:r>
      </w:hyperlink>
      <w:r>
        <w:t xml:space="preserve"> от 14.07.2022 N 276-ФЗ)</w:t>
      </w:r>
    </w:p>
    <w:p w14:paraId="4093820D" w14:textId="77777777" w:rsidR="0086693F" w:rsidRDefault="00A91619">
      <w:pPr>
        <w:pStyle w:val="ConsPlusNormal"/>
        <w:spacing w:before="240"/>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14:paraId="75F0F088" w14:textId="77777777" w:rsidR="0086693F" w:rsidRDefault="00A91619">
      <w:pPr>
        <w:pStyle w:val="ConsPlusNormal"/>
        <w:spacing w:before="240"/>
        <w:ind w:firstLine="540"/>
        <w:jc w:val="both"/>
      </w:pPr>
      <w:r>
        <w:t xml:space="preserve">1) </w:t>
      </w:r>
      <w:proofErr w:type="spellStart"/>
      <w:r>
        <w:t>нераспространяющие</w:t>
      </w:r>
      <w:proofErr w:type="spellEnd"/>
      <w:r>
        <w:t xml:space="preserve"> (РП1);</w:t>
      </w:r>
    </w:p>
    <w:p w14:paraId="37487A02" w14:textId="77777777" w:rsidR="0086693F" w:rsidRDefault="00A91619">
      <w:pPr>
        <w:pStyle w:val="ConsPlusNormal"/>
        <w:jc w:val="both"/>
      </w:pPr>
      <w:r>
        <w:t xml:space="preserve">(п. 1 в ред. Федерального </w:t>
      </w:r>
      <w:hyperlink r:id="rId92" w:history="1">
        <w:r>
          <w:rPr>
            <w:color w:val="0000FF"/>
          </w:rPr>
          <w:t>закона</w:t>
        </w:r>
      </w:hyperlink>
      <w:r>
        <w:t xml:space="preserve"> от 14.07.2022 N 276-ФЗ)</w:t>
      </w:r>
    </w:p>
    <w:p w14:paraId="727D6814" w14:textId="77777777" w:rsidR="0086693F" w:rsidRDefault="00A91619">
      <w:pPr>
        <w:pStyle w:val="ConsPlusNormal"/>
        <w:spacing w:before="240"/>
        <w:ind w:firstLine="540"/>
        <w:jc w:val="both"/>
      </w:pPr>
      <w:r>
        <w:t xml:space="preserve">2) </w:t>
      </w:r>
      <w:proofErr w:type="spellStart"/>
      <w:r>
        <w:t>слабораспространяющие</w:t>
      </w:r>
      <w:proofErr w:type="spellEnd"/>
      <w:r>
        <w:t xml:space="preserve"> (РП2);</w:t>
      </w:r>
    </w:p>
    <w:p w14:paraId="500EC0CC" w14:textId="77777777" w:rsidR="0086693F" w:rsidRDefault="00A91619">
      <w:pPr>
        <w:pStyle w:val="ConsPlusNormal"/>
        <w:jc w:val="both"/>
      </w:pPr>
      <w:r>
        <w:t xml:space="preserve">(п. 2 в ред. Федерального </w:t>
      </w:r>
      <w:hyperlink r:id="rId93" w:history="1">
        <w:r>
          <w:rPr>
            <w:color w:val="0000FF"/>
          </w:rPr>
          <w:t>закона</w:t>
        </w:r>
      </w:hyperlink>
      <w:r>
        <w:t xml:space="preserve"> от 14.07.2022 N 276-ФЗ)</w:t>
      </w:r>
    </w:p>
    <w:p w14:paraId="610743EC" w14:textId="77777777" w:rsidR="0086693F" w:rsidRDefault="00A91619">
      <w:pPr>
        <w:pStyle w:val="ConsPlusNormal"/>
        <w:spacing w:before="240"/>
        <w:ind w:firstLine="540"/>
        <w:jc w:val="both"/>
      </w:pPr>
      <w:r>
        <w:t xml:space="preserve">3) </w:t>
      </w:r>
      <w:proofErr w:type="spellStart"/>
      <w:r>
        <w:t>умереннораспространяющие</w:t>
      </w:r>
      <w:proofErr w:type="spellEnd"/>
      <w:r>
        <w:t xml:space="preserve"> (РП3);</w:t>
      </w:r>
    </w:p>
    <w:p w14:paraId="6EC5B190" w14:textId="77777777" w:rsidR="0086693F" w:rsidRDefault="00A91619">
      <w:pPr>
        <w:pStyle w:val="ConsPlusNormal"/>
        <w:jc w:val="both"/>
      </w:pPr>
      <w:r>
        <w:t xml:space="preserve">(п. 3 в ред. Федерального </w:t>
      </w:r>
      <w:hyperlink r:id="rId94" w:history="1">
        <w:r>
          <w:rPr>
            <w:color w:val="0000FF"/>
          </w:rPr>
          <w:t>закона</w:t>
        </w:r>
      </w:hyperlink>
      <w:r>
        <w:t xml:space="preserve"> от 14.07.2022 N 276-ФЗ)</w:t>
      </w:r>
    </w:p>
    <w:p w14:paraId="3139D2AE" w14:textId="77777777" w:rsidR="0086693F" w:rsidRDefault="00A91619">
      <w:pPr>
        <w:pStyle w:val="ConsPlusNormal"/>
        <w:spacing w:before="240"/>
        <w:ind w:firstLine="540"/>
        <w:jc w:val="both"/>
      </w:pPr>
      <w:r>
        <w:t xml:space="preserve">4) </w:t>
      </w:r>
      <w:proofErr w:type="spellStart"/>
      <w:r>
        <w:t>сильнораспространяющие</w:t>
      </w:r>
      <w:proofErr w:type="spellEnd"/>
      <w:r>
        <w:t xml:space="preserve"> (РП4).</w:t>
      </w:r>
    </w:p>
    <w:p w14:paraId="1254304F" w14:textId="77777777" w:rsidR="0086693F" w:rsidRDefault="00A91619">
      <w:pPr>
        <w:pStyle w:val="ConsPlusNormal"/>
        <w:jc w:val="both"/>
      </w:pPr>
      <w:r>
        <w:t xml:space="preserve">(п. 4 в ред. Федерального </w:t>
      </w:r>
      <w:hyperlink r:id="rId95" w:history="1">
        <w:r>
          <w:rPr>
            <w:color w:val="0000FF"/>
          </w:rPr>
          <w:t>закона</w:t>
        </w:r>
      </w:hyperlink>
      <w:r>
        <w:t xml:space="preserve"> от 14.07.2022 N 276-ФЗ)</w:t>
      </w:r>
    </w:p>
    <w:p w14:paraId="42CE0B09" w14:textId="77777777" w:rsidR="0086693F" w:rsidRDefault="00A91619">
      <w:pPr>
        <w:pStyle w:val="ConsPlusNormal"/>
        <w:spacing w:before="240"/>
        <w:ind w:firstLine="540"/>
        <w:jc w:val="both"/>
      </w:pPr>
      <w:r>
        <w:t xml:space="preserve">9. По дымообразующей способности горючие строительные, текстильные и кожевенные материалы в зависимости от значения коэффициента </w:t>
      </w:r>
      <w:proofErr w:type="spellStart"/>
      <w:r>
        <w:t>дымообразования</w:t>
      </w:r>
      <w:proofErr w:type="spellEnd"/>
      <w:r>
        <w:t xml:space="preserve"> подразделяются на следующие группы:</w:t>
      </w:r>
    </w:p>
    <w:p w14:paraId="758A24EB" w14:textId="77777777" w:rsidR="0086693F" w:rsidRDefault="00A91619">
      <w:pPr>
        <w:pStyle w:val="ConsPlusNormal"/>
        <w:spacing w:before="240"/>
        <w:ind w:firstLine="540"/>
        <w:jc w:val="both"/>
      </w:pPr>
      <w:r>
        <w:t>1) с малой дымообразующей способностью (Д1);</w:t>
      </w:r>
    </w:p>
    <w:p w14:paraId="4FB7449B" w14:textId="77777777" w:rsidR="0086693F" w:rsidRDefault="00A91619">
      <w:pPr>
        <w:pStyle w:val="ConsPlusNormal"/>
        <w:spacing w:before="240"/>
        <w:ind w:firstLine="540"/>
        <w:jc w:val="both"/>
      </w:pPr>
      <w:r>
        <w:t>2) с умеренной дымообразующей способностью (Д2);</w:t>
      </w:r>
    </w:p>
    <w:p w14:paraId="44CFC440" w14:textId="77777777" w:rsidR="0086693F" w:rsidRDefault="00A91619">
      <w:pPr>
        <w:pStyle w:val="ConsPlusNormal"/>
        <w:spacing w:before="240"/>
        <w:ind w:firstLine="540"/>
        <w:jc w:val="both"/>
      </w:pPr>
      <w:r>
        <w:t>3) с высокой дымообразующей способностью (Д3).</w:t>
      </w:r>
    </w:p>
    <w:p w14:paraId="71A8B233" w14:textId="77777777" w:rsidR="0086693F" w:rsidRDefault="00A91619">
      <w:pPr>
        <w:pStyle w:val="ConsPlusNormal"/>
        <w:jc w:val="both"/>
      </w:pPr>
      <w:r>
        <w:t xml:space="preserve">(часть 9 в ред. Федерального </w:t>
      </w:r>
      <w:hyperlink r:id="rId96" w:history="1">
        <w:r>
          <w:rPr>
            <w:color w:val="0000FF"/>
          </w:rPr>
          <w:t>закона</w:t>
        </w:r>
      </w:hyperlink>
      <w:r>
        <w:t xml:space="preserve"> от 14.07.2022 N 276-ФЗ)</w:t>
      </w:r>
    </w:p>
    <w:p w14:paraId="6FC93E65" w14:textId="77777777" w:rsidR="0086693F" w:rsidRDefault="00A91619">
      <w:pPr>
        <w:pStyle w:val="ConsPlusNormal"/>
        <w:spacing w:before="240"/>
        <w:ind w:firstLine="540"/>
        <w:jc w:val="both"/>
      </w:pPr>
      <w:r>
        <w:t xml:space="preserve">10. По токсичности продуктов горения горючие строительные, текстильные и кожевенные </w:t>
      </w:r>
      <w:r>
        <w:lastRenderedPageBreak/>
        <w:t>материалы подразделяются на следующие группы:</w:t>
      </w:r>
    </w:p>
    <w:p w14:paraId="166B89E0" w14:textId="77777777" w:rsidR="0086693F" w:rsidRDefault="00A91619">
      <w:pPr>
        <w:pStyle w:val="ConsPlusNormal"/>
        <w:jc w:val="both"/>
      </w:pPr>
      <w:r>
        <w:t xml:space="preserve">(в ред. Федерального </w:t>
      </w:r>
      <w:hyperlink r:id="rId97" w:history="1">
        <w:r>
          <w:rPr>
            <w:color w:val="0000FF"/>
          </w:rPr>
          <w:t>закона</w:t>
        </w:r>
      </w:hyperlink>
      <w:r>
        <w:t xml:space="preserve"> от 14.07.2022 N 276-ФЗ)</w:t>
      </w:r>
    </w:p>
    <w:p w14:paraId="3695207B" w14:textId="77777777" w:rsidR="0086693F" w:rsidRDefault="00A91619">
      <w:pPr>
        <w:pStyle w:val="ConsPlusNormal"/>
        <w:spacing w:before="240"/>
        <w:ind w:firstLine="540"/>
        <w:jc w:val="both"/>
      </w:pPr>
      <w:r>
        <w:t>1) малоопасные (Т1);</w:t>
      </w:r>
    </w:p>
    <w:p w14:paraId="120BDAD0" w14:textId="77777777" w:rsidR="0086693F" w:rsidRDefault="00A91619">
      <w:pPr>
        <w:pStyle w:val="ConsPlusNormal"/>
        <w:spacing w:before="240"/>
        <w:ind w:firstLine="540"/>
        <w:jc w:val="both"/>
      </w:pPr>
      <w:r>
        <w:t xml:space="preserve">2) </w:t>
      </w:r>
      <w:proofErr w:type="spellStart"/>
      <w:r>
        <w:t>умеренноопасные</w:t>
      </w:r>
      <w:proofErr w:type="spellEnd"/>
      <w:r>
        <w:t xml:space="preserve"> (Т2);</w:t>
      </w:r>
    </w:p>
    <w:p w14:paraId="6BD62604" w14:textId="77777777" w:rsidR="0086693F" w:rsidRDefault="00A91619">
      <w:pPr>
        <w:pStyle w:val="ConsPlusNormal"/>
        <w:spacing w:before="240"/>
        <w:ind w:firstLine="540"/>
        <w:jc w:val="both"/>
      </w:pPr>
      <w:r>
        <w:t xml:space="preserve">3) </w:t>
      </w:r>
      <w:proofErr w:type="spellStart"/>
      <w:r>
        <w:t>высокоопасные</w:t>
      </w:r>
      <w:proofErr w:type="spellEnd"/>
      <w:r>
        <w:t xml:space="preserve"> (Т3);</w:t>
      </w:r>
    </w:p>
    <w:p w14:paraId="117D5A19" w14:textId="77777777" w:rsidR="0086693F" w:rsidRDefault="00A91619">
      <w:pPr>
        <w:pStyle w:val="ConsPlusNormal"/>
        <w:spacing w:before="240"/>
        <w:ind w:firstLine="540"/>
        <w:jc w:val="both"/>
      </w:pPr>
      <w:r>
        <w:t>4) чрезвычайно опасные (Т4).</w:t>
      </w:r>
    </w:p>
    <w:p w14:paraId="10F62144" w14:textId="77777777" w:rsidR="0086693F" w:rsidRDefault="00A91619">
      <w:pPr>
        <w:pStyle w:val="ConsPlusNormal"/>
        <w:spacing w:before="240"/>
        <w:ind w:firstLine="540"/>
        <w:jc w:val="both"/>
      </w:pPr>
      <w:r>
        <w:t xml:space="preserve">11. Утратил силу. - Федеральный </w:t>
      </w:r>
      <w:hyperlink r:id="rId98" w:history="1">
        <w:r>
          <w:rPr>
            <w:color w:val="0000FF"/>
          </w:rPr>
          <w:t>закон</w:t>
        </w:r>
      </w:hyperlink>
      <w:r>
        <w:t xml:space="preserve"> от 14.07.2022 N 276-ФЗ.</w:t>
      </w:r>
    </w:p>
    <w:p w14:paraId="4D66D950" w14:textId="77777777" w:rsidR="0086693F" w:rsidRDefault="00A91619">
      <w:pPr>
        <w:pStyle w:val="ConsPlusNormal"/>
        <w:spacing w:before="240"/>
        <w:ind w:firstLine="540"/>
        <w:jc w:val="both"/>
      </w:pPr>
      <w:r>
        <w:t>12. Для напольных ковровых покрытий группа горючести не определяется.</w:t>
      </w:r>
    </w:p>
    <w:p w14:paraId="7DABA0F5" w14:textId="77777777" w:rsidR="0086693F" w:rsidRDefault="00A91619">
      <w:pPr>
        <w:pStyle w:val="ConsPlusNormal"/>
        <w:spacing w:before="240"/>
        <w:ind w:firstLine="540"/>
        <w:jc w:val="both"/>
      </w:pPr>
      <w:r>
        <w:t xml:space="preserve">13. Текстильные и кожевенные материалы по воспламеняемости подразделяются на </w:t>
      </w:r>
      <w:proofErr w:type="spellStart"/>
      <w:r>
        <w:t>легковоспламеняемые</w:t>
      </w:r>
      <w:proofErr w:type="spellEnd"/>
      <w:r>
        <w:t xml:space="preserve"> и трудновоспламеняемые.</w:t>
      </w:r>
    </w:p>
    <w:p w14:paraId="3C4AE179" w14:textId="77777777" w:rsidR="0086693F" w:rsidRDefault="00A91619">
      <w:pPr>
        <w:pStyle w:val="ConsPlusNormal"/>
        <w:jc w:val="both"/>
      </w:pPr>
      <w:r>
        <w:t xml:space="preserve">(часть 13 в ред. Федерального </w:t>
      </w:r>
      <w:hyperlink r:id="rId99" w:history="1">
        <w:r>
          <w:rPr>
            <w:color w:val="0000FF"/>
          </w:rPr>
          <w:t>закона</w:t>
        </w:r>
      </w:hyperlink>
      <w:r>
        <w:t xml:space="preserve"> от 14.07.2022 N 276-ФЗ)</w:t>
      </w:r>
    </w:p>
    <w:p w14:paraId="1FB8AC36" w14:textId="77777777" w:rsidR="0086693F" w:rsidRDefault="00A91619">
      <w:pPr>
        <w:pStyle w:val="ConsPlusNormal"/>
        <w:spacing w:before="240"/>
        <w:ind w:firstLine="540"/>
        <w:jc w:val="both"/>
      </w:pPr>
      <w:r>
        <w:t>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14:paraId="0AB35183" w14:textId="77777777" w:rsidR="0086693F" w:rsidRDefault="00A91619">
      <w:pPr>
        <w:pStyle w:val="ConsPlusNormal"/>
        <w:jc w:val="both"/>
      </w:pPr>
      <w:r>
        <w:t xml:space="preserve">(в ред. Федерального </w:t>
      </w:r>
      <w:hyperlink r:id="rId100" w:history="1">
        <w:r>
          <w:rPr>
            <w:color w:val="0000FF"/>
          </w:rPr>
          <w:t>закона</w:t>
        </w:r>
      </w:hyperlink>
      <w:r>
        <w:t xml:space="preserve"> от 14.07.2022 N 276-ФЗ)</w:t>
      </w:r>
    </w:p>
    <w:p w14:paraId="1C4AC36B" w14:textId="77777777" w:rsidR="0086693F" w:rsidRDefault="00A91619">
      <w:pPr>
        <w:pStyle w:val="ConsPlusNormal"/>
        <w:spacing w:before="240"/>
        <w:ind w:firstLine="540"/>
        <w:jc w:val="both"/>
      </w:pPr>
      <w:r>
        <w:t>1) не распространяющие пламя по поверхности;</w:t>
      </w:r>
    </w:p>
    <w:p w14:paraId="7B379584" w14:textId="77777777" w:rsidR="0086693F" w:rsidRDefault="00A91619">
      <w:pPr>
        <w:pStyle w:val="ConsPlusNormal"/>
        <w:jc w:val="both"/>
      </w:pPr>
      <w:r>
        <w:t xml:space="preserve">(в ред. Федерального </w:t>
      </w:r>
      <w:hyperlink r:id="rId101" w:history="1">
        <w:r>
          <w:rPr>
            <w:color w:val="0000FF"/>
          </w:rPr>
          <w:t>закона</w:t>
        </w:r>
      </w:hyperlink>
      <w:r>
        <w:t xml:space="preserve"> от 14.07.2022 N 276-ФЗ)</w:t>
      </w:r>
    </w:p>
    <w:p w14:paraId="1E6FEB41" w14:textId="77777777" w:rsidR="0086693F" w:rsidRDefault="00A91619">
      <w:pPr>
        <w:pStyle w:val="ConsPlusNormal"/>
        <w:spacing w:before="240"/>
        <w:ind w:firstLine="540"/>
        <w:jc w:val="both"/>
      </w:pPr>
      <w:r>
        <w:t>2) медленно распространяющие пламя по поверхности;</w:t>
      </w:r>
    </w:p>
    <w:p w14:paraId="46A0F1A8" w14:textId="77777777" w:rsidR="0086693F" w:rsidRDefault="00A91619">
      <w:pPr>
        <w:pStyle w:val="ConsPlusNormal"/>
        <w:jc w:val="both"/>
      </w:pPr>
      <w:r>
        <w:t xml:space="preserve">(в ред. Федерального </w:t>
      </w:r>
      <w:hyperlink r:id="rId102" w:history="1">
        <w:r>
          <w:rPr>
            <w:color w:val="0000FF"/>
          </w:rPr>
          <w:t>закона</w:t>
        </w:r>
      </w:hyperlink>
      <w:r>
        <w:t xml:space="preserve"> от 14.07.2022 N 276-ФЗ)</w:t>
      </w:r>
    </w:p>
    <w:p w14:paraId="27639A17" w14:textId="77777777" w:rsidR="0086693F" w:rsidRDefault="00A91619">
      <w:pPr>
        <w:pStyle w:val="ConsPlusNormal"/>
        <w:spacing w:before="240"/>
        <w:ind w:firstLine="540"/>
        <w:jc w:val="both"/>
      </w:pPr>
      <w:r>
        <w:t>3) быстро распространяющие пламя по поверхности.</w:t>
      </w:r>
    </w:p>
    <w:p w14:paraId="331B38F3" w14:textId="77777777" w:rsidR="0086693F" w:rsidRDefault="00A91619">
      <w:pPr>
        <w:pStyle w:val="ConsPlusNormal"/>
        <w:jc w:val="both"/>
      </w:pPr>
      <w:r>
        <w:t xml:space="preserve">(в ред. Федерального </w:t>
      </w:r>
      <w:hyperlink r:id="rId103" w:history="1">
        <w:r>
          <w:rPr>
            <w:color w:val="0000FF"/>
          </w:rPr>
          <w:t>закона</w:t>
        </w:r>
      </w:hyperlink>
      <w:r>
        <w:t xml:space="preserve"> от 14.07.2022 N 276-ФЗ)</w:t>
      </w:r>
    </w:p>
    <w:p w14:paraId="36649EE4" w14:textId="77777777" w:rsidR="0086693F" w:rsidRDefault="00A91619">
      <w:pPr>
        <w:pStyle w:val="ConsPlusNormal"/>
        <w:spacing w:before="240"/>
        <w:ind w:firstLine="540"/>
        <w:jc w:val="both"/>
      </w:pPr>
      <w:r>
        <w:t xml:space="preserve">15. </w:t>
      </w:r>
      <w:hyperlink r:id="rId104" w:history="1">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14:paraId="4D3057C9" w14:textId="77777777" w:rsidR="0086693F" w:rsidRDefault="0086693F">
      <w:pPr>
        <w:pStyle w:val="ConsPlusNormal"/>
        <w:ind w:firstLine="540"/>
        <w:jc w:val="both"/>
      </w:pPr>
    </w:p>
    <w:p w14:paraId="52A49462" w14:textId="77777777" w:rsidR="0086693F" w:rsidRDefault="00A91619">
      <w:pPr>
        <w:pStyle w:val="ConsPlusTitle"/>
        <w:jc w:val="center"/>
        <w:outlineLvl w:val="2"/>
      </w:pPr>
      <w:r>
        <w:t>Глава 4. ПОКАЗАТЕЛИ ПОЖАРОВЗРЫВООПАСНОСТИ</w:t>
      </w:r>
    </w:p>
    <w:p w14:paraId="0EDD4FB1" w14:textId="77777777" w:rsidR="0086693F" w:rsidRDefault="00A91619">
      <w:pPr>
        <w:pStyle w:val="ConsPlusTitle"/>
        <w:jc w:val="center"/>
      </w:pPr>
      <w:r>
        <w:t>И ПОЖАРНОЙ ОПАСНОСТИ И КЛАССИФИКАЦИЯ ТЕХНОЛОГИЧЕСКИХ СРЕД</w:t>
      </w:r>
    </w:p>
    <w:p w14:paraId="5B46F5D7" w14:textId="77777777" w:rsidR="0086693F" w:rsidRDefault="00A91619">
      <w:pPr>
        <w:pStyle w:val="ConsPlusTitle"/>
        <w:jc w:val="center"/>
      </w:pPr>
      <w:r>
        <w:t>ПО ПОЖАРОВЗРЫВООПАСНОСТИ И ПОЖАРНОЙ ОПАСНОСТИ</w:t>
      </w:r>
    </w:p>
    <w:p w14:paraId="4C523051" w14:textId="77777777" w:rsidR="0086693F" w:rsidRDefault="0086693F">
      <w:pPr>
        <w:pStyle w:val="ConsPlusNormal"/>
        <w:ind w:firstLine="540"/>
        <w:jc w:val="both"/>
      </w:pPr>
    </w:p>
    <w:p w14:paraId="08146CE5" w14:textId="77777777" w:rsidR="0086693F" w:rsidRDefault="00A91619">
      <w:pPr>
        <w:pStyle w:val="ConsPlusTitle"/>
        <w:ind w:firstLine="540"/>
        <w:jc w:val="both"/>
        <w:outlineLvl w:val="3"/>
      </w:pPr>
      <w:r>
        <w:t>Статья 14. Цель классификации технологических сред по пожаровзрывоопасности и пожарной опасности</w:t>
      </w:r>
    </w:p>
    <w:p w14:paraId="12A23C06" w14:textId="77777777" w:rsidR="0086693F" w:rsidRDefault="0086693F">
      <w:pPr>
        <w:pStyle w:val="ConsPlusNormal"/>
        <w:ind w:firstLine="540"/>
        <w:jc w:val="both"/>
      </w:pPr>
    </w:p>
    <w:p w14:paraId="74E579CF" w14:textId="77777777" w:rsidR="0086693F" w:rsidRDefault="00A91619">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14:paraId="227EECEB" w14:textId="77777777" w:rsidR="0086693F" w:rsidRDefault="0086693F">
      <w:pPr>
        <w:pStyle w:val="ConsPlusNormal"/>
        <w:ind w:firstLine="540"/>
        <w:jc w:val="both"/>
      </w:pPr>
    </w:p>
    <w:p w14:paraId="7A53AA71" w14:textId="77777777" w:rsidR="0086693F" w:rsidRDefault="00A91619">
      <w:pPr>
        <w:pStyle w:val="ConsPlusTitle"/>
        <w:ind w:firstLine="540"/>
        <w:jc w:val="both"/>
        <w:outlineLvl w:val="3"/>
      </w:pPr>
      <w:r>
        <w:t>Статья 15. Показатели пожаровзрывоопасности и пожарной опасности технологических сред</w:t>
      </w:r>
    </w:p>
    <w:p w14:paraId="76BE9E4B" w14:textId="77777777" w:rsidR="0086693F" w:rsidRDefault="0086693F">
      <w:pPr>
        <w:pStyle w:val="ConsPlusNormal"/>
        <w:ind w:firstLine="540"/>
        <w:jc w:val="both"/>
      </w:pPr>
    </w:p>
    <w:p w14:paraId="09CB9D28" w14:textId="77777777" w:rsidR="0086693F" w:rsidRDefault="00A91619">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ar2016" w:tooltip="Перечень показателей для оценки" w:history="1">
        <w:r>
          <w:rPr>
            <w:color w:val="0000FF"/>
          </w:rPr>
          <w:t>таблице 1</w:t>
        </w:r>
      </w:hyperlink>
      <w:r>
        <w:t xml:space="preserve"> приложения к настоящему Федеральному закону.</w:t>
      </w:r>
    </w:p>
    <w:p w14:paraId="6358CF63" w14:textId="77777777" w:rsidR="0086693F" w:rsidRDefault="00A91619">
      <w:pPr>
        <w:pStyle w:val="ConsPlusNormal"/>
        <w:spacing w:before="240"/>
        <w:ind w:firstLine="540"/>
        <w:jc w:val="both"/>
      </w:pPr>
      <w:r>
        <w:t xml:space="preserve">2. </w:t>
      </w:r>
      <w:hyperlink r:id="rId105" w:history="1">
        <w:r>
          <w:rPr>
            <w:color w:val="0000FF"/>
          </w:rPr>
          <w:t>Методы</w:t>
        </w:r>
      </w:hyperlink>
      <w: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w:t>
      </w:r>
      <w:r>
        <w:lastRenderedPageBreak/>
        <w:t>пожарной безопасности.</w:t>
      </w:r>
    </w:p>
    <w:p w14:paraId="6118EA38" w14:textId="77777777" w:rsidR="0086693F" w:rsidRDefault="0086693F">
      <w:pPr>
        <w:pStyle w:val="ConsPlusNormal"/>
        <w:ind w:firstLine="540"/>
        <w:jc w:val="both"/>
      </w:pPr>
    </w:p>
    <w:p w14:paraId="13DE5DB5" w14:textId="77777777" w:rsidR="0086693F" w:rsidRDefault="00A91619">
      <w:pPr>
        <w:pStyle w:val="ConsPlusTitle"/>
        <w:ind w:firstLine="540"/>
        <w:jc w:val="both"/>
        <w:outlineLvl w:val="3"/>
      </w:pPr>
      <w:r>
        <w:t>Статья 16. Классификация технологических сред по пожаровзрывоопасности</w:t>
      </w:r>
    </w:p>
    <w:p w14:paraId="54BDA9CA" w14:textId="77777777" w:rsidR="0086693F" w:rsidRDefault="0086693F">
      <w:pPr>
        <w:pStyle w:val="ConsPlusNormal"/>
        <w:ind w:firstLine="540"/>
        <w:jc w:val="both"/>
      </w:pPr>
    </w:p>
    <w:p w14:paraId="0B279DB3" w14:textId="77777777" w:rsidR="0086693F" w:rsidRDefault="00A91619">
      <w:pPr>
        <w:pStyle w:val="ConsPlusNormal"/>
        <w:ind w:firstLine="540"/>
        <w:jc w:val="both"/>
      </w:pPr>
      <w:r>
        <w:t>1. Технологические среды по пожаровзрывоопасности подразделяются на следующие группы:</w:t>
      </w:r>
    </w:p>
    <w:p w14:paraId="09D9A469" w14:textId="77777777" w:rsidR="0086693F" w:rsidRDefault="00A91619">
      <w:pPr>
        <w:pStyle w:val="ConsPlusNormal"/>
        <w:spacing w:before="240"/>
        <w:ind w:firstLine="540"/>
        <w:jc w:val="both"/>
      </w:pPr>
      <w:r>
        <w:t>1) пожароопасные;</w:t>
      </w:r>
    </w:p>
    <w:p w14:paraId="7D851573" w14:textId="77777777" w:rsidR="0086693F" w:rsidRDefault="00A91619">
      <w:pPr>
        <w:pStyle w:val="ConsPlusNormal"/>
        <w:spacing w:before="240"/>
        <w:ind w:firstLine="540"/>
        <w:jc w:val="both"/>
      </w:pPr>
      <w:r>
        <w:t xml:space="preserve">2) </w:t>
      </w:r>
      <w:proofErr w:type="spellStart"/>
      <w:r>
        <w:t>пожаровзрывоопасные</w:t>
      </w:r>
      <w:proofErr w:type="spellEnd"/>
      <w:r>
        <w:t>;</w:t>
      </w:r>
    </w:p>
    <w:p w14:paraId="7594DDA7" w14:textId="77777777" w:rsidR="0086693F" w:rsidRDefault="00A91619">
      <w:pPr>
        <w:pStyle w:val="ConsPlusNormal"/>
        <w:spacing w:before="240"/>
        <w:ind w:firstLine="540"/>
        <w:jc w:val="both"/>
      </w:pPr>
      <w:r>
        <w:t>3) взрывоопасные;</w:t>
      </w:r>
    </w:p>
    <w:p w14:paraId="6B0839B0" w14:textId="77777777" w:rsidR="0086693F" w:rsidRDefault="00A91619">
      <w:pPr>
        <w:pStyle w:val="ConsPlusNormal"/>
        <w:spacing w:before="240"/>
        <w:ind w:firstLine="540"/>
        <w:jc w:val="both"/>
      </w:pPr>
      <w:r>
        <w:t>4) пожаробезопасные.</w:t>
      </w:r>
    </w:p>
    <w:p w14:paraId="359A160A" w14:textId="77777777" w:rsidR="0086693F" w:rsidRDefault="00A91619">
      <w:pPr>
        <w:pStyle w:val="ConsPlusNormal"/>
        <w:spacing w:before="240"/>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14:paraId="734C5645" w14:textId="77777777" w:rsidR="0086693F" w:rsidRDefault="00A91619">
      <w:pPr>
        <w:pStyle w:val="ConsPlusNormal"/>
        <w:spacing w:before="240"/>
        <w:ind w:firstLine="540"/>
        <w:jc w:val="both"/>
      </w:pPr>
      <w:r>
        <w:t xml:space="preserve">3. Среда относится к </w:t>
      </w:r>
      <w:proofErr w:type="spellStart"/>
      <w:r>
        <w:t>пожаровзрывоопасным</w:t>
      </w:r>
      <w:proofErr w:type="spellEnd"/>
      <w:r>
        <w:t xml:space="preserve">, если возможно образование смесей окислителя с горючими газами, парами легковоспламеняющихся жидкостей, горючими аэрозолями и горючими </w:t>
      </w:r>
      <w:proofErr w:type="spellStart"/>
      <w:r>
        <w:t>пылями</w:t>
      </w:r>
      <w:proofErr w:type="spellEnd"/>
      <w:r>
        <w:t>, в которых при появлении источника зажигания возможно инициирование взрыва и (или) пожара.</w:t>
      </w:r>
    </w:p>
    <w:p w14:paraId="529690B3" w14:textId="77777777" w:rsidR="0086693F" w:rsidRDefault="00A91619">
      <w:pPr>
        <w:pStyle w:val="ConsPlusNormal"/>
        <w:spacing w:before="240"/>
        <w:ind w:firstLine="540"/>
        <w:jc w:val="both"/>
      </w:pPr>
      <w:r>
        <w:t xml:space="preserve">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w:t>
      </w:r>
      <w:proofErr w:type="spellStart"/>
      <w:r>
        <w:t>пылями</w:t>
      </w:r>
      <w:proofErr w:type="spellEnd"/>
      <w:r>
        <w:t xml:space="preserve"> или волокнами </w:t>
      </w:r>
      <w:proofErr w:type="gramStart"/>
      <w:r>
        <w:t>и</w:t>
      </w:r>
      <w:proofErr w:type="gramEnd"/>
      <w:r>
        <w:t xml:space="preserve"> если при определенной концентрации горючего и появлении источника инициирования взрыва (источника зажигания) она способна взрываться.</w:t>
      </w:r>
    </w:p>
    <w:p w14:paraId="7539F1C6" w14:textId="77777777" w:rsidR="0086693F" w:rsidRDefault="00A91619">
      <w:pPr>
        <w:pStyle w:val="ConsPlusNormal"/>
        <w:spacing w:before="240"/>
        <w:ind w:firstLine="540"/>
        <w:jc w:val="both"/>
      </w:pPr>
      <w:r>
        <w:t>5. К пожаробезопасным средам относится пространство, в котором отсутствуют горючая среда и (или) окислитель.</w:t>
      </w:r>
    </w:p>
    <w:p w14:paraId="4AFD3576" w14:textId="77777777" w:rsidR="0086693F" w:rsidRDefault="0086693F">
      <w:pPr>
        <w:pStyle w:val="ConsPlusNormal"/>
        <w:ind w:firstLine="540"/>
        <w:jc w:val="both"/>
      </w:pPr>
    </w:p>
    <w:p w14:paraId="6EF8C582" w14:textId="77777777" w:rsidR="0086693F" w:rsidRDefault="00A91619">
      <w:pPr>
        <w:pStyle w:val="ConsPlusTitle"/>
        <w:jc w:val="center"/>
        <w:outlineLvl w:val="2"/>
      </w:pPr>
      <w:r>
        <w:t>Глава 5. КЛАССИФИКАЦИЯ ПОЖАРООПАСНЫХ И ВЗРЫВООПАСНЫХ ЗОН</w:t>
      </w:r>
    </w:p>
    <w:p w14:paraId="58BDFDAB" w14:textId="77777777" w:rsidR="0086693F" w:rsidRDefault="0086693F">
      <w:pPr>
        <w:pStyle w:val="ConsPlusNormal"/>
        <w:jc w:val="center"/>
      </w:pPr>
    </w:p>
    <w:p w14:paraId="0BB96343" w14:textId="77777777" w:rsidR="0086693F" w:rsidRDefault="00A91619">
      <w:pPr>
        <w:pStyle w:val="ConsPlusTitle"/>
        <w:ind w:firstLine="540"/>
        <w:jc w:val="both"/>
        <w:outlineLvl w:val="3"/>
      </w:pPr>
      <w:r>
        <w:t>Статья 17. Цель классификации</w:t>
      </w:r>
    </w:p>
    <w:p w14:paraId="6221C885" w14:textId="77777777" w:rsidR="0086693F" w:rsidRDefault="0086693F">
      <w:pPr>
        <w:pStyle w:val="ConsPlusNormal"/>
        <w:ind w:firstLine="540"/>
        <w:jc w:val="both"/>
      </w:pPr>
    </w:p>
    <w:p w14:paraId="45168596" w14:textId="77777777" w:rsidR="0086693F" w:rsidRDefault="00A91619">
      <w:pPr>
        <w:pStyle w:val="ConsPlusNormal"/>
        <w:ind w:firstLine="540"/>
        <w:jc w:val="both"/>
      </w:pPr>
      <w:r>
        <w:t xml:space="preserve">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w:t>
      </w:r>
      <w:proofErr w:type="spellStart"/>
      <w:r>
        <w:t>пожаровзрывобезопасную</w:t>
      </w:r>
      <w:proofErr w:type="spellEnd"/>
      <w:r>
        <w:t xml:space="preserve"> эксплуатацию в указанной зоне.</w:t>
      </w:r>
    </w:p>
    <w:p w14:paraId="0C0F9B38" w14:textId="77777777" w:rsidR="0086693F" w:rsidRDefault="0086693F">
      <w:pPr>
        <w:pStyle w:val="ConsPlusNormal"/>
        <w:ind w:firstLine="540"/>
        <w:jc w:val="both"/>
      </w:pPr>
    </w:p>
    <w:p w14:paraId="4DC27102" w14:textId="77777777" w:rsidR="0086693F" w:rsidRDefault="00A91619">
      <w:pPr>
        <w:pStyle w:val="ConsPlusTitle"/>
        <w:ind w:firstLine="540"/>
        <w:jc w:val="both"/>
        <w:outlineLvl w:val="3"/>
      </w:pPr>
      <w:r>
        <w:t>Статья 18. Классификация пожароопасных зон</w:t>
      </w:r>
    </w:p>
    <w:p w14:paraId="37764660" w14:textId="77777777" w:rsidR="0086693F" w:rsidRDefault="0086693F">
      <w:pPr>
        <w:pStyle w:val="ConsPlusNormal"/>
        <w:ind w:firstLine="540"/>
        <w:jc w:val="both"/>
      </w:pPr>
    </w:p>
    <w:p w14:paraId="4F7692E3" w14:textId="77777777" w:rsidR="0086693F" w:rsidRDefault="00A91619">
      <w:pPr>
        <w:pStyle w:val="ConsPlusNormal"/>
        <w:ind w:firstLine="540"/>
        <w:jc w:val="both"/>
      </w:pPr>
      <w:r>
        <w:t>1. Пожароопасные зоны подразделяются на следующие классы:</w:t>
      </w:r>
    </w:p>
    <w:p w14:paraId="12EDE948" w14:textId="77777777" w:rsidR="0086693F" w:rsidRDefault="00A91619">
      <w:pPr>
        <w:pStyle w:val="ConsPlusNormal"/>
        <w:spacing w:before="240"/>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14:paraId="4C1B2853" w14:textId="77777777" w:rsidR="0086693F" w:rsidRDefault="00A91619">
      <w:pPr>
        <w:pStyle w:val="ConsPlusNormal"/>
        <w:spacing w:before="240"/>
        <w:ind w:firstLine="540"/>
        <w:jc w:val="both"/>
      </w:pPr>
      <w:r>
        <w:t>2) П-II - зоны, расположенные в помещениях, в которых выделяются горючие пыли или волокна;</w:t>
      </w:r>
    </w:p>
    <w:p w14:paraId="48E6E8B2" w14:textId="77777777" w:rsidR="0086693F" w:rsidRDefault="00A91619">
      <w:pPr>
        <w:pStyle w:val="ConsPlusNormal"/>
        <w:spacing w:before="240"/>
        <w:ind w:firstLine="540"/>
        <w:jc w:val="both"/>
      </w:pPr>
      <w:r>
        <w:t>3) П-</w:t>
      </w:r>
      <w:proofErr w:type="spellStart"/>
      <w:r>
        <w:t>IIа</w:t>
      </w:r>
      <w:proofErr w:type="spellEnd"/>
      <w:r>
        <w:t xml:space="preserve">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14:paraId="5D79C7C2" w14:textId="77777777" w:rsidR="0086693F" w:rsidRDefault="00A91619">
      <w:pPr>
        <w:pStyle w:val="ConsPlusNormal"/>
        <w:spacing w:before="240"/>
        <w:ind w:firstLine="540"/>
        <w:jc w:val="both"/>
      </w:pPr>
      <w: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14:paraId="23F1482D" w14:textId="77777777" w:rsidR="0086693F" w:rsidRDefault="00A91619">
      <w:pPr>
        <w:pStyle w:val="ConsPlusNormal"/>
        <w:jc w:val="both"/>
      </w:pPr>
      <w:r>
        <w:t xml:space="preserve">(в ред. Федерального </w:t>
      </w:r>
      <w:hyperlink r:id="rId106" w:history="1">
        <w:r>
          <w:rPr>
            <w:color w:val="0000FF"/>
          </w:rPr>
          <w:t>закона</w:t>
        </w:r>
      </w:hyperlink>
      <w:r>
        <w:t xml:space="preserve"> от 10.07.2012 N 117-ФЗ)</w:t>
      </w:r>
    </w:p>
    <w:p w14:paraId="7A6AB2FF" w14:textId="77777777" w:rsidR="0086693F" w:rsidRDefault="00A91619">
      <w:pPr>
        <w:pStyle w:val="ConsPlusNormal"/>
        <w:spacing w:before="240"/>
        <w:ind w:firstLine="540"/>
        <w:jc w:val="both"/>
      </w:pPr>
      <w:r>
        <w:t xml:space="preserve">2. </w:t>
      </w:r>
      <w:hyperlink r:id="rId107" w:history="1">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14:paraId="6A61D9DE" w14:textId="77777777" w:rsidR="0086693F" w:rsidRDefault="0086693F">
      <w:pPr>
        <w:pStyle w:val="ConsPlusNormal"/>
        <w:ind w:firstLine="540"/>
        <w:jc w:val="both"/>
      </w:pPr>
    </w:p>
    <w:p w14:paraId="46F015F4" w14:textId="77777777" w:rsidR="0086693F" w:rsidRDefault="00A91619">
      <w:pPr>
        <w:pStyle w:val="ConsPlusTitle"/>
        <w:ind w:firstLine="540"/>
        <w:jc w:val="both"/>
        <w:outlineLvl w:val="3"/>
      </w:pPr>
      <w:r>
        <w:t>Статья 19. Классификация взрывоопасных зон</w:t>
      </w:r>
    </w:p>
    <w:p w14:paraId="03871899" w14:textId="77777777" w:rsidR="0086693F" w:rsidRDefault="0086693F">
      <w:pPr>
        <w:pStyle w:val="ConsPlusNormal"/>
        <w:ind w:firstLine="540"/>
        <w:jc w:val="both"/>
      </w:pPr>
    </w:p>
    <w:p w14:paraId="70C748B9" w14:textId="77777777" w:rsidR="0086693F" w:rsidRDefault="00A91619">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14:paraId="283DC251" w14:textId="77777777" w:rsidR="0086693F" w:rsidRDefault="00A91619">
      <w:pPr>
        <w:pStyle w:val="ConsPlusNormal"/>
        <w:spacing w:before="240"/>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14:paraId="6454607C" w14:textId="77777777" w:rsidR="0086693F" w:rsidRDefault="00A91619">
      <w:pPr>
        <w:pStyle w:val="ConsPlusNormal"/>
        <w:jc w:val="both"/>
      </w:pPr>
      <w:r>
        <w:t xml:space="preserve">(в ред. Федерального </w:t>
      </w:r>
      <w:hyperlink r:id="rId108" w:history="1">
        <w:r>
          <w:rPr>
            <w:color w:val="0000FF"/>
          </w:rPr>
          <w:t>закона</w:t>
        </w:r>
      </w:hyperlink>
      <w:r>
        <w:t xml:space="preserve"> от 10.07.2012 N 117-ФЗ)</w:t>
      </w:r>
    </w:p>
    <w:p w14:paraId="140664B1" w14:textId="77777777" w:rsidR="0086693F" w:rsidRDefault="00A91619">
      <w:pPr>
        <w:pStyle w:val="ConsPlusNormal"/>
        <w:spacing w:before="240"/>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14:paraId="5451A680" w14:textId="77777777" w:rsidR="0086693F" w:rsidRDefault="00A91619">
      <w:pPr>
        <w:pStyle w:val="ConsPlusNormal"/>
        <w:jc w:val="both"/>
      </w:pPr>
      <w:r>
        <w:t xml:space="preserve">(в ред. Федерального </w:t>
      </w:r>
      <w:hyperlink r:id="rId109" w:history="1">
        <w:r>
          <w:rPr>
            <w:color w:val="0000FF"/>
          </w:rPr>
          <w:t>закона</w:t>
        </w:r>
      </w:hyperlink>
      <w:r>
        <w:t xml:space="preserve"> от 10.07.2012 N 117-ФЗ)</w:t>
      </w:r>
    </w:p>
    <w:p w14:paraId="5B6D7249" w14:textId="77777777" w:rsidR="0086693F" w:rsidRDefault="00A91619">
      <w:pPr>
        <w:pStyle w:val="ConsPlusNormal"/>
        <w:spacing w:before="240"/>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14:paraId="10C6490B" w14:textId="77777777" w:rsidR="0086693F" w:rsidRDefault="00A91619">
      <w:pPr>
        <w:pStyle w:val="ConsPlusNormal"/>
        <w:jc w:val="both"/>
      </w:pPr>
      <w:r>
        <w:t xml:space="preserve">(п. 3 в ред. Федерального </w:t>
      </w:r>
      <w:hyperlink r:id="rId110" w:history="1">
        <w:r>
          <w:rPr>
            <w:color w:val="0000FF"/>
          </w:rPr>
          <w:t>закона</w:t>
        </w:r>
      </w:hyperlink>
      <w:r>
        <w:t xml:space="preserve"> от 10.07.2012 N 117-ФЗ)</w:t>
      </w:r>
    </w:p>
    <w:p w14:paraId="21ECDB67" w14:textId="77777777" w:rsidR="0086693F" w:rsidRDefault="00A91619">
      <w:pPr>
        <w:pStyle w:val="ConsPlusNormal"/>
        <w:spacing w:before="240"/>
        <w:ind w:firstLine="54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14:paraId="16A9BEEF" w14:textId="77777777" w:rsidR="0086693F" w:rsidRDefault="00A91619">
      <w:pPr>
        <w:pStyle w:val="ConsPlusNormal"/>
        <w:jc w:val="both"/>
      </w:pPr>
      <w:r>
        <w:t xml:space="preserve">(в ред. Федерального </w:t>
      </w:r>
      <w:hyperlink r:id="rId111" w:history="1">
        <w:r>
          <w:rPr>
            <w:color w:val="0000FF"/>
          </w:rPr>
          <w:t>закона</w:t>
        </w:r>
      </w:hyperlink>
      <w:r>
        <w:t xml:space="preserve"> от 29.07.2017 N 244-ФЗ)</w:t>
      </w:r>
    </w:p>
    <w:p w14:paraId="090E995D" w14:textId="77777777" w:rsidR="0086693F" w:rsidRDefault="00A91619">
      <w:pPr>
        <w:pStyle w:val="ConsPlusNormal"/>
        <w:spacing w:before="240"/>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14:paraId="101E43A7" w14:textId="77777777" w:rsidR="0086693F" w:rsidRDefault="00A91619">
      <w:pPr>
        <w:pStyle w:val="ConsPlusNormal"/>
        <w:spacing w:before="240"/>
        <w:ind w:firstLine="540"/>
        <w:jc w:val="both"/>
      </w:pPr>
      <w:r>
        <w:t xml:space="preserve">6) 22-й класс - зоны, расположенные в помещениях, в которых при нормальном режиме работы оборудования не образуются взрывоопасные смеси горючих </w:t>
      </w:r>
      <w:proofErr w:type="spellStart"/>
      <w:r>
        <w:t>пылей</w:t>
      </w:r>
      <w:proofErr w:type="spellEnd"/>
      <w:r>
        <w:t xml:space="preserve"> или волокон с воздухом при концентрации 65 и менее граммов на кубический метр, но возможно образование такой взрывоопасной смеси горючих </w:t>
      </w:r>
      <w:proofErr w:type="spellStart"/>
      <w:r>
        <w:t>пылей</w:t>
      </w:r>
      <w:proofErr w:type="spellEnd"/>
      <w:r>
        <w:t xml:space="preserve"> или волокон с воздухом только в результате аварии или повреждения технологического оборудования.</w:t>
      </w:r>
    </w:p>
    <w:p w14:paraId="7416205A" w14:textId="77777777" w:rsidR="0086693F" w:rsidRDefault="00A91619">
      <w:pPr>
        <w:pStyle w:val="ConsPlusNormal"/>
        <w:spacing w:before="240"/>
        <w:ind w:firstLine="540"/>
        <w:jc w:val="both"/>
      </w:pPr>
      <w:r>
        <w:t xml:space="preserve">2. </w:t>
      </w:r>
      <w:hyperlink r:id="rId112" w:history="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14:paraId="0FE40FDD" w14:textId="77777777" w:rsidR="0086693F" w:rsidRDefault="0086693F">
      <w:pPr>
        <w:pStyle w:val="ConsPlusNormal"/>
        <w:ind w:firstLine="540"/>
        <w:jc w:val="both"/>
      </w:pPr>
    </w:p>
    <w:p w14:paraId="3B414BCE" w14:textId="77777777" w:rsidR="0086693F" w:rsidRDefault="00A91619">
      <w:pPr>
        <w:pStyle w:val="ConsPlusTitle"/>
        <w:jc w:val="center"/>
        <w:outlineLvl w:val="2"/>
      </w:pPr>
      <w:r>
        <w:t>Глава 6. КЛАССИФИКАЦИЯ ЭЛЕКТРООБОРУДОВАНИЯ</w:t>
      </w:r>
    </w:p>
    <w:p w14:paraId="5305F25B" w14:textId="77777777" w:rsidR="0086693F" w:rsidRDefault="00A91619">
      <w:pPr>
        <w:pStyle w:val="ConsPlusTitle"/>
        <w:jc w:val="center"/>
      </w:pPr>
      <w:r>
        <w:t>ПО ПОЖАРОВЗРЫВООПАСНОСТИ И ПОЖАРНОЙ ОПАСНОСТИ</w:t>
      </w:r>
    </w:p>
    <w:p w14:paraId="262F62B4" w14:textId="77777777" w:rsidR="0086693F" w:rsidRDefault="0086693F">
      <w:pPr>
        <w:pStyle w:val="ConsPlusNormal"/>
        <w:jc w:val="center"/>
      </w:pPr>
    </w:p>
    <w:p w14:paraId="02EA5E79" w14:textId="77777777" w:rsidR="0086693F" w:rsidRDefault="00A91619">
      <w:pPr>
        <w:pStyle w:val="ConsPlusTitle"/>
        <w:ind w:firstLine="540"/>
        <w:jc w:val="both"/>
        <w:outlineLvl w:val="3"/>
      </w:pPr>
      <w:r>
        <w:t>Статья 20. Цель классификации</w:t>
      </w:r>
    </w:p>
    <w:p w14:paraId="7436FB94" w14:textId="77777777" w:rsidR="0086693F" w:rsidRDefault="0086693F">
      <w:pPr>
        <w:pStyle w:val="ConsPlusNormal"/>
        <w:ind w:firstLine="540"/>
        <w:jc w:val="both"/>
      </w:pPr>
    </w:p>
    <w:p w14:paraId="7C5E62BD" w14:textId="77777777" w:rsidR="0086693F" w:rsidRDefault="00A91619">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14:paraId="4BFED4E3" w14:textId="77777777" w:rsidR="0086693F" w:rsidRDefault="0086693F">
      <w:pPr>
        <w:pStyle w:val="ConsPlusNormal"/>
        <w:ind w:firstLine="540"/>
        <w:jc w:val="both"/>
      </w:pPr>
    </w:p>
    <w:p w14:paraId="0A39D56B" w14:textId="77777777" w:rsidR="0086693F" w:rsidRDefault="00A91619">
      <w:pPr>
        <w:pStyle w:val="ConsPlusTitle"/>
        <w:ind w:firstLine="540"/>
        <w:jc w:val="both"/>
        <w:outlineLvl w:val="3"/>
      </w:pPr>
      <w:r>
        <w:t>Статья 21. Классификация электрооборудования по пожаровзрывоопасности и пожарной опасности</w:t>
      </w:r>
    </w:p>
    <w:p w14:paraId="67BD3240" w14:textId="77777777" w:rsidR="0086693F" w:rsidRDefault="0086693F">
      <w:pPr>
        <w:pStyle w:val="ConsPlusNormal"/>
        <w:ind w:firstLine="540"/>
        <w:jc w:val="both"/>
      </w:pPr>
    </w:p>
    <w:p w14:paraId="603DACEC" w14:textId="77777777" w:rsidR="0086693F" w:rsidRDefault="00A91619">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14:paraId="391FB440" w14:textId="77777777" w:rsidR="0086693F" w:rsidRDefault="00A91619">
      <w:pPr>
        <w:pStyle w:val="ConsPlusNormal"/>
        <w:spacing w:before="240"/>
        <w:ind w:firstLine="540"/>
        <w:jc w:val="both"/>
      </w:pPr>
      <w:r>
        <w:t xml:space="preserve">1) электрооборудование без средств </w:t>
      </w:r>
      <w:proofErr w:type="spellStart"/>
      <w:r>
        <w:t>пожаровзрывозащиты</w:t>
      </w:r>
      <w:proofErr w:type="spellEnd"/>
      <w:r>
        <w:t>;</w:t>
      </w:r>
    </w:p>
    <w:p w14:paraId="1052BEEA" w14:textId="77777777" w:rsidR="0086693F" w:rsidRDefault="00A91619">
      <w:pPr>
        <w:pStyle w:val="ConsPlusNormal"/>
        <w:spacing w:before="240"/>
        <w:ind w:firstLine="540"/>
        <w:jc w:val="both"/>
      </w:pPr>
      <w:r>
        <w:lastRenderedPageBreak/>
        <w:t xml:space="preserve">2) </w:t>
      </w:r>
      <w:proofErr w:type="spellStart"/>
      <w:r>
        <w:t>пожарозащищенное</w:t>
      </w:r>
      <w:proofErr w:type="spellEnd"/>
      <w:r>
        <w:t xml:space="preserve"> электрооборудование (для пожароопасных зон);</w:t>
      </w:r>
    </w:p>
    <w:p w14:paraId="5172CB4F" w14:textId="77777777" w:rsidR="0086693F" w:rsidRDefault="00A91619">
      <w:pPr>
        <w:pStyle w:val="ConsPlusNormal"/>
        <w:spacing w:before="240"/>
        <w:ind w:firstLine="540"/>
        <w:jc w:val="both"/>
      </w:pPr>
      <w:r>
        <w:t>3) взрывозащищенное электрооборудование (для взрывоопасных зон).</w:t>
      </w:r>
    </w:p>
    <w:p w14:paraId="3BEE674C" w14:textId="77777777" w:rsidR="0086693F" w:rsidRDefault="00A91619">
      <w:pPr>
        <w:pStyle w:val="ConsPlusNormal"/>
        <w:spacing w:before="240"/>
        <w:ind w:firstLine="540"/>
        <w:jc w:val="both"/>
      </w:pPr>
      <w:r>
        <w:t xml:space="preserve">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w:t>
      </w:r>
      <w:proofErr w:type="spellStart"/>
      <w:r>
        <w:t>пожаровзрывозащиты</w:t>
      </w:r>
      <w:proofErr w:type="spellEnd"/>
      <w:r>
        <w:t xml:space="preserve"> по уровням пожарной защиты и взрывозащиты не классифицируется.</w:t>
      </w:r>
    </w:p>
    <w:p w14:paraId="43FDA108" w14:textId="77777777" w:rsidR="0086693F" w:rsidRDefault="0086693F">
      <w:pPr>
        <w:pStyle w:val="ConsPlusNormal"/>
        <w:ind w:firstLine="540"/>
        <w:jc w:val="both"/>
      </w:pPr>
    </w:p>
    <w:p w14:paraId="74178240" w14:textId="77777777" w:rsidR="0086693F" w:rsidRDefault="00A91619">
      <w:pPr>
        <w:pStyle w:val="ConsPlusTitle"/>
        <w:ind w:firstLine="540"/>
        <w:jc w:val="both"/>
        <w:outlineLvl w:val="3"/>
      </w:pPr>
      <w:r>
        <w:t xml:space="preserve">Статья 22. Классификация </w:t>
      </w:r>
      <w:proofErr w:type="spellStart"/>
      <w:r>
        <w:t>пожарозащищенного</w:t>
      </w:r>
      <w:proofErr w:type="spellEnd"/>
      <w:r>
        <w:t xml:space="preserve"> электрооборудования</w:t>
      </w:r>
    </w:p>
    <w:p w14:paraId="44ECC2FE" w14:textId="77777777" w:rsidR="0086693F" w:rsidRDefault="0086693F">
      <w:pPr>
        <w:pStyle w:val="ConsPlusNormal"/>
        <w:ind w:firstLine="540"/>
        <w:jc w:val="both"/>
      </w:pPr>
    </w:p>
    <w:p w14:paraId="4A0159EC" w14:textId="77777777" w:rsidR="0086693F" w:rsidRDefault="00A91619">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w:t>
      </w:r>
      <w:proofErr w:type="spellStart"/>
      <w:r>
        <w:t>пожарозащищенного</w:t>
      </w:r>
      <w:proofErr w:type="spellEnd"/>
      <w:r>
        <w:t xml:space="preserve"> электрооборудования осуществляется в соответствии с </w:t>
      </w:r>
      <w:hyperlink w:anchor="Par2215" w:tooltip="Степень защиты пожарозащищенного электрооборудования" w:history="1">
        <w:r>
          <w:rPr>
            <w:color w:val="0000FF"/>
          </w:rPr>
          <w:t>таблицами 4</w:t>
        </w:r>
      </w:hyperlink>
      <w:r>
        <w:t xml:space="preserve"> и </w:t>
      </w:r>
      <w:hyperlink w:anchor="Par2237" w:tooltip="Степень защиты пожарозащищенного электрооборудования" w:history="1">
        <w:r>
          <w:rPr>
            <w:color w:val="0000FF"/>
          </w:rPr>
          <w:t>5</w:t>
        </w:r>
      </w:hyperlink>
      <w:r>
        <w:t xml:space="preserve"> приложения к настоящему Федеральному закону.</w:t>
      </w:r>
    </w:p>
    <w:p w14:paraId="30E38FCC" w14:textId="77777777" w:rsidR="0086693F" w:rsidRDefault="00A91619">
      <w:pPr>
        <w:pStyle w:val="ConsPlusNormal"/>
        <w:spacing w:before="240"/>
        <w:ind w:firstLine="540"/>
        <w:jc w:val="both"/>
      </w:pPr>
      <w:r>
        <w:t xml:space="preserve">2. </w:t>
      </w:r>
      <w:hyperlink r:id="rId113" w:history="1">
        <w:r>
          <w:rPr>
            <w:color w:val="0000FF"/>
          </w:rPr>
          <w:t>Методы</w:t>
        </w:r>
      </w:hyperlink>
      <w:r>
        <w:t xml:space="preserve"> определения степени защиты оболочки </w:t>
      </w:r>
      <w:proofErr w:type="spellStart"/>
      <w:r>
        <w:t>пожарозащищенного</w:t>
      </w:r>
      <w:proofErr w:type="spellEnd"/>
      <w:r>
        <w:t xml:space="preserve"> электрооборудования устанавливаются нормативными документами по пожарной безопасности.</w:t>
      </w:r>
    </w:p>
    <w:p w14:paraId="25104F84" w14:textId="77777777" w:rsidR="0086693F" w:rsidRDefault="00A91619">
      <w:pPr>
        <w:pStyle w:val="ConsPlusNormal"/>
        <w:spacing w:before="240"/>
        <w:ind w:firstLine="540"/>
        <w:jc w:val="both"/>
      </w:pPr>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14:paraId="7DC73C96" w14:textId="77777777" w:rsidR="0086693F" w:rsidRDefault="0086693F">
      <w:pPr>
        <w:pStyle w:val="ConsPlusNormal"/>
        <w:ind w:firstLine="540"/>
        <w:jc w:val="both"/>
      </w:pPr>
    </w:p>
    <w:p w14:paraId="5F6C4B30" w14:textId="77777777" w:rsidR="0086693F" w:rsidRDefault="00A91619">
      <w:pPr>
        <w:pStyle w:val="ConsPlusTitle"/>
        <w:ind w:firstLine="540"/>
        <w:jc w:val="both"/>
        <w:outlineLvl w:val="3"/>
      </w:pPr>
      <w:r>
        <w:t>Статья 23. Классификация взрывозащищенного электрооборудования</w:t>
      </w:r>
    </w:p>
    <w:p w14:paraId="588D64A6" w14:textId="77777777" w:rsidR="0086693F" w:rsidRDefault="0086693F">
      <w:pPr>
        <w:pStyle w:val="ConsPlusNormal"/>
        <w:ind w:firstLine="540"/>
        <w:jc w:val="both"/>
      </w:pPr>
    </w:p>
    <w:p w14:paraId="435B29F1" w14:textId="77777777" w:rsidR="0086693F" w:rsidRDefault="00A91619">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14:paraId="1B64E323" w14:textId="77777777" w:rsidR="0086693F" w:rsidRDefault="00A91619">
      <w:pPr>
        <w:pStyle w:val="ConsPlusNormal"/>
        <w:spacing w:before="240"/>
        <w:ind w:firstLine="540"/>
        <w:jc w:val="both"/>
      </w:pPr>
      <w:r>
        <w:t>2. Взрывозащищенное электрооборудование по уровням взрывозащиты подразделяется на следующие виды:</w:t>
      </w:r>
    </w:p>
    <w:p w14:paraId="086A6E5D" w14:textId="77777777" w:rsidR="0086693F" w:rsidRDefault="00A91619">
      <w:pPr>
        <w:pStyle w:val="ConsPlusNormal"/>
        <w:spacing w:before="240"/>
        <w:ind w:firstLine="540"/>
        <w:jc w:val="both"/>
      </w:pPr>
      <w:r>
        <w:t xml:space="preserve">1) </w:t>
      </w:r>
      <w:proofErr w:type="spellStart"/>
      <w:r>
        <w:t>особовзрывобезопасное</w:t>
      </w:r>
      <w:proofErr w:type="spellEnd"/>
      <w:r>
        <w:t xml:space="preserve"> электрооборудование (уровень 0);</w:t>
      </w:r>
    </w:p>
    <w:p w14:paraId="7618A58C" w14:textId="77777777" w:rsidR="0086693F" w:rsidRDefault="00A91619">
      <w:pPr>
        <w:pStyle w:val="ConsPlusNormal"/>
        <w:spacing w:before="240"/>
        <w:ind w:firstLine="540"/>
        <w:jc w:val="both"/>
      </w:pPr>
      <w:r>
        <w:t>2) взрывобезопасное электрооборудование (уровень 1);</w:t>
      </w:r>
    </w:p>
    <w:p w14:paraId="2A93DBCE" w14:textId="77777777" w:rsidR="0086693F" w:rsidRDefault="00A91619">
      <w:pPr>
        <w:pStyle w:val="ConsPlusNormal"/>
        <w:spacing w:before="240"/>
        <w:ind w:firstLine="540"/>
        <w:jc w:val="both"/>
      </w:pPr>
      <w:r>
        <w:t>3) электрооборудование повышенной надежности против взрыва (уровень 2).</w:t>
      </w:r>
    </w:p>
    <w:p w14:paraId="05642FB4" w14:textId="77777777" w:rsidR="0086693F" w:rsidRDefault="00A91619">
      <w:pPr>
        <w:pStyle w:val="ConsPlusNormal"/>
        <w:spacing w:before="240"/>
        <w:ind w:firstLine="540"/>
        <w:jc w:val="both"/>
      </w:pPr>
      <w:r>
        <w:t xml:space="preserve">3. </w:t>
      </w:r>
      <w:proofErr w:type="spellStart"/>
      <w:r>
        <w:t>Особовзрывобезопасное</w:t>
      </w:r>
      <w:proofErr w:type="spellEnd"/>
      <w:r>
        <w:t xml:space="preserve"> электрооборудование - это взрывобезопасное электрооборудование с дополнительными средствами взрывозащиты.</w:t>
      </w:r>
    </w:p>
    <w:p w14:paraId="6F86B2E7" w14:textId="77777777" w:rsidR="0086693F" w:rsidRDefault="00A91619">
      <w:pPr>
        <w:pStyle w:val="ConsPlusNormal"/>
        <w:spacing w:before="240"/>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14:paraId="1D8A2FB2" w14:textId="77777777" w:rsidR="0086693F" w:rsidRDefault="00A91619">
      <w:pPr>
        <w:pStyle w:val="ConsPlusNormal"/>
        <w:spacing w:before="240"/>
        <w:ind w:firstLine="540"/>
        <w:jc w:val="both"/>
      </w:pPr>
      <w:r>
        <w:t>5. Взрывозащищенное электрооборудование по видам взрывозащиты подразделяется на оборудование, имеющее:</w:t>
      </w:r>
    </w:p>
    <w:p w14:paraId="5954892B" w14:textId="77777777" w:rsidR="0086693F" w:rsidRDefault="00A91619">
      <w:pPr>
        <w:pStyle w:val="ConsPlusNormal"/>
        <w:spacing w:before="240"/>
        <w:ind w:firstLine="540"/>
        <w:jc w:val="both"/>
      </w:pPr>
      <w:r>
        <w:t>1) взрывонепроницаемую оболочку (d);</w:t>
      </w:r>
    </w:p>
    <w:p w14:paraId="1B1F17BB" w14:textId="77777777" w:rsidR="0086693F" w:rsidRDefault="00A91619">
      <w:pPr>
        <w:pStyle w:val="ConsPlusNormal"/>
        <w:spacing w:before="240"/>
        <w:ind w:firstLine="540"/>
        <w:jc w:val="both"/>
      </w:pPr>
      <w:r>
        <w:t>2) заполнение или продувку оболочки под избыточным давлением защитным газом (p);</w:t>
      </w:r>
    </w:p>
    <w:p w14:paraId="12DE23FF" w14:textId="77777777" w:rsidR="0086693F" w:rsidRDefault="00A91619">
      <w:pPr>
        <w:pStyle w:val="ConsPlusNormal"/>
        <w:spacing w:before="240"/>
        <w:ind w:firstLine="540"/>
        <w:jc w:val="both"/>
      </w:pPr>
      <w:r>
        <w:t>3) искробезопасную электрическую цепь (i);</w:t>
      </w:r>
    </w:p>
    <w:p w14:paraId="6F17B6EA" w14:textId="77777777" w:rsidR="0086693F" w:rsidRDefault="00A91619">
      <w:pPr>
        <w:pStyle w:val="ConsPlusNormal"/>
        <w:spacing w:before="240"/>
        <w:ind w:firstLine="540"/>
        <w:jc w:val="both"/>
      </w:pPr>
      <w:r>
        <w:t>4) кварцевое заполнение оболочки с токоведущими частями (q);</w:t>
      </w:r>
    </w:p>
    <w:p w14:paraId="7BD12192" w14:textId="77777777" w:rsidR="0086693F" w:rsidRDefault="00A91619">
      <w:pPr>
        <w:pStyle w:val="ConsPlusNormal"/>
        <w:spacing w:before="240"/>
        <w:ind w:firstLine="540"/>
        <w:jc w:val="both"/>
      </w:pPr>
      <w:r>
        <w:lastRenderedPageBreak/>
        <w:t>5) масляное заполнение оболочки с токоведущими частями (o);</w:t>
      </w:r>
    </w:p>
    <w:p w14:paraId="2101D3E7" w14:textId="77777777" w:rsidR="0086693F" w:rsidRDefault="00A91619">
      <w:pPr>
        <w:pStyle w:val="ConsPlusNormal"/>
        <w:spacing w:before="240"/>
        <w:ind w:firstLine="540"/>
        <w:jc w:val="both"/>
      </w:pPr>
      <w:r>
        <w:t>6) специальный вид взрывозащиты, определяемый особенностями объекта (s);</w:t>
      </w:r>
    </w:p>
    <w:p w14:paraId="5E2B141E" w14:textId="77777777" w:rsidR="0086693F" w:rsidRDefault="00A91619">
      <w:pPr>
        <w:pStyle w:val="ConsPlusNormal"/>
        <w:spacing w:before="240"/>
        <w:ind w:firstLine="540"/>
        <w:jc w:val="both"/>
      </w:pPr>
      <w:r>
        <w:t>7) любой иной вид защиты (e).</w:t>
      </w:r>
    </w:p>
    <w:p w14:paraId="35AF9C83" w14:textId="77777777" w:rsidR="0086693F" w:rsidRDefault="00A91619">
      <w:pPr>
        <w:pStyle w:val="ConsPlusNormal"/>
        <w:spacing w:before="240"/>
        <w:ind w:firstLine="540"/>
        <w:jc w:val="both"/>
      </w:pPr>
      <w:r>
        <w:t>6. Взрывозащищенное электрооборудование по допустимости применения в зонах подразделяется на оборудование:</w:t>
      </w:r>
    </w:p>
    <w:p w14:paraId="2D1430B9" w14:textId="77777777" w:rsidR="0086693F" w:rsidRDefault="00A91619">
      <w:pPr>
        <w:pStyle w:val="ConsPlusNormal"/>
        <w:spacing w:before="240"/>
        <w:ind w:firstLine="540"/>
        <w:jc w:val="both"/>
      </w:pPr>
      <w:r>
        <w:t>1) с промышленными газами и парами (группа II и подгруппы IIA, IIB, IIC);</w:t>
      </w:r>
    </w:p>
    <w:p w14:paraId="7A9DE898" w14:textId="77777777" w:rsidR="0086693F" w:rsidRDefault="00A91619">
      <w:pPr>
        <w:pStyle w:val="ConsPlusNormal"/>
        <w:spacing w:before="240"/>
        <w:ind w:firstLine="540"/>
        <w:jc w:val="both"/>
      </w:pPr>
      <w:r>
        <w:t>2) с рудничным метаном (группа I).</w:t>
      </w:r>
    </w:p>
    <w:p w14:paraId="16F102B0" w14:textId="77777777" w:rsidR="0086693F" w:rsidRDefault="00A91619">
      <w:pPr>
        <w:pStyle w:val="ConsPlusNormal"/>
        <w:spacing w:before="240"/>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14:paraId="3700C9F8" w14:textId="77777777" w:rsidR="0086693F" w:rsidRDefault="00A91619">
      <w:pPr>
        <w:pStyle w:val="ConsPlusNormal"/>
        <w:spacing w:before="240"/>
        <w:ind w:firstLine="540"/>
        <w:jc w:val="both"/>
      </w:pPr>
      <w:r>
        <w:t>1) Т1 (450 градусов Цельсия);</w:t>
      </w:r>
    </w:p>
    <w:p w14:paraId="3450F321" w14:textId="77777777" w:rsidR="0086693F" w:rsidRDefault="00A91619">
      <w:pPr>
        <w:pStyle w:val="ConsPlusNormal"/>
        <w:spacing w:before="240"/>
        <w:ind w:firstLine="540"/>
        <w:jc w:val="both"/>
      </w:pPr>
      <w:r>
        <w:t>2) Т2 (300 градусов Цельсия);</w:t>
      </w:r>
    </w:p>
    <w:p w14:paraId="208C1022" w14:textId="77777777" w:rsidR="0086693F" w:rsidRDefault="00A91619">
      <w:pPr>
        <w:pStyle w:val="ConsPlusNormal"/>
        <w:spacing w:before="240"/>
        <w:ind w:firstLine="540"/>
        <w:jc w:val="both"/>
      </w:pPr>
      <w:r>
        <w:t>3) Т3 (200 градусов Цельсия);</w:t>
      </w:r>
    </w:p>
    <w:p w14:paraId="3853A558" w14:textId="77777777" w:rsidR="0086693F" w:rsidRDefault="00A91619">
      <w:pPr>
        <w:pStyle w:val="ConsPlusNormal"/>
        <w:spacing w:before="240"/>
        <w:ind w:firstLine="540"/>
        <w:jc w:val="both"/>
      </w:pPr>
      <w:r>
        <w:t>4) Т4 (135 градусов Цельсия);</w:t>
      </w:r>
    </w:p>
    <w:p w14:paraId="7BFAF542" w14:textId="77777777" w:rsidR="0086693F" w:rsidRDefault="00A91619">
      <w:pPr>
        <w:pStyle w:val="ConsPlusNormal"/>
        <w:spacing w:before="240"/>
        <w:ind w:firstLine="540"/>
        <w:jc w:val="both"/>
      </w:pPr>
      <w:r>
        <w:t>5) Т5 (100 градусов Цельсия);</w:t>
      </w:r>
    </w:p>
    <w:p w14:paraId="659FF270" w14:textId="77777777" w:rsidR="0086693F" w:rsidRDefault="00A91619">
      <w:pPr>
        <w:pStyle w:val="ConsPlusNormal"/>
        <w:spacing w:before="240"/>
        <w:ind w:firstLine="540"/>
        <w:jc w:val="both"/>
      </w:pPr>
      <w:r>
        <w:t>6) Т6 (85 градусов Цельсия).</w:t>
      </w:r>
    </w:p>
    <w:p w14:paraId="4424B07E" w14:textId="77777777" w:rsidR="0086693F" w:rsidRDefault="00A91619">
      <w:pPr>
        <w:pStyle w:val="ConsPlusNormal"/>
        <w:spacing w:before="240"/>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14:paraId="4E93AAA3" w14:textId="77777777" w:rsidR="0086693F" w:rsidRDefault="00A91619">
      <w:pPr>
        <w:pStyle w:val="ConsPlusNormal"/>
        <w:spacing w:before="240"/>
        <w:ind w:firstLine="540"/>
        <w:jc w:val="both"/>
      </w:pPr>
      <w:r>
        <w:t>1) знак уровня взрывозащиты электрооборудования (2, 1, 0);</w:t>
      </w:r>
    </w:p>
    <w:p w14:paraId="12061964" w14:textId="77777777" w:rsidR="0086693F" w:rsidRDefault="00A91619">
      <w:pPr>
        <w:pStyle w:val="ConsPlusNormal"/>
        <w:spacing w:before="240"/>
        <w:ind w:firstLine="540"/>
        <w:jc w:val="both"/>
      </w:pPr>
      <w:r>
        <w:t>2) знак, относящий электрооборудование к взрывозащищенному (</w:t>
      </w:r>
      <w:proofErr w:type="spellStart"/>
      <w:r>
        <w:t>Ex</w:t>
      </w:r>
      <w:proofErr w:type="spellEnd"/>
      <w:r>
        <w:t>);</w:t>
      </w:r>
    </w:p>
    <w:p w14:paraId="0F08D391" w14:textId="77777777" w:rsidR="0086693F" w:rsidRDefault="00A91619">
      <w:pPr>
        <w:pStyle w:val="ConsPlusNormal"/>
        <w:spacing w:before="240"/>
        <w:ind w:firstLine="540"/>
        <w:jc w:val="both"/>
      </w:pPr>
      <w:r>
        <w:t>3) знак вида взрывозащиты (d, p, i, q, o, s, e);</w:t>
      </w:r>
    </w:p>
    <w:p w14:paraId="60A92B07" w14:textId="77777777" w:rsidR="0086693F" w:rsidRDefault="00A91619">
      <w:pPr>
        <w:pStyle w:val="ConsPlusNormal"/>
        <w:spacing w:before="240"/>
        <w:ind w:firstLine="540"/>
        <w:jc w:val="both"/>
      </w:pPr>
      <w:r>
        <w:t>4) знак группы или подгруппы электрооборудования (I, II, IIA, IIB, IIC);</w:t>
      </w:r>
    </w:p>
    <w:p w14:paraId="54E4A513" w14:textId="77777777" w:rsidR="0086693F" w:rsidRDefault="00A91619">
      <w:pPr>
        <w:pStyle w:val="ConsPlusNormal"/>
        <w:spacing w:before="240"/>
        <w:ind w:firstLine="540"/>
        <w:jc w:val="both"/>
      </w:pPr>
      <w:r>
        <w:t>5) знак температурного класса электрооборудования (Т1, Т2, Т3, Т4, Т5, Т6).</w:t>
      </w:r>
    </w:p>
    <w:p w14:paraId="629DBB91" w14:textId="77777777" w:rsidR="0086693F" w:rsidRDefault="00A91619">
      <w:pPr>
        <w:pStyle w:val="ConsPlusNormal"/>
        <w:spacing w:before="240"/>
        <w:ind w:firstLine="540"/>
        <w:jc w:val="both"/>
      </w:pPr>
      <w:r>
        <w:t xml:space="preserve">9. </w:t>
      </w:r>
      <w:hyperlink r:id="rId114" w:history="1">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14:paraId="58319892" w14:textId="77777777" w:rsidR="0086693F" w:rsidRDefault="0086693F">
      <w:pPr>
        <w:pStyle w:val="ConsPlusNormal"/>
        <w:ind w:firstLine="540"/>
        <w:jc w:val="both"/>
      </w:pPr>
    </w:p>
    <w:p w14:paraId="01B6EC4A" w14:textId="77777777" w:rsidR="0086693F" w:rsidRDefault="00A91619">
      <w:pPr>
        <w:pStyle w:val="ConsPlusTitle"/>
        <w:jc w:val="center"/>
        <w:outlineLvl w:val="2"/>
      </w:pPr>
      <w:r>
        <w:t>Глава 7. КЛАССИФИКАЦИЯ НАРУЖНЫХ УСТАНОВОК</w:t>
      </w:r>
    </w:p>
    <w:p w14:paraId="61937ECA" w14:textId="77777777" w:rsidR="0086693F" w:rsidRDefault="00A91619">
      <w:pPr>
        <w:pStyle w:val="ConsPlusTitle"/>
        <w:jc w:val="center"/>
      </w:pPr>
      <w:r>
        <w:t>ПО ПОЖАРНОЙ ОПАСНОСТИ</w:t>
      </w:r>
    </w:p>
    <w:p w14:paraId="7273F628" w14:textId="77777777" w:rsidR="0086693F" w:rsidRDefault="0086693F">
      <w:pPr>
        <w:pStyle w:val="ConsPlusNormal"/>
        <w:ind w:firstLine="540"/>
        <w:jc w:val="both"/>
      </w:pPr>
    </w:p>
    <w:p w14:paraId="65B74727" w14:textId="77777777" w:rsidR="0086693F" w:rsidRDefault="00A91619">
      <w:pPr>
        <w:pStyle w:val="ConsPlusTitle"/>
        <w:ind w:firstLine="540"/>
        <w:jc w:val="both"/>
        <w:outlineLvl w:val="3"/>
      </w:pPr>
      <w:r>
        <w:t>Статья 24. Цель классификации наружных установок по пожарной опасности</w:t>
      </w:r>
    </w:p>
    <w:p w14:paraId="43318F4A" w14:textId="77777777" w:rsidR="0086693F" w:rsidRDefault="0086693F">
      <w:pPr>
        <w:pStyle w:val="ConsPlusNormal"/>
        <w:ind w:firstLine="540"/>
        <w:jc w:val="both"/>
      </w:pPr>
    </w:p>
    <w:p w14:paraId="5F52E7D7" w14:textId="77777777" w:rsidR="0086693F" w:rsidRDefault="00A91619">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14:paraId="0A951AC5" w14:textId="77777777" w:rsidR="0086693F" w:rsidRDefault="00A91619">
      <w:pPr>
        <w:pStyle w:val="ConsPlusNormal"/>
        <w:spacing w:before="240"/>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14:paraId="1530AE1E" w14:textId="77777777" w:rsidR="0086693F" w:rsidRDefault="00A91619">
      <w:pPr>
        <w:pStyle w:val="ConsPlusNormal"/>
        <w:spacing w:before="240"/>
        <w:ind w:firstLine="540"/>
        <w:jc w:val="both"/>
      </w:pPr>
      <w:r>
        <w:t xml:space="preserve">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w:t>
      </w:r>
      <w:r>
        <w:lastRenderedPageBreak/>
        <w:t>должно быть указано на установке.</w:t>
      </w:r>
    </w:p>
    <w:p w14:paraId="0794715F" w14:textId="77777777" w:rsidR="0086693F" w:rsidRDefault="0086693F">
      <w:pPr>
        <w:pStyle w:val="ConsPlusNormal"/>
        <w:ind w:firstLine="540"/>
        <w:jc w:val="both"/>
      </w:pPr>
    </w:p>
    <w:p w14:paraId="64CDED07" w14:textId="77777777" w:rsidR="0086693F" w:rsidRDefault="00A91619">
      <w:pPr>
        <w:pStyle w:val="ConsPlusTitle"/>
        <w:ind w:firstLine="540"/>
        <w:jc w:val="both"/>
        <w:outlineLvl w:val="3"/>
      </w:pPr>
      <w:r>
        <w:t>Статья 25. Определение категорий наружных установок по пожарной опасности</w:t>
      </w:r>
    </w:p>
    <w:p w14:paraId="4B0B0321" w14:textId="77777777" w:rsidR="0086693F" w:rsidRDefault="0086693F">
      <w:pPr>
        <w:pStyle w:val="ConsPlusNormal"/>
        <w:ind w:firstLine="540"/>
        <w:jc w:val="both"/>
      </w:pPr>
    </w:p>
    <w:p w14:paraId="0083DDD0" w14:textId="77777777" w:rsidR="0086693F" w:rsidRDefault="00A91619">
      <w:pPr>
        <w:pStyle w:val="ConsPlusNormal"/>
        <w:ind w:firstLine="540"/>
        <w:jc w:val="both"/>
      </w:pPr>
      <w:r>
        <w:t>1. По пожарной опасности наружные установки подразделяются на следующие категории:</w:t>
      </w:r>
    </w:p>
    <w:p w14:paraId="5DE1195A" w14:textId="77777777" w:rsidR="0086693F" w:rsidRDefault="00A91619">
      <w:pPr>
        <w:pStyle w:val="ConsPlusNormal"/>
        <w:spacing w:before="240"/>
        <w:ind w:firstLine="540"/>
        <w:jc w:val="both"/>
      </w:pPr>
      <w:r>
        <w:t xml:space="preserve">1) повышенная </w:t>
      </w:r>
      <w:proofErr w:type="spellStart"/>
      <w:r>
        <w:t>взрывопожароопасность</w:t>
      </w:r>
      <w:proofErr w:type="spellEnd"/>
      <w:r>
        <w:t xml:space="preserve"> (АН);</w:t>
      </w:r>
    </w:p>
    <w:p w14:paraId="1F9672A8" w14:textId="77777777" w:rsidR="0086693F" w:rsidRDefault="00A91619">
      <w:pPr>
        <w:pStyle w:val="ConsPlusNormal"/>
        <w:spacing w:before="240"/>
        <w:ind w:firstLine="540"/>
        <w:jc w:val="both"/>
      </w:pPr>
      <w:r>
        <w:t xml:space="preserve">2) </w:t>
      </w:r>
      <w:proofErr w:type="spellStart"/>
      <w:r>
        <w:t>взрывопожароопасность</w:t>
      </w:r>
      <w:proofErr w:type="spellEnd"/>
      <w:r>
        <w:t xml:space="preserve"> (БН);</w:t>
      </w:r>
    </w:p>
    <w:p w14:paraId="69B9579E" w14:textId="77777777" w:rsidR="0086693F" w:rsidRDefault="00A91619">
      <w:pPr>
        <w:pStyle w:val="ConsPlusNormal"/>
        <w:spacing w:before="240"/>
        <w:ind w:firstLine="540"/>
        <w:jc w:val="both"/>
      </w:pPr>
      <w:r>
        <w:t>3) пожароопасность (ВН);</w:t>
      </w:r>
    </w:p>
    <w:p w14:paraId="06633845" w14:textId="77777777" w:rsidR="0086693F" w:rsidRDefault="00A91619">
      <w:pPr>
        <w:pStyle w:val="ConsPlusNormal"/>
        <w:spacing w:before="240"/>
        <w:ind w:firstLine="540"/>
        <w:jc w:val="both"/>
      </w:pPr>
      <w:r>
        <w:t>4) умеренная пожароопасность (ГН);</w:t>
      </w:r>
    </w:p>
    <w:p w14:paraId="277269D0" w14:textId="77777777" w:rsidR="0086693F" w:rsidRDefault="00A91619">
      <w:pPr>
        <w:pStyle w:val="ConsPlusNormal"/>
        <w:spacing w:before="240"/>
        <w:ind w:firstLine="540"/>
        <w:jc w:val="both"/>
      </w:pPr>
      <w:r>
        <w:t>5) пониженная пожароопасность (ДН).</w:t>
      </w:r>
    </w:p>
    <w:p w14:paraId="6B52139F" w14:textId="77777777" w:rsidR="0086693F" w:rsidRDefault="00A91619">
      <w:pPr>
        <w:pStyle w:val="ConsPlusNormal"/>
        <w:spacing w:before="240"/>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14:paraId="46C7AA68" w14:textId="77777777" w:rsidR="0086693F" w:rsidRDefault="00A91619">
      <w:pPr>
        <w:pStyle w:val="ConsPlusNormal"/>
        <w:spacing w:before="240"/>
        <w:ind w:firstLine="54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14:paraId="74E12421" w14:textId="77777777" w:rsidR="0086693F" w:rsidRDefault="00A91619">
      <w:pPr>
        <w:pStyle w:val="ConsPlusNormal"/>
        <w:spacing w:before="240"/>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14:paraId="7C3409B5" w14:textId="77777777" w:rsidR="0086693F" w:rsidRDefault="00A91619">
      <w:pPr>
        <w:pStyle w:val="ConsPlusNormal"/>
        <w:spacing w:before="240"/>
        <w:ind w:firstLine="540"/>
        <w:jc w:val="both"/>
      </w:pPr>
      <w:r>
        <w:t xml:space="preserve">5. Установка относится к категории ВН, если в ней присутствуют (хранятся, перерабатываются, транспортируются) горючие и (или) </w:t>
      </w:r>
      <w:proofErr w:type="spellStart"/>
      <w:r>
        <w:t>трудногорючие</w:t>
      </w:r>
      <w:proofErr w:type="spellEnd"/>
      <w:r>
        <w:t xml:space="preserve"> жидкости, твердые горючие и (или) </w:t>
      </w:r>
      <w:proofErr w:type="spellStart"/>
      <w:r>
        <w:t>трудногорючие</w:t>
      </w:r>
      <w:proofErr w:type="spellEnd"/>
      <w:r>
        <w:t xml:space="preserve">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14:paraId="7365718B" w14:textId="77777777" w:rsidR="0086693F" w:rsidRDefault="00A91619">
      <w:pPr>
        <w:pStyle w:val="ConsPlusNormal"/>
        <w:spacing w:before="240"/>
        <w:ind w:firstLine="540"/>
        <w:jc w:val="both"/>
      </w:pPr>
      <w: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14:paraId="15C1C707" w14:textId="77777777" w:rsidR="0086693F" w:rsidRDefault="00A91619">
      <w:pPr>
        <w:pStyle w:val="ConsPlusNormal"/>
        <w:spacing w:before="240"/>
        <w:ind w:firstLine="540"/>
        <w:jc w:val="both"/>
      </w:pPr>
      <w:r>
        <w:t xml:space="preserve">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w:t>
      </w:r>
      <w:proofErr w:type="gramStart"/>
      <w:r>
        <w:t>и</w:t>
      </w:r>
      <w:proofErr w:type="gramEnd"/>
      <w:r>
        <w:t xml:space="preserve"> если по перечисленным выше критериям она не относится к категории АН, БН, ВН или ГН.</w:t>
      </w:r>
    </w:p>
    <w:p w14:paraId="45FD0FD0" w14:textId="77777777" w:rsidR="0086693F" w:rsidRDefault="00A91619">
      <w:pPr>
        <w:pStyle w:val="ConsPlusNormal"/>
        <w:spacing w:before="240"/>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14:paraId="18548837" w14:textId="77777777" w:rsidR="0086693F" w:rsidRDefault="00A91619">
      <w:pPr>
        <w:pStyle w:val="ConsPlusNormal"/>
        <w:spacing w:before="240"/>
        <w:ind w:firstLine="540"/>
        <w:jc w:val="both"/>
      </w:pPr>
      <w:r>
        <w:t xml:space="preserve">9. </w:t>
      </w:r>
      <w:hyperlink r:id="rId115" w:history="1">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14:paraId="7DFA5DCC" w14:textId="77777777" w:rsidR="0086693F" w:rsidRDefault="0086693F">
      <w:pPr>
        <w:pStyle w:val="ConsPlusNormal"/>
        <w:ind w:firstLine="540"/>
        <w:jc w:val="both"/>
      </w:pPr>
    </w:p>
    <w:p w14:paraId="08ED67AE" w14:textId="77777777" w:rsidR="0086693F" w:rsidRDefault="00A91619">
      <w:pPr>
        <w:pStyle w:val="ConsPlusTitle"/>
        <w:jc w:val="center"/>
        <w:outlineLvl w:val="2"/>
      </w:pPr>
      <w:r>
        <w:lastRenderedPageBreak/>
        <w:t>Глава 8. КЛАССИФИКАЦИЯ ЗДАНИЙ, СООРУЖЕНИЙ</w:t>
      </w:r>
    </w:p>
    <w:p w14:paraId="16AF2866" w14:textId="77777777" w:rsidR="0086693F" w:rsidRDefault="00A91619">
      <w:pPr>
        <w:pStyle w:val="ConsPlusTitle"/>
        <w:jc w:val="center"/>
      </w:pPr>
      <w:r>
        <w:t>И ПОМЕЩЕНИЙ ПО ПОЖАРНОЙ И ВЗРЫВОПОЖАРНОЙ ОПАСНОСТИ</w:t>
      </w:r>
    </w:p>
    <w:p w14:paraId="58AD8EA5" w14:textId="77777777" w:rsidR="0086693F" w:rsidRDefault="00A91619">
      <w:pPr>
        <w:pStyle w:val="ConsPlusNormal"/>
        <w:jc w:val="center"/>
      </w:pPr>
      <w:r>
        <w:t xml:space="preserve">(в ред. Федерального </w:t>
      </w:r>
      <w:hyperlink r:id="rId116" w:history="1">
        <w:r>
          <w:rPr>
            <w:color w:val="0000FF"/>
          </w:rPr>
          <w:t>закона</w:t>
        </w:r>
      </w:hyperlink>
      <w:r>
        <w:t xml:space="preserve"> от 10.07.2012 N 117-ФЗ)</w:t>
      </w:r>
    </w:p>
    <w:p w14:paraId="1546359F" w14:textId="77777777" w:rsidR="0086693F" w:rsidRDefault="0086693F">
      <w:pPr>
        <w:pStyle w:val="ConsPlusNormal"/>
        <w:ind w:firstLine="540"/>
        <w:jc w:val="both"/>
      </w:pPr>
    </w:p>
    <w:p w14:paraId="4183DAE5" w14:textId="77777777" w:rsidR="0086693F" w:rsidRDefault="00A91619">
      <w:pPr>
        <w:pStyle w:val="ConsPlusTitle"/>
        <w:ind w:firstLine="540"/>
        <w:jc w:val="both"/>
        <w:outlineLvl w:val="3"/>
      </w:pPr>
      <w:r>
        <w:t>Статья 26. Цель классификации зданий, сооружений и помещений по пожарной и взрывопожарной опасности</w:t>
      </w:r>
    </w:p>
    <w:p w14:paraId="7A715DA0" w14:textId="77777777" w:rsidR="0086693F" w:rsidRDefault="00A91619">
      <w:pPr>
        <w:pStyle w:val="ConsPlusNormal"/>
        <w:jc w:val="both"/>
      </w:pPr>
      <w:r>
        <w:t xml:space="preserve">(в ред. Федерального </w:t>
      </w:r>
      <w:hyperlink r:id="rId117" w:history="1">
        <w:r>
          <w:rPr>
            <w:color w:val="0000FF"/>
          </w:rPr>
          <w:t>закона</w:t>
        </w:r>
      </w:hyperlink>
      <w:r>
        <w:t xml:space="preserve"> от 10.07.2012 N 117-ФЗ)</w:t>
      </w:r>
    </w:p>
    <w:p w14:paraId="6A21CC8B" w14:textId="77777777" w:rsidR="0086693F" w:rsidRDefault="0086693F">
      <w:pPr>
        <w:pStyle w:val="ConsPlusNormal"/>
        <w:ind w:firstLine="540"/>
        <w:jc w:val="both"/>
      </w:pPr>
    </w:p>
    <w:p w14:paraId="2DB0CF6F" w14:textId="77777777" w:rsidR="0086693F" w:rsidRDefault="00A91619">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14:paraId="73128E1E" w14:textId="77777777" w:rsidR="0086693F" w:rsidRDefault="00A91619">
      <w:pPr>
        <w:pStyle w:val="ConsPlusNormal"/>
        <w:jc w:val="both"/>
      </w:pPr>
      <w:r>
        <w:t xml:space="preserve">(в ред. Федерального </w:t>
      </w:r>
      <w:hyperlink r:id="rId118" w:history="1">
        <w:r>
          <w:rPr>
            <w:color w:val="0000FF"/>
          </w:rPr>
          <w:t>закона</w:t>
        </w:r>
      </w:hyperlink>
      <w:r>
        <w:t xml:space="preserve"> от 10.07.2012 N 117-ФЗ)</w:t>
      </w:r>
    </w:p>
    <w:p w14:paraId="29E308F7" w14:textId="77777777" w:rsidR="0086693F" w:rsidRDefault="0086693F">
      <w:pPr>
        <w:pStyle w:val="ConsPlusNormal"/>
        <w:ind w:firstLine="540"/>
        <w:jc w:val="both"/>
      </w:pPr>
    </w:p>
    <w:p w14:paraId="05DBAD26" w14:textId="77777777" w:rsidR="0086693F" w:rsidRDefault="00A91619">
      <w:pPr>
        <w:pStyle w:val="ConsPlusTitle"/>
        <w:ind w:firstLine="540"/>
        <w:jc w:val="both"/>
        <w:outlineLvl w:val="3"/>
      </w:pPr>
      <w:r>
        <w:t>Статья 27. Определение категории зданий, сооружений и помещений по пожарной и взрывопожарной опасности</w:t>
      </w:r>
    </w:p>
    <w:p w14:paraId="578E2DDF" w14:textId="77777777" w:rsidR="0086693F" w:rsidRDefault="00A91619">
      <w:pPr>
        <w:pStyle w:val="ConsPlusNormal"/>
        <w:jc w:val="both"/>
      </w:pPr>
      <w:r>
        <w:t xml:space="preserve">(в ред. Федерального </w:t>
      </w:r>
      <w:hyperlink r:id="rId119" w:history="1">
        <w:r>
          <w:rPr>
            <w:color w:val="0000FF"/>
          </w:rPr>
          <w:t>закона</w:t>
        </w:r>
      </w:hyperlink>
      <w:r>
        <w:t xml:space="preserve"> от 10.07.2012 N 117-ФЗ)</w:t>
      </w:r>
    </w:p>
    <w:p w14:paraId="04829E28" w14:textId="77777777" w:rsidR="0086693F" w:rsidRDefault="0086693F">
      <w:pPr>
        <w:pStyle w:val="ConsPlusNormal"/>
        <w:ind w:firstLine="540"/>
        <w:jc w:val="both"/>
      </w:pPr>
    </w:p>
    <w:p w14:paraId="21FA055A" w14:textId="77777777" w:rsidR="0086693F" w:rsidRDefault="00A91619">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14:paraId="0FAC169B" w14:textId="77777777" w:rsidR="0086693F" w:rsidRDefault="00A91619">
      <w:pPr>
        <w:pStyle w:val="ConsPlusNormal"/>
        <w:spacing w:before="240"/>
        <w:ind w:firstLine="540"/>
        <w:jc w:val="both"/>
      </w:pPr>
      <w:r>
        <w:t xml:space="preserve">1) повышенная </w:t>
      </w:r>
      <w:proofErr w:type="spellStart"/>
      <w:r>
        <w:t>взрывопожароопасность</w:t>
      </w:r>
      <w:proofErr w:type="spellEnd"/>
      <w:r>
        <w:t xml:space="preserve"> (А);</w:t>
      </w:r>
    </w:p>
    <w:p w14:paraId="57EBE1AB" w14:textId="77777777" w:rsidR="0086693F" w:rsidRDefault="00A91619">
      <w:pPr>
        <w:pStyle w:val="ConsPlusNormal"/>
        <w:spacing w:before="240"/>
        <w:ind w:firstLine="540"/>
        <w:jc w:val="both"/>
      </w:pPr>
      <w:r>
        <w:t xml:space="preserve">2) </w:t>
      </w:r>
      <w:proofErr w:type="spellStart"/>
      <w:r>
        <w:t>взрывопожароопасность</w:t>
      </w:r>
      <w:proofErr w:type="spellEnd"/>
      <w:r>
        <w:t xml:space="preserve"> (Б);</w:t>
      </w:r>
    </w:p>
    <w:p w14:paraId="0F3D4127" w14:textId="77777777" w:rsidR="0086693F" w:rsidRDefault="00A91619">
      <w:pPr>
        <w:pStyle w:val="ConsPlusNormal"/>
        <w:spacing w:before="240"/>
        <w:ind w:firstLine="540"/>
        <w:jc w:val="both"/>
      </w:pPr>
      <w:r>
        <w:t>3) пожароопасность (В1 - В4);</w:t>
      </w:r>
    </w:p>
    <w:p w14:paraId="3BF93B74" w14:textId="77777777" w:rsidR="0086693F" w:rsidRDefault="00A91619">
      <w:pPr>
        <w:pStyle w:val="ConsPlusNormal"/>
        <w:spacing w:before="240"/>
        <w:ind w:firstLine="540"/>
        <w:jc w:val="both"/>
      </w:pPr>
      <w:r>
        <w:t>4) умеренная пожароопасность (Г);</w:t>
      </w:r>
    </w:p>
    <w:p w14:paraId="636A9327" w14:textId="77777777" w:rsidR="0086693F" w:rsidRDefault="00A91619">
      <w:pPr>
        <w:pStyle w:val="ConsPlusNormal"/>
        <w:spacing w:before="240"/>
        <w:ind w:firstLine="540"/>
        <w:jc w:val="both"/>
      </w:pPr>
      <w:r>
        <w:t>5) пониженная пожароопасность (Д).</w:t>
      </w:r>
    </w:p>
    <w:p w14:paraId="0A9C19FC" w14:textId="77777777" w:rsidR="0086693F" w:rsidRDefault="00A91619">
      <w:pPr>
        <w:pStyle w:val="ConsPlusNormal"/>
        <w:spacing w:before="240"/>
        <w:ind w:firstLine="540"/>
        <w:jc w:val="both"/>
      </w:pPr>
      <w:r>
        <w:t>2. Здания, сооружения и помещения иного назначения разделению на категории не подлежат.</w:t>
      </w:r>
    </w:p>
    <w:p w14:paraId="219D91B8" w14:textId="77777777" w:rsidR="0086693F" w:rsidRDefault="00A91619">
      <w:pPr>
        <w:pStyle w:val="ConsPlusNormal"/>
        <w:jc w:val="both"/>
      </w:pPr>
      <w:r>
        <w:t xml:space="preserve">(в ред. Федерального </w:t>
      </w:r>
      <w:hyperlink r:id="rId120" w:history="1">
        <w:r>
          <w:rPr>
            <w:color w:val="0000FF"/>
          </w:rPr>
          <w:t>закона</w:t>
        </w:r>
      </w:hyperlink>
      <w:r>
        <w:t xml:space="preserve"> от 10.07.2012 N 117-ФЗ)</w:t>
      </w:r>
    </w:p>
    <w:p w14:paraId="34EC0A06" w14:textId="77777777" w:rsidR="0086693F" w:rsidRDefault="00A91619">
      <w:pPr>
        <w:pStyle w:val="ConsPlusNormal"/>
        <w:spacing w:before="240"/>
        <w:ind w:firstLine="540"/>
        <w:jc w:val="both"/>
      </w:pPr>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14:paraId="5E495B46" w14:textId="77777777" w:rsidR="0086693F" w:rsidRDefault="00A91619">
      <w:pPr>
        <w:pStyle w:val="ConsPlusNormal"/>
        <w:spacing w:before="240"/>
        <w:ind w:firstLine="540"/>
        <w:jc w:val="both"/>
      </w:pPr>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14:paraId="3F3F7721" w14:textId="77777777" w:rsidR="0086693F" w:rsidRDefault="00A91619">
      <w:pPr>
        <w:pStyle w:val="ConsPlusNormal"/>
        <w:spacing w:before="240"/>
        <w:ind w:firstLine="540"/>
        <w:jc w:val="both"/>
      </w:pPr>
      <w:r>
        <w:t xml:space="preserve">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w:t>
      </w:r>
      <w:proofErr w:type="spellStart"/>
      <w:r>
        <w:t>парогазовоздушные</w:t>
      </w:r>
      <w:proofErr w:type="spellEnd"/>
      <w:r>
        <w:t xml:space="preserve">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14:paraId="00C9F9A5" w14:textId="77777777" w:rsidR="0086693F" w:rsidRDefault="00A91619">
      <w:pPr>
        <w:pStyle w:val="ConsPlusNormal"/>
        <w:spacing w:before="240"/>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14:paraId="5F7ADB72" w14:textId="77777777" w:rsidR="0086693F" w:rsidRDefault="00A91619">
      <w:pPr>
        <w:pStyle w:val="ConsPlusNormal"/>
        <w:spacing w:before="240"/>
        <w:ind w:firstLine="540"/>
        <w:jc w:val="both"/>
      </w:pPr>
      <w:r>
        <w:lastRenderedPageBreak/>
        <w:t xml:space="preserve">7. К категориям В1 - В4 относятся помещения, в которых находятся (обращаются) горючие и </w:t>
      </w:r>
      <w:proofErr w:type="spellStart"/>
      <w:r>
        <w:t>трудногорючие</w:t>
      </w:r>
      <w:proofErr w:type="spellEnd"/>
      <w:r>
        <w:t xml:space="preserve"> жидкости, твердые горючие и </w:t>
      </w:r>
      <w:proofErr w:type="spellStart"/>
      <w:r>
        <w:t>трудногорючие</w:t>
      </w:r>
      <w:proofErr w:type="spellEnd"/>
      <w:r>
        <w:t xml:space="preserve">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14:paraId="0741A093" w14:textId="77777777" w:rsidR="0086693F" w:rsidRDefault="00A91619">
      <w:pPr>
        <w:pStyle w:val="ConsPlusNormal"/>
        <w:spacing w:before="240"/>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14:paraId="7BB9E584" w14:textId="77777777" w:rsidR="0086693F" w:rsidRDefault="00A91619">
      <w:pPr>
        <w:pStyle w:val="ConsPlusNormal"/>
        <w:spacing w:before="240"/>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14:paraId="25A6E90C" w14:textId="77777777" w:rsidR="0086693F" w:rsidRDefault="00A91619">
      <w:pPr>
        <w:pStyle w:val="ConsPlusNormal"/>
        <w:spacing w:before="240"/>
        <w:ind w:firstLine="540"/>
        <w:jc w:val="both"/>
      </w:pPr>
      <w:r>
        <w:t>10. К категории Д относятся помещения, в которых находятся (обращаются) негорючие вещества и материалы в холодном состоянии.</w:t>
      </w:r>
    </w:p>
    <w:p w14:paraId="0F474103" w14:textId="77777777" w:rsidR="0086693F" w:rsidRDefault="00A91619">
      <w:pPr>
        <w:pStyle w:val="ConsPlusNormal"/>
        <w:spacing w:before="240"/>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14:paraId="3B95C6CA" w14:textId="77777777" w:rsidR="0086693F" w:rsidRDefault="00A91619">
      <w:pPr>
        <w:pStyle w:val="ConsPlusNormal"/>
        <w:jc w:val="both"/>
      </w:pPr>
      <w:r>
        <w:t xml:space="preserve">(в ред. Федерального </w:t>
      </w:r>
      <w:hyperlink r:id="rId121" w:history="1">
        <w:r>
          <w:rPr>
            <w:color w:val="0000FF"/>
          </w:rPr>
          <w:t>закона</w:t>
        </w:r>
      </w:hyperlink>
      <w:r>
        <w:t xml:space="preserve"> от 10.07.2012 N 117-ФЗ)</w:t>
      </w:r>
    </w:p>
    <w:p w14:paraId="7BF7FDC9" w14:textId="77777777" w:rsidR="0086693F" w:rsidRDefault="00A91619">
      <w:pPr>
        <w:pStyle w:val="ConsPlusNormal"/>
        <w:spacing w:before="240"/>
        <w:ind w:firstLine="540"/>
        <w:jc w:val="both"/>
      </w:pPr>
      <w:r>
        <w:t>12. Здание, сооружение относятся к категории А, если в нем суммированная площадь помещений категории А превышает 5 процентов площади всех помещений или 200 квадратных метров.</w:t>
      </w:r>
    </w:p>
    <w:p w14:paraId="73CFF004" w14:textId="77777777" w:rsidR="0086693F" w:rsidRDefault="00A91619">
      <w:pPr>
        <w:pStyle w:val="ConsPlusNormal"/>
        <w:jc w:val="both"/>
      </w:pPr>
      <w:r>
        <w:t xml:space="preserve">(в ред. Федерального </w:t>
      </w:r>
      <w:hyperlink r:id="rId122" w:history="1">
        <w:r>
          <w:rPr>
            <w:color w:val="0000FF"/>
          </w:rPr>
          <w:t>закона</w:t>
        </w:r>
      </w:hyperlink>
      <w:r>
        <w:t xml:space="preserve"> от 14.07.2022 N 276-ФЗ)</w:t>
      </w:r>
    </w:p>
    <w:p w14:paraId="0B37CE28" w14:textId="77777777" w:rsidR="0086693F" w:rsidRDefault="00A91619">
      <w:pPr>
        <w:pStyle w:val="ConsPlusNormal"/>
        <w:spacing w:before="240"/>
        <w:ind w:firstLine="540"/>
        <w:jc w:val="both"/>
      </w:pPr>
      <w:r>
        <w:t>13. Здание, сооружение не относятся к категории А,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14:paraId="76EC7C04" w14:textId="77777777" w:rsidR="0086693F" w:rsidRDefault="00A91619">
      <w:pPr>
        <w:pStyle w:val="ConsPlusNormal"/>
        <w:jc w:val="both"/>
      </w:pPr>
      <w:r>
        <w:t xml:space="preserve">(в ред. Федерального </w:t>
      </w:r>
      <w:hyperlink r:id="rId123" w:history="1">
        <w:r>
          <w:rPr>
            <w:color w:val="0000FF"/>
          </w:rPr>
          <w:t>закона</w:t>
        </w:r>
      </w:hyperlink>
      <w:r>
        <w:t xml:space="preserve"> от 14.07.2022 N 276-ФЗ)</w:t>
      </w:r>
    </w:p>
    <w:p w14:paraId="695E9B17" w14:textId="77777777" w:rsidR="0086693F" w:rsidRDefault="00A91619">
      <w:pPr>
        <w:pStyle w:val="ConsPlusNormal"/>
        <w:spacing w:before="240"/>
        <w:ind w:firstLine="540"/>
        <w:jc w:val="both"/>
      </w:pPr>
      <w:r>
        <w:t>14. Здание, сооружение относятся к категории Б, если одновременно выполнены следующие условия: здание, сооружение не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14:paraId="6D70A216" w14:textId="77777777" w:rsidR="0086693F" w:rsidRDefault="00A91619">
      <w:pPr>
        <w:pStyle w:val="ConsPlusNormal"/>
        <w:jc w:val="both"/>
      </w:pPr>
      <w:r>
        <w:t xml:space="preserve">(в ред. Федерального </w:t>
      </w:r>
      <w:hyperlink r:id="rId124" w:history="1">
        <w:r>
          <w:rPr>
            <w:color w:val="0000FF"/>
          </w:rPr>
          <w:t>закона</w:t>
        </w:r>
      </w:hyperlink>
      <w:r>
        <w:t xml:space="preserve"> от 14.07.2022 N 276-ФЗ)</w:t>
      </w:r>
    </w:p>
    <w:p w14:paraId="150712F1" w14:textId="77777777" w:rsidR="0086693F" w:rsidRDefault="00A91619">
      <w:pPr>
        <w:pStyle w:val="ConsPlusNormal"/>
        <w:spacing w:before="240"/>
        <w:ind w:firstLine="540"/>
        <w:jc w:val="both"/>
      </w:pPr>
      <w:r>
        <w:t>15. Здание, сооружение не относятся к категории Б, если суммированная площадь помещений категорий А и Б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14:paraId="4B6E5F39" w14:textId="77777777" w:rsidR="0086693F" w:rsidRDefault="00A91619">
      <w:pPr>
        <w:pStyle w:val="ConsPlusNormal"/>
        <w:jc w:val="both"/>
      </w:pPr>
      <w:r>
        <w:t xml:space="preserve">(в ред. Федерального </w:t>
      </w:r>
      <w:hyperlink r:id="rId125" w:history="1">
        <w:r>
          <w:rPr>
            <w:color w:val="0000FF"/>
          </w:rPr>
          <w:t>закона</w:t>
        </w:r>
      </w:hyperlink>
      <w:r>
        <w:t xml:space="preserve"> от 14.07.2022 N 276-ФЗ)</w:t>
      </w:r>
    </w:p>
    <w:p w14:paraId="6447E5F8" w14:textId="77777777" w:rsidR="0086693F" w:rsidRDefault="00A91619">
      <w:pPr>
        <w:pStyle w:val="ConsPlusNormal"/>
        <w:spacing w:before="240"/>
        <w:ind w:firstLine="540"/>
        <w:jc w:val="both"/>
      </w:pPr>
      <w:r>
        <w:t>16. Здание, сооружение относятся к категории В, если одновременно выполнены следующие условия: здание, сооружение не относятся к категории А или Б и суммированная площадь помещений категорий А, Б, В1, В2 и В3 превышает 5 процентов (10 процентов, если в здании, сооружении отсутствуют помещения категорий А и Б) суммированной площади всех помещений.</w:t>
      </w:r>
    </w:p>
    <w:p w14:paraId="354E5A3F" w14:textId="77777777" w:rsidR="0086693F" w:rsidRDefault="00A91619">
      <w:pPr>
        <w:pStyle w:val="ConsPlusNormal"/>
        <w:jc w:val="both"/>
      </w:pPr>
      <w:r>
        <w:t xml:space="preserve">(в ред. Федерального </w:t>
      </w:r>
      <w:hyperlink r:id="rId126" w:history="1">
        <w:r>
          <w:rPr>
            <w:color w:val="0000FF"/>
          </w:rPr>
          <w:t>закона</w:t>
        </w:r>
      </w:hyperlink>
      <w:r>
        <w:t xml:space="preserve"> от 14.07.2022 N 276-ФЗ)</w:t>
      </w:r>
    </w:p>
    <w:p w14:paraId="19E90618" w14:textId="77777777" w:rsidR="0086693F" w:rsidRDefault="00A91619">
      <w:pPr>
        <w:pStyle w:val="ConsPlusNormal"/>
        <w:spacing w:before="240"/>
        <w:ind w:firstLine="540"/>
        <w:jc w:val="both"/>
      </w:pPr>
      <w:r>
        <w:t>17. Здание, сооружение не относятся к категории В,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14:paraId="1B9B8D14" w14:textId="77777777" w:rsidR="0086693F" w:rsidRDefault="00A91619">
      <w:pPr>
        <w:pStyle w:val="ConsPlusNormal"/>
        <w:jc w:val="both"/>
      </w:pPr>
      <w:r>
        <w:t xml:space="preserve">(в ред. Федерального </w:t>
      </w:r>
      <w:hyperlink r:id="rId127" w:history="1">
        <w:r>
          <w:rPr>
            <w:color w:val="0000FF"/>
          </w:rPr>
          <w:t>закона</w:t>
        </w:r>
      </w:hyperlink>
      <w:r>
        <w:t xml:space="preserve"> от 14.07.2022 N 276-ФЗ)</w:t>
      </w:r>
    </w:p>
    <w:p w14:paraId="3980013F" w14:textId="77777777" w:rsidR="0086693F" w:rsidRDefault="00A91619">
      <w:pPr>
        <w:pStyle w:val="ConsPlusNormal"/>
        <w:spacing w:before="240"/>
        <w:ind w:firstLine="540"/>
        <w:jc w:val="both"/>
      </w:pPr>
      <w:r>
        <w:lastRenderedPageBreak/>
        <w:t>18. Здание, сооружение относятся к категории Г, если одновременно выполнены следующие условия: здание, сооружение не относятся к категории А, Б или В и суммированная площадь помещений категорий А, Б, В1, В2, В3 и Г превышает 5 процентов суммированной площади всех помещений.</w:t>
      </w:r>
    </w:p>
    <w:p w14:paraId="7EBCA493" w14:textId="77777777" w:rsidR="0086693F" w:rsidRDefault="00A91619">
      <w:pPr>
        <w:pStyle w:val="ConsPlusNormal"/>
        <w:jc w:val="both"/>
      </w:pPr>
      <w:r>
        <w:t xml:space="preserve">(в ред. Федерального </w:t>
      </w:r>
      <w:hyperlink r:id="rId128" w:history="1">
        <w:r>
          <w:rPr>
            <w:color w:val="0000FF"/>
          </w:rPr>
          <w:t>закона</w:t>
        </w:r>
      </w:hyperlink>
      <w:r>
        <w:t xml:space="preserve"> от 14.07.2022 N 276-ФЗ)</w:t>
      </w:r>
    </w:p>
    <w:p w14:paraId="2602A1AD" w14:textId="77777777" w:rsidR="0086693F" w:rsidRDefault="00A91619">
      <w:pPr>
        <w:pStyle w:val="ConsPlusNormal"/>
        <w:spacing w:before="240"/>
        <w:ind w:firstLine="540"/>
        <w:jc w:val="both"/>
      </w:pPr>
      <w:r>
        <w:t>19. Здание, сооружение не относятся к категории Г, если суммированная площадь помещений категорий А, Б, В1, В2, В3 и Г в здании, сооружении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14:paraId="4E013081" w14:textId="77777777" w:rsidR="0086693F" w:rsidRDefault="00A91619">
      <w:pPr>
        <w:pStyle w:val="ConsPlusNormal"/>
        <w:jc w:val="both"/>
      </w:pPr>
      <w:r>
        <w:t xml:space="preserve">(в ред. Федерального </w:t>
      </w:r>
      <w:hyperlink r:id="rId129" w:history="1">
        <w:r>
          <w:rPr>
            <w:color w:val="0000FF"/>
          </w:rPr>
          <w:t>закона</w:t>
        </w:r>
      </w:hyperlink>
      <w:r>
        <w:t xml:space="preserve"> от 14.07.2022 N 276-ФЗ)</w:t>
      </w:r>
    </w:p>
    <w:p w14:paraId="1EAEA9B8" w14:textId="77777777" w:rsidR="0086693F" w:rsidRDefault="00A91619">
      <w:pPr>
        <w:pStyle w:val="ConsPlusNormal"/>
        <w:spacing w:before="240"/>
        <w:ind w:firstLine="540"/>
        <w:jc w:val="both"/>
      </w:pPr>
      <w:r>
        <w:t>20. Здание, сооружение относятся к категории Д, если оно не относится к категории А, Б, В или Г.</w:t>
      </w:r>
    </w:p>
    <w:p w14:paraId="2DB1BE0E" w14:textId="77777777" w:rsidR="0086693F" w:rsidRDefault="00A91619">
      <w:pPr>
        <w:pStyle w:val="ConsPlusNormal"/>
        <w:jc w:val="both"/>
      </w:pPr>
      <w:r>
        <w:t xml:space="preserve">(в ред. Федерального </w:t>
      </w:r>
      <w:hyperlink r:id="rId130" w:history="1">
        <w:r>
          <w:rPr>
            <w:color w:val="0000FF"/>
          </w:rPr>
          <w:t>закона</w:t>
        </w:r>
      </w:hyperlink>
      <w:r>
        <w:t xml:space="preserve"> от 14.07.2022 N 276-ФЗ)</w:t>
      </w:r>
    </w:p>
    <w:p w14:paraId="16D4DA22" w14:textId="77777777" w:rsidR="0086693F" w:rsidRDefault="00A91619">
      <w:pPr>
        <w:pStyle w:val="ConsPlusNormal"/>
        <w:spacing w:before="240"/>
        <w:ind w:firstLine="540"/>
        <w:jc w:val="both"/>
      </w:pPr>
      <w:r>
        <w:t xml:space="preserve">21. </w:t>
      </w:r>
      <w:hyperlink r:id="rId131" w:history="1">
        <w:r>
          <w:rPr>
            <w:color w:val="0000FF"/>
          </w:rPr>
          <w:t>Методы</w:t>
        </w:r>
      </w:hyperlink>
      <w:r>
        <w:t xml:space="preserve">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14:paraId="7EC102EB" w14:textId="77777777" w:rsidR="0086693F" w:rsidRDefault="00A91619">
      <w:pPr>
        <w:pStyle w:val="ConsPlusNormal"/>
        <w:jc w:val="both"/>
      </w:pPr>
      <w:r>
        <w:t xml:space="preserve">(в ред. Федерального </w:t>
      </w:r>
      <w:hyperlink r:id="rId132" w:history="1">
        <w:r>
          <w:rPr>
            <w:color w:val="0000FF"/>
          </w:rPr>
          <w:t>закона</w:t>
        </w:r>
      </w:hyperlink>
      <w:r>
        <w:t xml:space="preserve"> от 14.07.2022 N 276-ФЗ)</w:t>
      </w:r>
    </w:p>
    <w:p w14:paraId="4D99F6E5" w14:textId="77777777" w:rsidR="0086693F" w:rsidRDefault="00A91619">
      <w:pPr>
        <w:pStyle w:val="ConsPlusNormal"/>
        <w:spacing w:before="240"/>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14:paraId="26A17D0B" w14:textId="77777777" w:rsidR="0086693F" w:rsidRDefault="00A91619">
      <w:pPr>
        <w:pStyle w:val="ConsPlusNormal"/>
        <w:jc w:val="both"/>
      </w:pPr>
      <w:r>
        <w:t xml:space="preserve">(в ред. Федерального </w:t>
      </w:r>
      <w:hyperlink r:id="rId133" w:history="1">
        <w:r>
          <w:rPr>
            <w:color w:val="0000FF"/>
          </w:rPr>
          <w:t>закона</w:t>
        </w:r>
      </w:hyperlink>
      <w:r>
        <w:t xml:space="preserve"> от 10.07.2012 N 117-ФЗ)</w:t>
      </w:r>
    </w:p>
    <w:p w14:paraId="1C46DE46" w14:textId="77777777" w:rsidR="0086693F" w:rsidRDefault="0086693F">
      <w:pPr>
        <w:pStyle w:val="ConsPlusNormal"/>
        <w:ind w:firstLine="540"/>
        <w:jc w:val="both"/>
      </w:pPr>
    </w:p>
    <w:p w14:paraId="65C9DDA6" w14:textId="77777777" w:rsidR="0086693F" w:rsidRDefault="00A91619">
      <w:pPr>
        <w:pStyle w:val="ConsPlusTitle"/>
        <w:jc w:val="center"/>
        <w:outlineLvl w:val="2"/>
      </w:pPr>
      <w:r>
        <w:t>Глава 9. ПОЖАРНО-ТЕХНИЧЕСКАЯ КЛАССИФИКАЦИЯ ЗДАНИЙ,</w:t>
      </w:r>
    </w:p>
    <w:p w14:paraId="0C490851" w14:textId="77777777" w:rsidR="0086693F" w:rsidRDefault="00A91619">
      <w:pPr>
        <w:pStyle w:val="ConsPlusTitle"/>
        <w:jc w:val="center"/>
      </w:pPr>
      <w:r>
        <w:t>СООРУЖЕНИЙ И ПОЖАРНЫХ ОТСЕКОВ</w:t>
      </w:r>
    </w:p>
    <w:p w14:paraId="68D0CB30" w14:textId="77777777" w:rsidR="0086693F" w:rsidRDefault="00A91619">
      <w:pPr>
        <w:pStyle w:val="ConsPlusNormal"/>
        <w:jc w:val="center"/>
      </w:pPr>
      <w:r>
        <w:t xml:space="preserve">(в ред. Федерального </w:t>
      </w:r>
      <w:hyperlink r:id="rId134" w:history="1">
        <w:r>
          <w:rPr>
            <w:color w:val="0000FF"/>
          </w:rPr>
          <w:t>закона</w:t>
        </w:r>
      </w:hyperlink>
      <w:r>
        <w:t xml:space="preserve"> от 10.07.2012 N 117-ФЗ)</w:t>
      </w:r>
    </w:p>
    <w:p w14:paraId="2D0FE062" w14:textId="77777777" w:rsidR="0086693F" w:rsidRDefault="0086693F">
      <w:pPr>
        <w:pStyle w:val="ConsPlusNormal"/>
        <w:ind w:firstLine="540"/>
        <w:jc w:val="both"/>
      </w:pPr>
    </w:p>
    <w:p w14:paraId="551FD150" w14:textId="77777777" w:rsidR="0086693F" w:rsidRDefault="00A91619">
      <w:pPr>
        <w:pStyle w:val="ConsPlusTitle"/>
        <w:ind w:firstLine="540"/>
        <w:jc w:val="both"/>
        <w:outlineLvl w:val="3"/>
      </w:pPr>
      <w:r>
        <w:t>Статья 28. Цель классификации</w:t>
      </w:r>
    </w:p>
    <w:p w14:paraId="40ADCF5E" w14:textId="77777777" w:rsidR="0086693F" w:rsidRDefault="0086693F">
      <w:pPr>
        <w:pStyle w:val="ConsPlusNormal"/>
        <w:ind w:firstLine="540"/>
        <w:jc w:val="both"/>
      </w:pPr>
    </w:p>
    <w:p w14:paraId="66F912CD" w14:textId="77777777" w:rsidR="0086693F" w:rsidRDefault="00A91619">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14:paraId="7C533183" w14:textId="77777777" w:rsidR="0086693F" w:rsidRDefault="00A91619">
      <w:pPr>
        <w:pStyle w:val="ConsPlusNormal"/>
        <w:jc w:val="both"/>
      </w:pPr>
      <w:r>
        <w:t xml:space="preserve">(в ред. Федерального </w:t>
      </w:r>
      <w:hyperlink r:id="rId135" w:history="1">
        <w:r>
          <w:rPr>
            <w:color w:val="0000FF"/>
          </w:rPr>
          <w:t>закона</w:t>
        </w:r>
      </w:hyperlink>
      <w:r>
        <w:t xml:space="preserve"> от 10.07.2012 N 117-ФЗ)</w:t>
      </w:r>
    </w:p>
    <w:p w14:paraId="1E9F7623" w14:textId="77777777" w:rsidR="0086693F" w:rsidRDefault="00A91619">
      <w:pPr>
        <w:pStyle w:val="ConsPlusNormal"/>
        <w:spacing w:before="240"/>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14:paraId="6683E6D1" w14:textId="77777777" w:rsidR="0086693F" w:rsidRDefault="00A91619">
      <w:pPr>
        <w:pStyle w:val="ConsPlusNormal"/>
        <w:jc w:val="both"/>
      </w:pPr>
      <w:r>
        <w:t xml:space="preserve">(в ред. Федерального </w:t>
      </w:r>
      <w:hyperlink r:id="rId136" w:history="1">
        <w:r>
          <w:rPr>
            <w:color w:val="0000FF"/>
          </w:rPr>
          <w:t>закона</w:t>
        </w:r>
      </w:hyperlink>
      <w:r>
        <w:t xml:space="preserve"> от 10.07.2012 N 117-ФЗ)</w:t>
      </w:r>
    </w:p>
    <w:p w14:paraId="6D3AD26A" w14:textId="77777777" w:rsidR="0086693F" w:rsidRDefault="0086693F">
      <w:pPr>
        <w:pStyle w:val="ConsPlusNormal"/>
        <w:ind w:firstLine="540"/>
        <w:jc w:val="both"/>
      </w:pPr>
    </w:p>
    <w:p w14:paraId="04A71B55" w14:textId="77777777" w:rsidR="0086693F" w:rsidRDefault="00A91619">
      <w:pPr>
        <w:pStyle w:val="ConsPlusTitle"/>
        <w:ind w:firstLine="540"/>
        <w:jc w:val="both"/>
        <w:outlineLvl w:val="3"/>
      </w:pPr>
      <w:r>
        <w:t>Статья 29. Пожарно-техническая классификация зданий, сооружений и пожарных отсеков</w:t>
      </w:r>
    </w:p>
    <w:p w14:paraId="19D031DF" w14:textId="77777777" w:rsidR="0086693F" w:rsidRDefault="00A91619">
      <w:pPr>
        <w:pStyle w:val="ConsPlusNormal"/>
        <w:jc w:val="both"/>
      </w:pPr>
      <w:r>
        <w:t xml:space="preserve">(в ред. Федерального </w:t>
      </w:r>
      <w:hyperlink r:id="rId137" w:history="1">
        <w:r>
          <w:rPr>
            <w:color w:val="0000FF"/>
          </w:rPr>
          <w:t>закона</w:t>
        </w:r>
      </w:hyperlink>
      <w:r>
        <w:t xml:space="preserve"> от 10.07.2012 N 117-ФЗ)</w:t>
      </w:r>
    </w:p>
    <w:p w14:paraId="6315EF02" w14:textId="77777777" w:rsidR="0086693F" w:rsidRDefault="0086693F">
      <w:pPr>
        <w:pStyle w:val="ConsPlusNormal"/>
        <w:ind w:firstLine="540"/>
        <w:jc w:val="both"/>
      </w:pPr>
    </w:p>
    <w:p w14:paraId="5B7F0601" w14:textId="77777777" w:rsidR="0086693F" w:rsidRDefault="00A91619">
      <w:pPr>
        <w:pStyle w:val="ConsPlusNormal"/>
        <w:ind w:firstLine="540"/>
        <w:jc w:val="both"/>
      </w:pPr>
      <w:r>
        <w:t>Классификация зданий, сооружений и пожарных отсеков осуществляется с учетом следующих критериев:</w:t>
      </w:r>
    </w:p>
    <w:p w14:paraId="33162BE1" w14:textId="77777777" w:rsidR="0086693F" w:rsidRDefault="00A91619">
      <w:pPr>
        <w:pStyle w:val="ConsPlusNormal"/>
        <w:jc w:val="both"/>
      </w:pPr>
      <w:r>
        <w:t xml:space="preserve">(в ред. Федерального </w:t>
      </w:r>
      <w:hyperlink r:id="rId138" w:history="1">
        <w:r>
          <w:rPr>
            <w:color w:val="0000FF"/>
          </w:rPr>
          <w:t>закона</w:t>
        </w:r>
      </w:hyperlink>
      <w:r>
        <w:t xml:space="preserve"> от 10.07.2012 N 117-ФЗ)</w:t>
      </w:r>
    </w:p>
    <w:p w14:paraId="749E3692" w14:textId="77777777" w:rsidR="0086693F" w:rsidRDefault="00A91619">
      <w:pPr>
        <w:pStyle w:val="ConsPlusNormal"/>
        <w:spacing w:before="240"/>
        <w:ind w:firstLine="540"/>
        <w:jc w:val="both"/>
      </w:pPr>
      <w:r>
        <w:t>1) степень огнестойкости;</w:t>
      </w:r>
    </w:p>
    <w:p w14:paraId="74A06517" w14:textId="77777777" w:rsidR="0086693F" w:rsidRDefault="00A91619">
      <w:pPr>
        <w:pStyle w:val="ConsPlusNormal"/>
        <w:spacing w:before="240"/>
        <w:ind w:firstLine="540"/>
        <w:jc w:val="both"/>
      </w:pPr>
      <w:r>
        <w:t>2) класс конструктивной пожарной опасности;</w:t>
      </w:r>
    </w:p>
    <w:p w14:paraId="48530C7B" w14:textId="77777777" w:rsidR="0086693F" w:rsidRDefault="00A91619">
      <w:pPr>
        <w:pStyle w:val="ConsPlusNormal"/>
        <w:spacing w:before="240"/>
        <w:ind w:firstLine="540"/>
        <w:jc w:val="both"/>
      </w:pPr>
      <w:r>
        <w:t>3) класс функциональной пожарной опасности.</w:t>
      </w:r>
    </w:p>
    <w:p w14:paraId="35129E88" w14:textId="77777777" w:rsidR="0086693F" w:rsidRDefault="0086693F">
      <w:pPr>
        <w:pStyle w:val="ConsPlusNormal"/>
        <w:ind w:firstLine="540"/>
        <w:jc w:val="both"/>
      </w:pPr>
    </w:p>
    <w:p w14:paraId="265884B3" w14:textId="77777777" w:rsidR="0086693F" w:rsidRDefault="00A91619">
      <w:pPr>
        <w:pStyle w:val="ConsPlusTitle"/>
        <w:ind w:firstLine="540"/>
        <w:jc w:val="both"/>
        <w:outlineLvl w:val="3"/>
      </w:pPr>
      <w:r>
        <w:lastRenderedPageBreak/>
        <w:t>Статья 30. Классификация зданий, сооружений и пожарных отсеков по степени огнестойкости</w:t>
      </w:r>
    </w:p>
    <w:p w14:paraId="2CE790D5" w14:textId="77777777" w:rsidR="0086693F" w:rsidRDefault="00A91619">
      <w:pPr>
        <w:pStyle w:val="ConsPlusNormal"/>
        <w:jc w:val="both"/>
      </w:pPr>
      <w:r>
        <w:t xml:space="preserve">(в ред. Федерального </w:t>
      </w:r>
      <w:hyperlink r:id="rId139" w:history="1">
        <w:r>
          <w:rPr>
            <w:color w:val="0000FF"/>
          </w:rPr>
          <w:t>закона</w:t>
        </w:r>
      </w:hyperlink>
      <w:r>
        <w:t xml:space="preserve"> от 10.07.2012 N 117-ФЗ)</w:t>
      </w:r>
    </w:p>
    <w:p w14:paraId="4AAC11FF" w14:textId="77777777" w:rsidR="0086693F" w:rsidRDefault="0086693F">
      <w:pPr>
        <w:pStyle w:val="ConsPlusNormal"/>
        <w:ind w:firstLine="540"/>
        <w:jc w:val="both"/>
      </w:pPr>
    </w:p>
    <w:p w14:paraId="463B3C94" w14:textId="77777777" w:rsidR="0086693F" w:rsidRDefault="00A91619">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14:paraId="698FC48B" w14:textId="77777777" w:rsidR="0086693F" w:rsidRDefault="00A91619">
      <w:pPr>
        <w:pStyle w:val="ConsPlusNormal"/>
        <w:jc w:val="both"/>
      </w:pPr>
      <w:r>
        <w:t xml:space="preserve">(в ред. Федерального </w:t>
      </w:r>
      <w:hyperlink r:id="rId140" w:history="1">
        <w:r>
          <w:rPr>
            <w:color w:val="0000FF"/>
          </w:rPr>
          <w:t>закона</w:t>
        </w:r>
      </w:hyperlink>
      <w:r>
        <w:t xml:space="preserve"> от 10.07.2012 N 117-ФЗ)</w:t>
      </w:r>
    </w:p>
    <w:p w14:paraId="4B73ECF9" w14:textId="77777777" w:rsidR="0086693F" w:rsidRDefault="00A91619">
      <w:pPr>
        <w:pStyle w:val="ConsPlusNormal"/>
        <w:spacing w:before="240"/>
        <w:ind w:firstLine="540"/>
        <w:jc w:val="both"/>
      </w:pPr>
      <w:r>
        <w:t xml:space="preserve">2. Порядок определения степени огнестойкости зданий, сооружений и пожарных отсеков устанавливается </w:t>
      </w:r>
      <w:hyperlink w:anchor="Par1206" w:tooltip="Статья 87. Требования к огнестойкости и пожарной опасности зданий, сооружений и пожарных отсеков" w:history="1">
        <w:r>
          <w:rPr>
            <w:color w:val="0000FF"/>
          </w:rPr>
          <w:t>статьей 87</w:t>
        </w:r>
      </w:hyperlink>
      <w:r>
        <w:t xml:space="preserve"> настоящего Федерального закона.</w:t>
      </w:r>
    </w:p>
    <w:p w14:paraId="3956FC8D" w14:textId="77777777" w:rsidR="0086693F" w:rsidRDefault="00A91619">
      <w:pPr>
        <w:pStyle w:val="ConsPlusNormal"/>
        <w:jc w:val="both"/>
      </w:pPr>
      <w:r>
        <w:t xml:space="preserve">(в ред. Федерального </w:t>
      </w:r>
      <w:hyperlink r:id="rId141" w:history="1">
        <w:r>
          <w:rPr>
            <w:color w:val="0000FF"/>
          </w:rPr>
          <w:t>закона</w:t>
        </w:r>
      </w:hyperlink>
      <w:r>
        <w:t xml:space="preserve"> от 10.07.2012 N 117-ФЗ)</w:t>
      </w:r>
    </w:p>
    <w:p w14:paraId="59237CDF" w14:textId="77777777" w:rsidR="0086693F" w:rsidRDefault="0086693F">
      <w:pPr>
        <w:pStyle w:val="ConsPlusNormal"/>
        <w:ind w:firstLine="540"/>
        <w:jc w:val="both"/>
      </w:pPr>
    </w:p>
    <w:p w14:paraId="417A5413" w14:textId="77777777" w:rsidR="0086693F" w:rsidRDefault="00A91619">
      <w:pPr>
        <w:pStyle w:val="ConsPlusTitle"/>
        <w:ind w:firstLine="540"/>
        <w:jc w:val="both"/>
        <w:outlineLvl w:val="3"/>
      </w:pPr>
      <w:bookmarkStart w:id="4" w:name="Par518"/>
      <w:bookmarkEnd w:id="4"/>
      <w:r>
        <w:t>Статья 31. Классификация зданий, сооружений и пожарных отсеков по конструктивной пожарной опасности</w:t>
      </w:r>
    </w:p>
    <w:p w14:paraId="0CF8274F" w14:textId="77777777" w:rsidR="0086693F" w:rsidRDefault="00A91619">
      <w:pPr>
        <w:pStyle w:val="ConsPlusNormal"/>
        <w:jc w:val="both"/>
      </w:pPr>
      <w:r>
        <w:t xml:space="preserve">(в ред. Федерального </w:t>
      </w:r>
      <w:hyperlink r:id="rId142" w:history="1">
        <w:r>
          <w:rPr>
            <w:color w:val="0000FF"/>
          </w:rPr>
          <w:t>закона</w:t>
        </w:r>
      </w:hyperlink>
      <w:r>
        <w:t xml:space="preserve"> от 10.07.2012 N 117-ФЗ)</w:t>
      </w:r>
    </w:p>
    <w:p w14:paraId="2708C357" w14:textId="77777777" w:rsidR="0086693F" w:rsidRDefault="0086693F">
      <w:pPr>
        <w:pStyle w:val="ConsPlusNormal"/>
        <w:ind w:firstLine="540"/>
        <w:jc w:val="both"/>
      </w:pPr>
    </w:p>
    <w:p w14:paraId="163A9894" w14:textId="77777777" w:rsidR="0086693F" w:rsidRDefault="00A91619">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14:paraId="60FC338A" w14:textId="77777777" w:rsidR="0086693F" w:rsidRDefault="00A91619">
      <w:pPr>
        <w:pStyle w:val="ConsPlusNormal"/>
        <w:jc w:val="both"/>
      </w:pPr>
      <w:r>
        <w:t xml:space="preserve">(в ред. Федерального </w:t>
      </w:r>
      <w:hyperlink r:id="rId143" w:history="1">
        <w:r>
          <w:rPr>
            <w:color w:val="0000FF"/>
          </w:rPr>
          <w:t>закона</w:t>
        </w:r>
      </w:hyperlink>
      <w:r>
        <w:t xml:space="preserve"> от 10.07.2012 N 117-ФЗ)</w:t>
      </w:r>
    </w:p>
    <w:p w14:paraId="465223CD" w14:textId="77777777" w:rsidR="0086693F" w:rsidRDefault="00A91619">
      <w:pPr>
        <w:pStyle w:val="ConsPlusNormal"/>
        <w:spacing w:before="240"/>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ar1206" w:tooltip="Статья 87. Требования к огнестойкости и пожарной опасности зданий, сооружений и пожарных отсеков" w:history="1">
        <w:r>
          <w:rPr>
            <w:color w:val="0000FF"/>
          </w:rPr>
          <w:t>статьей 87</w:t>
        </w:r>
      </w:hyperlink>
      <w:r>
        <w:t xml:space="preserve"> настоящего Федерального закона.</w:t>
      </w:r>
    </w:p>
    <w:p w14:paraId="5834542D" w14:textId="77777777" w:rsidR="0086693F" w:rsidRDefault="00A91619">
      <w:pPr>
        <w:pStyle w:val="ConsPlusNormal"/>
        <w:jc w:val="both"/>
      </w:pPr>
      <w:r>
        <w:t xml:space="preserve">(в ред. Федерального </w:t>
      </w:r>
      <w:hyperlink r:id="rId144" w:history="1">
        <w:r>
          <w:rPr>
            <w:color w:val="0000FF"/>
          </w:rPr>
          <w:t>закона</w:t>
        </w:r>
      </w:hyperlink>
      <w:r>
        <w:t xml:space="preserve"> от 10.07.2012 N 117-ФЗ)</w:t>
      </w:r>
    </w:p>
    <w:p w14:paraId="6A8E20FB" w14:textId="77777777" w:rsidR="0086693F" w:rsidRDefault="0086693F">
      <w:pPr>
        <w:pStyle w:val="ConsPlusNormal"/>
        <w:ind w:firstLine="540"/>
        <w:jc w:val="both"/>
      </w:pPr>
    </w:p>
    <w:p w14:paraId="699426D5" w14:textId="77777777" w:rsidR="0086693F" w:rsidRDefault="00A91619">
      <w:pPr>
        <w:pStyle w:val="ConsPlusTitle"/>
        <w:ind w:firstLine="540"/>
        <w:jc w:val="both"/>
        <w:outlineLvl w:val="3"/>
      </w:pPr>
      <w:bookmarkStart w:id="5" w:name="Par526"/>
      <w:bookmarkEnd w:id="5"/>
      <w:r>
        <w:t>Статья 32. Классификация зданий, сооружений и пожарных отсеков по функциональной пожарной опасности</w:t>
      </w:r>
    </w:p>
    <w:p w14:paraId="73A29790" w14:textId="77777777" w:rsidR="0086693F" w:rsidRDefault="00A91619">
      <w:pPr>
        <w:pStyle w:val="ConsPlusNormal"/>
        <w:jc w:val="both"/>
      </w:pPr>
      <w:r>
        <w:t xml:space="preserve">(в ред. Федерального </w:t>
      </w:r>
      <w:hyperlink r:id="rId145" w:history="1">
        <w:r>
          <w:rPr>
            <w:color w:val="0000FF"/>
          </w:rPr>
          <w:t>закона</w:t>
        </w:r>
      </w:hyperlink>
      <w:r>
        <w:t xml:space="preserve"> от 10.07.2012 N 117-ФЗ)</w:t>
      </w:r>
    </w:p>
    <w:p w14:paraId="3F9D5584" w14:textId="77777777" w:rsidR="0086693F" w:rsidRDefault="0086693F">
      <w:pPr>
        <w:pStyle w:val="ConsPlusNormal"/>
        <w:ind w:firstLine="540"/>
        <w:jc w:val="both"/>
      </w:pPr>
    </w:p>
    <w:p w14:paraId="11E67981" w14:textId="77777777" w:rsidR="0086693F" w:rsidRDefault="00A91619">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14:paraId="51D00774" w14:textId="77777777" w:rsidR="0086693F" w:rsidRDefault="00A91619">
      <w:pPr>
        <w:pStyle w:val="ConsPlusNormal"/>
        <w:jc w:val="both"/>
      </w:pPr>
      <w:r>
        <w:t xml:space="preserve">(в ред. Федерального </w:t>
      </w:r>
      <w:hyperlink r:id="rId146" w:history="1">
        <w:r>
          <w:rPr>
            <w:color w:val="0000FF"/>
          </w:rPr>
          <w:t>закона</w:t>
        </w:r>
      </w:hyperlink>
      <w:r>
        <w:t xml:space="preserve"> от 10.07.2012 N 117-ФЗ)</w:t>
      </w:r>
    </w:p>
    <w:p w14:paraId="34BAD2D2" w14:textId="77777777" w:rsidR="0086693F" w:rsidRDefault="00A91619">
      <w:pPr>
        <w:pStyle w:val="ConsPlusNormal"/>
        <w:spacing w:before="240"/>
        <w:ind w:firstLine="540"/>
        <w:jc w:val="both"/>
      </w:pPr>
      <w:r>
        <w:t>1) Ф1 - здания, предназначенные для постоянного проживания и временного пребывания людей, в том числе:</w:t>
      </w:r>
    </w:p>
    <w:p w14:paraId="7E36886B" w14:textId="77777777" w:rsidR="0086693F" w:rsidRDefault="00A91619">
      <w:pPr>
        <w:pStyle w:val="ConsPlusNormal"/>
        <w:spacing w:before="240"/>
        <w:ind w:firstLine="540"/>
        <w:jc w:val="both"/>
      </w:pPr>
      <w:bookmarkStart w:id="6" w:name="Par532"/>
      <w:bookmarkEnd w:id="6"/>
      <w:r>
        <w:t>а) Ф1.1 - здания дошкольных образовательных организаций, специализированных домов престарелых и инвалидов (</w:t>
      </w:r>
      <w:proofErr w:type="spellStart"/>
      <w:r>
        <w:t>неквартирные</w:t>
      </w:r>
      <w:proofErr w:type="spellEnd"/>
      <w:r>
        <w:t>),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w:t>
      </w:r>
    </w:p>
    <w:p w14:paraId="0D1C71AD" w14:textId="77777777" w:rsidR="0086693F" w:rsidRDefault="00A91619">
      <w:pPr>
        <w:pStyle w:val="ConsPlusNormal"/>
        <w:jc w:val="both"/>
      </w:pPr>
      <w:r>
        <w:t xml:space="preserve">(в ред. Федеральных законов от 02.07.2013 </w:t>
      </w:r>
      <w:hyperlink r:id="rId147" w:history="1">
        <w:r>
          <w:rPr>
            <w:color w:val="0000FF"/>
          </w:rPr>
          <w:t>N 185-ФЗ</w:t>
        </w:r>
      </w:hyperlink>
      <w:r>
        <w:t xml:space="preserve">, от 14.07.2022 </w:t>
      </w:r>
      <w:hyperlink r:id="rId148" w:history="1">
        <w:r>
          <w:rPr>
            <w:color w:val="0000FF"/>
          </w:rPr>
          <w:t>N 276-ФЗ</w:t>
        </w:r>
      </w:hyperlink>
      <w:r>
        <w:t>)</w:t>
      </w:r>
    </w:p>
    <w:p w14:paraId="1741B69E" w14:textId="77777777" w:rsidR="0086693F" w:rsidRDefault="00A91619">
      <w:pPr>
        <w:pStyle w:val="ConsPlusNormal"/>
        <w:spacing w:before="240"/>
        <w:ind w:firstLine="540"/>
        <w:jc w:val="both"/>
      </w:pPr>
      <w:r>
        <w:t>б) Ф1.2 - гостиницы, общежития (за исключением общежитий квартирного типа), спальные корпуса санаториев и домов отдыха общего типа, кемпингов;</w:t>
      </w:r>
    </w:p>
    <w:p w14:paraId="4F078ACA" w14:textId="77777777" w:rsidR="0086693F" w:rsidRDefault="00A91619">
      <w:pPr>
        <w:pStyle w:val="ConsPlusNormal"/>
        <w:jc w:val="both"/>
      </w:pPr>
      <w:r>
        <w:t xml:space="preserve">(в ред. Федерального </w:t>
      </w:r>
      <w:hyperlink r:id="rId149" w:history="1">
        <w:r>
          <w:rPr>
            <w:color w:val="0000FF"/>
          </w:rPr>
          <w:t>закона</w:t>
        </w:r>
      </w:hyperlink>
      <w:r>
        <w:t xml:space="preserve"> от 14.07.2022 N 276-ФЗ)</w:t>
      </w:r>
    </w:p>
    <w:p w14:paraId="6F64347B" w14:textId="77777777" w:rsidR="0086693F" w:rsidRDefault="00A91619">
      <w:pPr>
        <w:pStyle w:val="ConsPlusNormal"/>
        <w:spacing w:before="240"/>
        <w:ind w:firstLine="540"/>
        <w:jc w:val="both"/>
      </w:pPr>
      <w:bookmarkStart w:id="7" w:name="Par536"/>
      <w:bookmarkEnd w:id="7"/>
      <w:r>
        <w:t>в) Ф1.3 - многоквартирные жилые дома, в том числе общежития квартирного типа;</w:t>
      </w:r>
    </w:p>
    <w:p w14:paraId="723E4F5D" w14:textId="77777777" w:rsidR="0086693F" w:rsidRDefault="00A91619">
      <w:pPr>
        <w:pStyle w:val="ConsPlusNormal"/>
        <w:jc w:val="both"/>
      </w:pPr>
      <w:r>
        <w:t xml:space="preserve">(в ред. Федерального </w:t>
      </w:r>
      <w:hyperlink r:id="rId150" w:history="1">
        <w:r>
          <w:rPr>
            <w:color w:val="0000FF"/>
          </w:rPr>
          <w:t>закона</w:t>
        </w:r>
      </w:hyperlink>
      <w:r>
        <w:t xml:space="preserve"> от 14.07.2022 N 276-ФЗ)</w:t>
      </w:r>
    </w:p>
    <w:p w14:paraId="5B778637" w14:textId="77777777" w:rsidR="0086693F" w:rsidRDefault="00A91619">
      <w:pPr>
        <w:pStyle w:val="ConsPlusNormal"/>
        <w:spacing w:before="240"/>
        <w:ind w:firstLine="540"/>
        <w:jc w:val="both"/>
      </w:pPr>
      <w:bookmarkStart w:id="8" w:name="Par538"/>
      <w:bookmarkEnd w:id="8"/>
      <w:r>
        <w:t>г) Ф1.4 - одноквартирные жилые дома, в том числе блокированные;</w:t>
      </w:r>
    </w:p>
    <w:p w14:paraId="1364C752" w14:textId="77777777" w:rsidR="0086693F" w:rsidRDefault="00A91619">
      <w:pPr>
        <w:pStyle w:val="ConsPlusNormal"/>
        <w:spacing w:before="240"/>
        <w:ind w:firstLine="540"/>
        <w:jc w:val="both"/>
      </w:pPr>
      <w:r>
        <w:t>2) Ф2 - здания зрелищных и культурно-просветительных учреждений, в том числе:</w:t>
      </w:r>
    </w:p>
    <w:p w14:paraId="1C3F5860" w14:textId="77777777" w:rsidR="0086693F" w:rsidRDefault="00A91619">
      <w:pPr>
        <w:pStyle w:val="ConsPlusNormal"/>
        <w:spacing w:before="240"/>
        <w:ind w:firstLine="540"/>
        <w:jc w:val="both"/>
      </w:pPr>
      <w:bookmarkStart w:id="9" w:name="Par540"/>
      <w:bookmarkEnd w:id="9"/>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14:paraId="452E2E92" w14:textId="77777777" w:rsidR="0086693F" w:rsidRDefault="00A91619">
      <w:pPr>
        <w:pStyle w:val="ConsPlusNormal"/>
        <w:spacing w:before="240"/>
        <w:ind w:firstLine="540"/>
        <w:jc w:val="both"/>
      </w:pPr>
      <w:bookmarkStart w:id="10" w:name="Par541"/>
      <w:bookmarkEnd w:id="10"/>
      <w:r>
        <w:lastRenderedPageBreak/>
        <w:t>б) Ф2.2 - музеи, выставки, танцевальные залы и другие подобные учреждения в закрытых помещениях;</w:t>
      </w:r>
    </w:p>
    <w:p w14:paraId="17BD6CC3" w14:textId="77777777" w:rsidR="0086693F" w:rsidRDefault="00A91619">
      <w:pPr>
        <w:pStyle w:val="ConsPlusNormal"/>
        <w:spacing w:before="240"/>
        <w:ind w:firstLine="540"/>
        <w:jc w:val="both"/>
      </w:pPr>
      <w:r>
        <w:t xml:space="preserve">в) Ф2.3 - здания учреждений, указанные в </w:t>
      </w:r>
      <w:hyperlink w:anchor="Par540" w:tooltip="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history="1">
        <w:r>
          <w:rPr>
            <w:color w:val="0000FF"/>
          </w:rPr>
          <w:t>подпункте "а"</w:t>
        </w:r>
      </w:hyperlink>
      <w:r>
        <w:t xml:space="preserve"> настоящего пункта, на открытом воздухе;</w:t>
      </w:r>
    </w:p>
    <w:p w14:paraId="59022086" w14:textId="77777777" w:rsidR="0086693F" w:rsidRDefault="00A91619">
      <w:pPr>
        <w:pStyle w:val="ConsPlusNormal"/>
        <w:spacing w:before="240"/>
        <w:ind w:firstLine="540"/>
        <w:jc w:val="both"/>
      </w:pPr>
      <w:r>
        <w:t xml:space="preserve">г) Ф2.4 - здания учреждений, указанные в </w:t>
      </w:r>
      <w:hyperlink w:anchor="Par541" w:tooltip="б) Ф2.2 - музеи, выставки, танцевальные залы и другие подобные учреждения в закрытых помещениях;" w:history="1">
        <w:r>
          <w:rPr>
            <w:color w:val="0000FF"/>
          </w:rPr>
          <w:t>подпункте "б"</w:t>
        </w:r>
      </w:hyperlink>
      <w:r>
        <w:t xml:space="preserve"> настоящего пункта, на открытом воздухе;</w:t>
      </w:r>
    </w:p>
    <w:p w14:paraId="41A68A8C" w14:textId="77777777" w:rsidR="0086693F" w:rsidRDefault="00A91619">
      <w:pPr>
        <w:pStyle w:val="ConsPlusNormal"/>
        <w:spacing w:before="240"/>
        <w:ind w:firstLine="540"/>
        <w:jc w:val="both"/>
      </w:pPr>
      <w:r>
        <w:t>3) Ф3 - здания организаций по обслуживанию населения, в том числе:</w:t>
      </w:r>
    </w:p>
    <w:p w14:paraId="2D1DFCD8" w14:textId="77777777" w:rsidR="0086693F" w:rsidRDefault="00A91619">
      <w:pPr>
        <w:pStyle w:val="ConsPlusNormal"/>
        <w:spacing w:before="240"/>
        <w:ind w:firstLine="540"/>
        <w:jc w:val="both"/>
      </w:pPr>
      <w:r>
        <w:t>а) Ф3.1 - здания организаций торговли;</w:t>
      </w:r>
    </w:p>
    <w:p w14:paraId="7279B817" w14:textId="77777777" w:rsidR="0086693F" w:rsidRDefault="00A91619">
      <w:pPr>
        <w:pStyle w:val="ConsPlusNormal"/>
        <w:spacing w:before="240"/>
        <w:ind w:firstLine="540"/>
        <w:jc w:val="both"/>
      </w:pPr>
      <w:r>
        <w:t>б) Ф3.2 - здания организаций общественного питания;</w:t>
      </w:r>
    </w:p>
    <w:p w14:paraId="42985174" w14:textId="77777777" w:rsidR="0086693F" w:rsidRDefault="00A91619">
      <w:pPr>
        <w:pStyle w:val="ConsPlusNormal"/>
        <w:spacing w:before="240"/>
        <w:ind w:firstLine="540"/>
        <w:jc w:val="both"/>
      </w:pPr>
      <w:r>
        <w:t>в) Ф3.3 - вокзалы;</w:t>
      </w:r>
    </w:p>
    <w:p w14:paraId="687995CC" w14:textId="77777777" w:rsidR="0086693F" w:rsidRDefault="00A91619">
      <w:pPr>
        <w:pStyle w:val="ConsPlusNormal"/>
        <w:spacing w:before="240"/>
        <w:ind w:firstLine="540"/>
        <w:jc w:val="both"/>
      </w:pPr>
      <w:r>
        <w:t xml:space="preserve">г) Ф3.4 - здания медицинских организаций, предназначенные для осуществления медицинской деятельности, за исключением зданий, указанных в </w:t>
      </w:r>
      <w:hyperlink w:anchor="Par532"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 w:history="1">
        <w:r>
          <w:rPr>
            <w:color w:val="0000FF"/>
          </w:rPr>
          <w:t>подпункте "а" пункта 1</w:t>
        </w:r>
      </w:hyperlink>
      <w:r>
        <w:t xml:space="preserve"> настоящей части;</w:t>
      </w:r>
    </w:p>
    <w:p w14:paraId="1B7497F7" w14:textId="77777777" w:rsidR="0086693F" w:rsidRDefault="00A91619">
      <w:pPr>
        <w:pStyle w:val="ConsPlusNormal"/>
        <w:jc w:val="both"/>
      </w:pPr>
      <w:r>
        <w:t>(</w:t>
      </w:r>
      <w:proofErr w:type="spellStart"/>
      <w:r>
        <w:t>пп</w:t>
      </w:r>
      <w:proofErr w:type="spellEnd"/>
      <w:r>
        <w:t xml:space="preserve">. "г" в ред. Федерального </w:t>
      </w:r>
      <w:hyperlink r:id="rId151" w:history="1">
        <w:r>
          <w:rPr>
            <w:color w:val="0000FF"/>
          </w:rPr>
          <w:t>закона</w:t>
        </w:r>
      </w:hyperlink>
      <w:r>
        <w:t xml:space="preserve"> от 14.07.2022 N 276-ФЗ)</w:t>
      </w:r>
    </w:p>
    <w:p w14:paraId="62F6A4F0" w14:textId="77777777" w:rsidR="0086693F" w:rsidRDefault="00A91619">
      <w:pPr>
        <w:pStyle w:val="ConsPlusNormal"/>
        <w:spacing w:before="240"/>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14:paraId="2B226C99" w14:textId="77777777" w:rsidR="0086693F" w:rsidRDefault="00A91619">
      <w:pPr>
        <w:pStyle w:val="ConsPlusNormal"/>
        <w:spacing w:before="240"/>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14:paraId="62ACE227" w14:textId="77777777" w:rsidR="0086693F" w:rsidRDefault="00A91619">
      <w:pPr>
        <w:pStyle w:val="ConsPlusNormal"/>
        <w:spacing w:before="240"/>
        <w:ind w:firstLine="540"/>
        <w:jc w:val="both"/>
      </w:pPr>
      <w:r>
        <w:t>ж) Ф3.7 - объекты религиозного назначения;</w:t>
      </w:r>
    </w:p>
    <w:p w14:paraId="1D6CD154" w14:textId="77777777" w:rsidR="0086693F" w:rsidRDefault="00A91619">
      <w:pPr>
        <w:pStyle w:val="ConsPlusNormal"/>
        <w:jc w:val="both"/>
      </w:pPr>
      <w:r>
        <w:t>(</w:t>
      </w:r>
      <w:proofErr w:type="spellStart"/>
      <w:r>
        <w:t>пп</w:t>
      </w:r>
      <w:proofErr w:type="spellEnd"/>
      <w:r>
        <w:t xml:space="preserve">. "ж" введен Федеральным </w:t>
      </w:r>
      <w:hyperlink r:id="rId152" w:history="1">
        <w:r>
          <w:rPr>
            <w:color w:val="0000FF"/>
          </w:rPr>
          <w:t>законом</w:t>
        </w:r>
      </w:hyperlink>
      <w:r>
        <w:t xml:space="preserve"> от 29.07.2017 N 244-ФЗ)</w:t>
      </w:r>
    </w:p>
    <w:p w14:paraId="72A75137" w14:textId="77777777" w:rsidR="0086693F" w:rsidRDefault="00A91619">
      <w:pPr>
        <w:pStyle w:val="ConsPlusNormal"/>
        <w:spacing w:before="240"/>
        <w:ind w:firstLine="540"/>
        <w:jc w:val="both"/>
      </w:pPr>
      <w:r>
        <w:t>4) Ф4 - здания образовательных организаций, научных и проектных организаций, органов управления учреждений, в том числе:</w:t>
      </w:r>
    </w:p>
    <w:p w14:paraId="17E392AF" w14:textId="77777777" w:rsidR="0086693F" w:rsidRDefault="00A91619">
      <w:pPr>
        <w:pStyle w:val="ConsPlusNormal"/>
        <w:jc w:val="both"/>
      </w:pPr>
      <w:r>
        <w:t xml:space="preserve">(в ред. Федерального </w:t>
      </w:r>
      <w:hyperlink r:id="rId153" w:history="1">
        <w:r>
          <w:rPr>
            <w:color w:val="0000FF"/>
          </w:rPr>
          <w:t>закона</w:t>
        </w:r>
      </w:hyperlink>
      <w:r>
        <w:t xml:space="preserve"> от 02.07.2013 N 185-ФЗ)</w:t>
      </w:r>
    </w:p>
    <w:p w14:paraId="107F060A" w14:textId="77777777" w:rsidR="0086693F" w:rsidRDefault="00A91619">
      <w:pPr>
        <w:pStyle w:val="ConsPlusNormal"/>
        <w:spacing w:before="240"/>
        <w:ind w:firstLine="540"/>
        <w:jc w:val="both"/>
      </w:pPr>
      <w:bookmarkStart w:id="11" w:name="Par556"/>
      <w:bookmarkEnd w:id="11"/>
      <w:r>
        <w:t>а) Ф4.1 - здания общеобразовательных организаций, организаций дополнительного образования детей, профессиональных образовательных организаций;</w:t>
      </w:r>
    </w:p>
    <w:p w14:paraId="74176587" w14:textId="77777777" w:rsidR="0086693F" w:rsidRDefault="00A91619">
      <w:pPr>
        <w:pStyle w:val="ConsPlusNormal"/>
        <w:jc w:val="both"/>
      </w:pPr>
      <w:r>
        <w:t>(</w:t>
      </w:r>
      <w:proofErr w:type="spellStart"/>
      <w:r>
        <w:t>пп</w:t>
      </w:r>
      <w:proofErr w:type="spellEnd"/>
      <w:r>
        <w:t xml:space="preserve">. "а" в ред. Федерального </w:t>
      </w:r>
      <w:hyperlink r:id="rId154" w:history="1">
        <w:r>
          <w:rPr>
            <w:color w:val="0000FF"/>
          </w:rPr>
          <w:t>закона</w:t>
        </w:r>
      </w:hyperlink>
      <w:r>
        <w:t xml:space="preserve"> от 02.07.2013 N 185-ФЗ)</w:t>
      </w:r>
    </w:p>
    <w:p w14:paraId="409ED937" w14:textId="77777777" w:rsidR="0086693F" w:rsidRDefault="00A91619">
      <w:pPr>
        <w:pStyle w:val="ConsPlusNormal"/>
        <w:spacing w:before="240"/>
        <w:ind w:firstLine="540"/>
        <w:jc w:val="both"/>
      </w:pPr>
      <w:bookmarkStart w:id="12" w:name="Par558"/>
      <w:bookmarkEnd w:id="12"/>
      <w:r>
        <w:t>б) Ф4.2 - здания образовательных организаций высшего образования, организаций дополнительного профессионального образования;</w:t>
      </w:r>
    </w:p>
    <w:p w14:paraId="28FFDF7C" w14:textId="77777777" w:rsidR="0086693F" w:rsidRDefault="00A91619">
      <w:pPr>
        <w:pStyle w:val="ConsPlusNormal"/>
        <w:jc w:val="both"/>
      </w:pPr>
      <w:r>
        <w:t>(</w:t>
      </w:r>
      <w:proofErr w:type="spellStart"/>
      <w:r>
        <w:t>пп</w:t>
      </w:r>
      <w:proofErr w:type="spellEnd"/>
      <w:r>
        <w:t xml:space="preserve">. "б" в ред. Федерального </w:t>
      </w:r>
      <w:hyperlink r:id="rId155" w:history="1">
        <w:r>
          <w:rPr>
            <w:color w:val="0000FF"/>
          </w:rPr>
          <w:t>закона</w:t>
        </w:r>
      </w:hyperlink>
      <w:r>
        <w:t xml:space="preserve"> от 02.07.2013 N 185-ФЗ)</w:t>
      </w:r>
    </w:p>
    <w:p w14:paraId="7B2D5CFA" w14:textId="77777777" w:rsidR="0086693F" w:rsidRDefault="00A91619">
      <w:pPr>
        <w:pStyle w:val="ConsPlusNormal"/>
        <w:spacing w:before="240"/>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14:paraId="1654E739" w14:textId="77777777" w:rsidR="0086693F" w:rsidRDefault="00A91619">
      <w:pPr>
        <w:pStyle w:val="ConsPlusNormal"/>
        <w:spacing w:before="240"/>
        <w:ind w:firstLine="540"/>
        <w:jc w:val="both"/>
      </w:pPr>
      <w:r>
        <w:t>г) Ф4.4 - здания пожарных депо;</w:t>
      </w:r>
    </w:p>
    <w:p w14:paraId="523727AF" w14:textId="77777777" w:rsidR="0086693F" w:rsidRDefault="00A91619">
      <w:pPr>
        <w:pStyle w:val="ConsPlusNormal"/>
        <w:spacing w:before="240"/>
        <w:ind w:firstLine="540"/>
        <w:jc w:val="both"/>
      </w:pPr>
      <w:r>
        <w:t>5) Ф5 - здания производственного или складского назначения, в том числе:</w:t>
      </w:r>
    </w:p>
    <w:p w14:paraId="28FA4456" w14:textId="77777777" w:rsidR="0086693F" w:rsidRDefault="00A91619">
      <w:pPr>
        <w:pStyle w:val="ConsPlusNormal"/>
        <w:spacing w:before="240"/>
        <w:ind w:firstLine="540"/>
        <w:jc w:val="both"/>
      </w:pPr>
      <w:r>
        <w:t>а) Ф5.1 - производственные здания, сооружения, производственные и лабораторные помещения, мастерские, крематории;</w:t>
      </w:r>
    </w:p>
    <w:p w14:paraId="241C4FF7" w14:textId="77777777" w:rsidR="0086693F" w:rsidRDefault="00A91619">
      <w:pPr>
        <w:pStyle w:val="ConsPlusNormal"/>
        <w:jc w:val="both"/>
      </w:pPr>
      <w:r>
        <w:t xml:space="preserve">(в ред. Федеральных законов от 10.07.2012 </w:t>
      </w:r>
      <w:hyperlink r:id="rId156" w:history="1">
        <w:r>
          <w:rPr>
            <w:color w:val="0000FF"/>
          </w:rPr>
          <w:t>N 117-ФЗ</w:t>
        </w:r>
      </w:hyperlink>
      <w:r>
        <w:t xml:space="preserve">, от 14.07.2022 </w:t>
      </w:r>
      <w:hyperlink r:id="rId157" w:history="1">
        <w:r>
          <w:rPr>
            <w:color w:val="0000FF"/>
          </w:rPr>
          <w:t>N 276-ФЗ</w:t>
        </w:r>
      </w:hyperlink>
      <w:r>
        <w:t>)</w:t>
      </w:r>
    </w:p>
    <w:p w14:paraId="6D347D76" w14:textId="77777777" w:rsidR="0086693F" w:rsidRDefault="00A91619">
      <w:pPr>
        <w:pStyle w:val="ConsPlusNormal"/>
        <w:spacing w:before="240"/>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14:paraId="11BE03B1" w14:textId="77777777" w:rsidR="0086693F" w:rsidRDefault="00A91619">
      <w:pPr>
        <w:pStyle w:val="ConsPlusNormal"/>
        <w:jc w:val="both"/>
      </w:pPr>
      <w:r>
        <w:t xml:space="preserve">(в ред. Федерального </w:t>
      </w:r>
      <w:hyperlink r:id="rId158" w:history="1">
        <w:r>
          <w:rPr>
            <w:color w:val="0000FF"/>
          </w:rPr>
          <w:t>закона</w:t>
        </w:r>
      </w:hyperlink>
      <w:r>
        <w:t xml:space="preserve"> от 10.07.2012 N 117-ФЗ)</w:t>
      </w:r>
    </w:p>
    <w:p w14:paraId="41A05F76" w14:textId="77777777" w:rsidR="0086693F" w:rsidRDefault="00A91619">
      <w:pPr>
        <w:pStyle w:val="ConsPlusNormal"/>
        <w:spacing w:before="240"/>
        <w:ind w:firstLine="540"/>
        <w:jc w:val="both"/>
      </w:pPr>
      <w:r>
        <w:t>в) Ф5.3 - здания сельскохозяйственного назначения.</w:t>
      </w:r>
    </w:p>
    <w:p w14:paraId="407B1A9E" w14:textId="77777777" w:rsidR="0086693F" w:rsidRDefault="00A91619">
      <w:pPr>
        <w:pStyle w:val="ConsPlusNormal"/>
        <w:spacing w:before="240"/>
        <w:ind w:firstLine="540"/>
        <w:jc w:val="both"/>
      </w:pPr>
      <w:r>
        <w:lastRenderedPageBreak/>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14:paraId="4DB8F6B0" w14:textId="77777777" w:rsidR="0086693F" w:rsidRDefault="00A91619">
      <w:pPr>
        <w:pStyle w:val="ConsPlusNormal"/>
        <w:jc w:val="both"/>
      </w:pPr>
      <w:r>
        <w:t xml:space="preserve">(в ред. Федерального </w:t>
      </w:r>
      <w:hyperlink r:id="rId159" w:history="1">
        <w:r>
          <w:rPr>
            <w:color w:val="0000FF"/>
          </w:rPr>
          <w:t>закона</w:t>
        </w:r>
      </w:hyperlink>
      <w:r>
        <w:t xml:space="preserve"> от 10.07.2012 N 117-ФЗ)</w:t>
      </w:r>
    </w:p>
    <w:p w14:paraId="4BDCAF3B" w14:textId="77777777" w:rsidR="0086693F" w:rsidRDefault="0086693F">
      <w:pPr>
        <w:pStyle w:val="ConsPlusNormal"/>
        <w:ind w:firstLine="540"/>
        <w:jc w:val="both"/>
      </w:pPr>
    </w:p>
    <w:p w14:paraId="6C3B367C" w14:textId="77777777" w:rsidR="0086693F" w:rsidRDefault="00A91619">
      <w:pPr>
        <w:pStyle w:val="ConsPlusTitle"/>
        <w:ind w:firstLine="540"/>
        <w:jc w:val="both"/>
        <w:outlineLvl w:val="3"/>
      </w:pPr>
      <w:r>
        <w:t>Статья 33. Классификация зданий пожарных депо</w:t>
      </w:r>
    </w:p>
    <w:p w14:paraId="36A61AE6" w14:textId="77777777" w:rsidR="0086693F" w:rsidRDefault="0086693F">
      <w:pPr>
        <w:pStyle w:val="ConsPlusNormal"/>
        <w:ind w:firstLine="540"/>
        <w:jc w:val="both"/>
      </w:pPr>
    </w:p>
    <w:p w14:paraId="1D62BA1B" w14:textId="77777777" w:rsidR="0086693F" w:rsidRDefault="00A91619">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14:paraId="6F8A5B66" w14:textId="77777777" w:rsidR="0086693F" w:rsidRDefault="00A91619">
      <w:pPr>
        <w:pStyle w:val="ConsPlusNormal"/>
        <w:spacing w:before="240"/>
        <w:ind w:firstLine="540"/>
        <w:jc w:val="both"/>
      </w:pPr>
      <w:r>
        <w:t>1) I - пожарные депо на 6, 8, 10 и 12 автомобилей для охраны городских населенных пунктов;</w:t>
      </w:r>
    </w:p>
    <w:p w14:paraId="29E13DBC" w14:textId="77777777" w:rsidR="0086693F" w:rsidRDefault="00A91619">
      <w:pPr>
        <w:pStyle w:val="ConsPlusNormal"/>
        <w:jc w:val="both"/>
      </w:pPr>
      <w:r>
        <w:t xml:space="preserve">(в ред. Федерального </w:t>
      </w:r>
      <w:hyperlink r:id="rId160" w:history="1">
        <w:r>
          <w:rPr>
            <w:color w:val="0000FF"/>
          </w:rPr>
          <w:t>закона</w:t>
        </w:r>
      </w:hyperlink>
      <w:r>
        <w:t xml:space="preserve"> от 14.07.2022 N 276-ФЗ)</w:t>
      </w:r>
    </w:p>
    <w:p w14:paraId="410A1B81" w14:textId="77777777" w:rsidR="0086693F" w:rsidRDefault="00A91619">
      <w:pPr>
        <w:pStyle w:val="ConsPlusNormal"/>
        <w:spacing w:before="240"/>
        <w:ind w:firstLine="540"/>
        <w:jc w:val="both"/>
      </w:pPr>
      <w:r>
        <w:t>2) II - пожарные депо на 2, 4 и 6 автомобилей для охраны городских населенных пунктов;</w:t>
      </w:r>
    </w:p>
    <w:p w14:paraId="3BCE0545" w14:textId="77777777" w:rsidR="0086693F" w:rsidRDefault="00A91619">
      <w:pPr>
        <w:pStyle w:val="ConsPlusNormal"/>
        <w:jc w:val="both"/>
      </w:pPr>
      <w:r>
        <w:t xml:space="preserve">(в ред. Федерального </w:t>
      </w:r>
      <w:hyperlink r:id="rId161" w:history="1">
        <w:r>
          <w:rPr>
            <w:color w:val="0000FF"/>
          </w:rPr>
          <w:t>закона</w:t>
        </w:r>
      </w:hyperlink>
      <w:r>
        <w:t xml:space="preserve"> от 14.07.2022 N 276-ФЗ)</w:t>
      </w:r>
    </w:p>
    <w:p w14:paraId="69AD0700" w14:textId="77777777" w:rsidR="0086693F" w:rsidRDefault="00A91619">
      <w:pPr>
        <w:pStyle w:val="ConsPlusNormal"/>
        <w:spacing w:before="240"/>
        <w:ind w:firstLine="540"/>
        <w:jc w:val="both"/>
      </w:pPr>
      <w:r>
        <w:t>3) III - пожарные депо на 6, 8, 10 и 12 автомобилей для охраны организаций;</w:t>
      </w:r>
    </w:p>
    <w:p w14:paraId="2DF26A29" w14:textId="77777777" w:rsidR="0086693F" w:rsidRDefault="00A91619">
      <w:pPr>
        <w:pStyle w:val="ConsPlusNormal"/>
        <w:spacing w:before="240"/>
        <w:ind w:firstLine="540"/>
        <w:jc w:val="both"/>
      </w:pPr>
      <w:r>
        <w:t>4) IV - пожарные депо на 2, 4 и 6 автомобилей для охраны организаций;</w:t>
      </w:r>
    </w:p>
    <w:p w14:paraId="47DF7498" w14:textId="77777777" w:rsidR="0086693F" w:rsidRDefault="00A91619">
      <w:pPr>
        <w:pStyle w:val="ConsPlusNormal"/>
        <w:spacing w:before="240"/>
        <w:ind w:firstLine="540"/>
        <w:jc w:val="both"/>
      </w:pPr>
      <w:r>
        <w:t>5) V - пожарные депо на 1, 2, 3 и 4 автомобиля для охраны сельских населенных пунктов.</w:t>
      </w:r>
    </w:p>
    <w:p w14:paraId="6288D2EB" w14:textId="77777777" w:rsidR="0086693F" w:rsidRDefault="00A91619">
      <w:pPr>
        <w:pStyle w:val="ConsPlusNormal"/>
        <w:jc w:val="both"/>
      </w:pPr>
      <w:r>
        <w:t xml:space="preserve">(в ред. Федерального </w:t>
      </w:r>
      <w:hyperlink r:id="rId162" w:history="1">
        <w:r>
          <w:rPr>
            <w:color w:val="0000FF"/>
          </w:rPr>
          <w:t>закона</w:t>
        </w:r>
      </w:hyperlink>
      <w:r>
        <w:t xml:space="preserve"> от 14.07.2022 N 276-ФЗ)</w:t>
      </w:r>
    </w:p>
    <w:p w14:paraId="36106A32" w14:textId="77777777" w:rsidR="0086693F" w:rsidRDefault="00A91619">
      <w:pPr>
        <w:pStyle w:val="ConsPlusNormal"/>
        <w:spacing w:before="240"/>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14:paraId="2EC6DE6D" w14:textId="77777777" w:rsidR="0086693F" w:rsidRDefault="0086693F">
      <w:pPr>
        <w:pStyle w:val="ConsPlusNormal"/>
        <w:ind w:firstLine="540"/>
        <w:jc w:val="both"/>
      </w:pPr>
    </w:p>
    <w:p w14:paraId="1E4FC268" w14:textId="77777777" w:rsidR="0086693F" w:rsidRDefault="00A91619">
      <w:pPr>
        <w:pStyle w:val="ConsPlusTitle"/>
        <w:jc w:val="center"/>
        <w:outlineLvl w:val="2"/>
      </w:pPr>
      <w:r>
        <w:t>Глава 10. ПОЖАРНО-ТЕХНИЧЕСКАЯ КЛАССИФИКАЦИЯ СТРОИТЕЛЬНЫХ</w:t>
      </w:r>
    </w:p>
    <w:p w14:paraId="74E1DC35" w14:textId="77777777" w:rsidR="0086693F" w:rsidRDefault="00A91619">
      <w:pPr>
        <w:pStyle w:val="ConsPlusTitle"/>
        <w:jc w:val="center"/>
      </w:pPr>
      <w:r>
        <w:t>КОНСТРУКЦИЙ И ПРОТИВОПОЖАРНЫХ ПРЕГРАД</w:t>
      </w:r>
    </w:p>
    <w:p w14:paraId="17C9C196" w14:textId="77777777" w:rsidR="0086693F" w:rsidRDefault="0086693F">
      <w:pPr>
        <w:pStyle w:val="ConsPlusNormal"/>
        <w:ind w:firstLine="540"/>
        <w:jc w:val="both"/>
      </w:pPr>
    </w:p>
    <w:p w14:paraId="3214535C" w14:textId="77777777" w:rsidR="0086693F" w:rsidRDefault="00A91619">
      <w:pPr>
        <w:pStyle w:val="ConsPlusTitle"/>
        <w:ind w:firstLine="540"/>
        <w:jc w:val="both"/>
        <w:outlineLvl w:val="3"/>
      </w:pPr>
      <w:r>
        <w:t>Статья 34. Цель классификации</w:t>
      </w:r>
    </w:p>
    <w:p w14:paraId="50CECF48" w14:textId="77777777" w:rsidR="0086693F" w:rsidRDefault="0086693F">
      <w:pPr>
        <w:pStyle w:val="ConsPlusNormal"/>
        <w:ind w:firstLine="540"/>
        <w:jc w:val="both"/>
      </w:pPr>
    </w:p>
    <w:p w14:paraId="28F2D559" w14:textId="77777777" w:rsidR="0086693F" w:rsidRDefault="00A91619">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14:paraId="06EF8928" w14:textId="77777777" w:rsidR="0086693F" w:rsidRDefault="00A91619">
      <w:pPr>
        <w:pStyle w:val="ConsPlusNormal"/>
        <w:jc w:val="both"/>
      </w:pPr>
      <w:r>
        <w:t xml:space="preserve">(в ред. Федерального </w:t>
      </w:r>
      <w:hyperlink r:id="rId163" w:history="1">
        <w:r>
          <w:rPr>
            <w:color w:val="0000FF"/>
          </w:rPr>
          <w:t>закона</w:t>
        </w:r>
      </w:hyperlink>
      <w:r>
        <w:t xml:space="preserve"> от 10.07.2012 N 117-ФЗ)</w:t>
      </w:r>
    </w:p>
    <w:p w14:paraId="2E6D847F" w14:textId="77777777" w:rsidR="0086693F" w:rsidRDefault="00A91619">
      <w:pPr>
        <w:pStyle w:val="ConsPlusNormal"/>
        <w:spacing w:before="240"/>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14:paraId="3A80C21F" w14:textId="77777777" w:rsidR="0086693F" w:rsidRDefault="00A91619">
      <w:pPr>
        <w:pStyle w:val="ConsPlusNormal"/>
        <w:spacing w:before="240"/>
        <w:ind w:firstLine="54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14:paraId="78A3EBC3" w14:textId="77777777" w:rsidR="0086693F" w:rsidRDefault="0086693F">
      <w:pPr>
        <w:pStyle w:val="ConsPlusNormal"/>
        <w:ind w:firstLine="540"/>
        <w:jc w:val="both"/>
      </w:pPr>
    </w:p>
    <w:p w14:paraId="43988323" w14:textId="77777777" w:rsidR="0086693F" w:rsidRDefault="00A91619">
      <w:pPr>
        <w:pStyle w:val="ConsPlusTitle"/>
        <w:ind w:firstLine="540"/>
        <w:jc w:val="both"/>
        <w:outlineLvl w:val="3"/>
      </w:pPr>
      <w:r>
        <w:t>Статья 35. Классификация строительных конструкций по огнестойкости</w:t>
      </w:r>
    </w:p>
    <w:p w14:paraId="4CEBB3C0" w14:textId="77777777" w:rsidR="0086693F" w:rsidRDefault="0086693F">
      <w:pPr>
        <w:pStyle w:val="ConsPlusNormal"/>
        <w:ind w:firstLine="540"/>
        <w:jc w:val="both"/>
      </w:pPr>
    </w:p>
    <w:p w14:paraId="095BA505" w14:textId="77777777" w:rsidR="0086693F" w:rsidRDefault="00A91619">
      <w:pPr>
        <w:pStyle w:val="ConsPlusNormal"/>
        <w:ind w:firstLine="540"/>
        <w:jc w:val="both"/>
      </w:pPr>
      <w: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14:paraId="1BD6633F" w14:textId="77777777" w:rsidR="0086693F" w:rsidRDefault="00A91619">
      <w:pPr>
        <w:pStyle w:val="ConsPlusNormal"/>
        <w:jc w:val="both"/>
      </w:pPr>
      <w:r>
        <w:t xml:space="preserve">(в ред. Федерального </w:t>
      </w:r>
      <w:hyperlink r:id="rId164" w:history="1">
        <w:r>
          <w:rPr>
            <w:color w:val="0000FF"/>
          </w:rPr>
          <w:t>закона</w:t>
        </w:r>
      </w:hyperlink>
      <w:r>
        <w:t xml:space="preserve"> от 10.07.2012 N 117-ФЗ)</w:t>
      </w:r>
    </w:p>
    <w:p w14:paraId="0AAA24BB" w14:textId="77777777" w:rsidR="0086693F" w:rsidRDefault="00A91619">
      <w:pPr>
        <w:pStyle w:val="ConsPlusNormal"/>
        <w:spacing w:before="240"/>
        <w:ind w:firstLine="540"/>
        <w:jc w:val="both"/>
      </w:pPr>
      <w:r>
        <w:t>1) ненормируемый;</w:t>
      </w:r>
    </w:p>
    <w:p w14:paraId="3C4FE04B" w14:textId="77777777" w:rsidR="0086693F" w:rsidRDefault="00A91619">
      <w:pPr>
        <w:pStyle w:val="ConsPlusNormal"/>
        <w:spacing w:before="240"/>
        <w:ind w:firstLine="540"/>
        <w:jc w:val="both"/>
      </w:pPr>
      <w:r>
        <w:t>2) не менее 15 минут;</w:t>
      </w:r>
    </w:p>
    <w:p w14:paraId="5F5C663A" w14:textId="77777777" w:rsidR="0086693F" w:rsidRDefault="00A91619">
      <w:pPr>
        <w:pStyle w:val="ConsPlusNormal"/>
        <w:spacing w:before="240"/>
        <w:ind w:firstLine="540"/>
        <w:jc w:val="both"/>
      </w:pPr>
      <w:r>
        <w:lastRenderedPageBreak/>
        <w:t>3) не менее 30 минут;</w:t>
      </w:r>
    </w:p>
    <w:p w14:paraId="76CA95C2" w14:textId="77777777" w:rsidR="0086693F" w:rsidRDefault="00A91619">
      <w:pPr>
        <w:pStyle w:val="ConsPlusNormal"/>
        <w:spacing w:before="240"/>
        <w:ind w:firstLine="540"/>
        <w:jc w:val="both"/>
      </w:pPr>
      <w:r>
        <w:t>4) не менее 45 минут;</w:t>
      </w:r>
    </w:p>
    <w:p w14:paraId="54E039BF" w14:textId="77777777" w:rsidR="0086693F" w:rsidRDefault="00A91619">
      <w:pPr>
        <w:pStyle w:val="ConsPlusNormal"/>
        <w:spacing w:before="240"/>
        <w:ind w:firstLine="540"/>
        <w:jc w:val="both"/>
      </w:pPr>
      <w:r>
        <w:t>5) не менее 60 минут;</w:t>
      </w:r>
    </w:p>
    <w:p w14:paraId="39144168" w14:textId="77777777" w:rsidR="0086693F" w:rsidRDefault="00A91619">
      <w:pPr>
        <w:pStyle w:val="ConsPlusNormal"/>
        <w:spacing w:before="240"/>
        <w:ind w:firstLine="540"/>
        <w:jc w:val="both"/>
      </w:pPr>
      <w:r>
        <w:t>6) не менее 90 минут;</w:t>
      </w:r>
    </w:p>
    <w:p w14:paraId="591E17A2" w14:textId="77777777" w:rsidR="0086693F" w:rsidRDefault="00A91619">
      <w:pPr>
        <w:pStyle w:val="ConsPlusNormal"/>
        <w:spacing w:before="240"/>
        <w:ind w:firstLine="540"/>
        <w:jc w:val="both"/>
      </w:pPr>
      <w:r>
        <w:t>7) не менее 120 минут;</w:t>
      </w:r>
    </w:p>
    <w:p w14:paraId="727D8E6B" w14:textId="77777777" w:rsidR="0086693F" w:rsidRDefault="00A91619">
      <w:pPr>
        <w:pStyle w:val="ConsPlusNormal"/>
        <w:spacing w:before="240"/>
        <w:ind w:firstLine="540"/>
        <w:jc w:val="both"/>
      </w:pPr>
      <w:r>
        <w:t>8) не менее 150 минут;</w:t>
      </w:r>
    </w:p>
    <w:p w14:paraId="55CDA6A4" w14:textId="77777777" w:rsidR="0086693F" w:rsidRDefault="00A91619">
      <w:pPr>
        <w:pStyle w:val="ConsPlusNormal"/>
        <w:spacing w:before="240"/>
        <w:ind w:firstLine="540"/>
        <w:jc w:val="both"/>
      </w:pPr>
      <w:r>
        <w:t>9) не менее 180 минут;</w:t>
      </w:r>
    </w:p>
    <w:p w14:paraId="4D7EC083" w14:textId="77777777" w:rsidR="0086693F" w:rsidRDefault="00A91619">
      <w:pPr>
        <w:pStyle w:val="ConsPlusNormal"/>
        <w:spacing w:before="240"/>
        <w:ind w:firstLine="540"/>
        <w:jc w:val="both"/>
      </w:pPr>
      <w:r>
        <w:t>10) не менее 240 минут;</w:t>
      </w:r>
    </w:p>
    <w:p w14:paraId="12AC40C0" w14:textId="77777777" w:rsidR="0086693F" w:rsidRDefault="00A91619">
      <w:pPr>
        <w:pStyle w:val="ConsPlusNormal"/>
        <w:spacing w:before="240"/>
        <w:ind w:firstLine="540"/>
        <w:jc w:val="both"/>
      </w:pPr>
      <w:r>
        <w:t>11) не менее 360 минут.</w:t>
      </w:r>
    </w:p>
    <w:p w14:paraId="753CD373" w14:textId="77777777" w:rsidR="0086693F" w:rsidRDefault="00A91619">
      <w:pPr>
        <w:pStyle w:val="ConsPlusNormal"/>
        <w:spacing w:before="240"/>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14:paraId="3988CA7B" w14:textId="77777777" w:rsidR="0086693F" w:rsidRDefault="00A91619">
      <w:pPr>
        <w:pStyle w:val="ConsPlusNormal"/>
        <w:spacing w:before="240"/>
        <w:ind w:firstLine="540"/>
        <w:jc w:val="both"/>
      </w:pPr>
      <w:r>
        <w:t>1) потеря несущей способности (R);</w:t>
      </w:r>
    </w:p>
    <w:p w14:paraId="4FCC9325" w14:textId="77777777" w:rsidR="0086693F" w:rsidRDefault="00A91619">
      <w:pPr>
        <w:pStyle w:val="ConsPlusNormal"/>
        <w:spacing w:before="240"/>
        <w:ind w:firstLine="540"/>
        <w:jc w:val="both"/>
      </w:pPr>
      <w:r>
        <w:t>2) потеря целостности (E);</w:t>
      </w:r>
    </w:p>
    <w:p w14:paraId="7635D0B3" w14:textId="77777777" w:rsidR="0086693F" w:rsidRDefault="00A91619">
      <w:pPr>
        <w:pStyle w:val="ConsPlusNormal"/>
        <w:spacing w:before="240"/>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14:paraId="09945034" w14:textId="77777777" w:rsidR="0086693F" w:rsidRDefault="00A91619">
      <w:pPr>
        <w:pStyle w:val="ConsPlusNormal"/>
        <w:spacing w:before="240"/>
        <w:ind w:firstLine="540"/>
        <w:jc w:val="both"/>
      </w:pPr>
      <w:r>
        <w:t xml:space="preserve">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w:t>
      </w:r>
      <w:proofErr w:type="spellStart"/>
      <w:r>
        <w:t>дымогазонепроницаемости</w:t>
      </w:r>
      <w:proofErr w:type="spellEnd"/>
      <w:r>
        <w:t xml:space="preserve"> (S).</w:t>
      </w:r>
    </w:p>
    <w:p w14:paraId="19D58108" w14:textId="77777777" w:rsidR="0086693F" w:rsidRDefault="00A91619">
      <w:pPr>
        <w:pStyle w:val="ConsPlusNormal"/>
        <w:spacing w:before="240"/>
        <w:ind w:firstLine="540"/>
        <w:jc w:val="both"/>
      </w:pPr>
      <w:r>
        <w:t xml:space="preserve">4. </w:t>
      </w:r>
      <w:hyperlink r:id="rId165" w:history="1">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14:paraId="2EC3D4D7" w14:textId="77777777" w:rsidR="0086693F" w:rsidRDefault="00A91619">
      <w:pPr>
        <w:pStyle w:val="ConsPlusNormal"/>
        <w:spacing w:before="240"/>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14:paraId="29C91A24" w14:textId="77777777" w:rsidR="0086693F" w:rsidRDefault="0086693F">
      <w:pPr>
        <w:pStyle w:val="ConsPlusNormal"/>
        <w:ind w:firstLine="540"/>
        <w:jc w:val="both"/>
      </w:pPr>
    </w:p>
    <w:p w14:paraId="22FCAF59" w14:textId="77777777" w:rsidR="0086693F" w:rsidRDefault="00A91619">
      <w:pPr>
        <w:pStyle w:val="ConsPlusTitle"/>
        <w:ind w:firstLine="540"/>
        <w:jc w:val="both"/>
        <w:outlineLvl w:val="3"/>
      </w:pPr>
      <w:r>
        <w:t>Статья 36. Классификация строительных конструкций по пожарной опасности</w:t>
      </w:r>
    </w:p>
    <w:p w14:paraId="52DF9BC2" w14:textId="77777777" w:rsidR="0086693F" w:rsidRDefault="0086693F">
      <w:pPr>
        <w:pStyle w:val="ConsPlusNormal"/>
        <w:ind w:firstLine="540"/>
        <w:jc w:val="both"/>
      </w:pPr>
    </w:p>
    <w:p w14:paraId="676744AE" w14:textId="77777777" w:rsidR="0086693F" w:rsidRDefault="00A91619">
      <w:pPr>
        <w:pStyle w:val="ConsPlusNormal"/>
        <w:ind w:firstLine="540"/>
        <w:jc w:val="both"/>
      </w:pPr>
      <w:r>
        <w:t>1. Строительные конструкции по пожарной опасности подразделяются на следующие классы:</w:t>
      </w:r>
    </w:p>
    <w:p w14:paraId="7FC2B3EE" w14:textId="77777777" w:rsidR="0086693F" w:rsidRDefault="00A91619">
      <w:pPr>
        <w:pStyle w:val="ConsPlusNormal"/>
        <w:spacing w:before="240"/>
        <w:ind w:firstLine="540"/>
        <w:jc w:val="both"/>
      </w:pPr>
      <w:r>
        <w:t xml:space="preserve">1) </w:t>
      </w:r>
      <w:proofErr w:type="spellStart"/>
      <w:r>
        <w:t>непожароопасные</w:t>
      </w:r>
      <w:proofErr w:type="spellEnd"/>
      <w:r>
        <w:t xml:space="preserve"> (K0);</w:t>
      </w:r>
    </w:p>
    <w:p w14:paraId="6B7DA0CD" w14:textId="77777777" w:rsidR="0086693F" w:rsidRDefault="00A91619">
      <w:pPr>
        <w:pStyle w:val="ConsPlusNormal"/>
        <w:spacing w:before="240"/>
        <w:ind w:firstLine="540"/>
        <w:jc w:val="both"/>
      </w:pPr>
      <w:r>
        <w:t xml:space="preserve">2) </w:t>
      </w:r>
      <w:proofErr w:type="spellStart"/>
      <w:r>
        <w:t>малопожароопасные</w:t>
      </w:r>
      <w:proofErr w:type="spellEnd"/>
      <w:r>
        <w:t xml:space="preserve"> (K1);</w:t>
      </w:r>
    </w:p>
    <w:p w14:paraId="4D8ED5AD" w14:textId="77777777" w:rsidR="0086693F" w:rsidRDefault="00A91619">
      <w:pPr>
        <w:pStyle w:val="ConsPlusNormal"/>
        <w:spacing w:before="240"/>
        <w:ind w:firstLine="540"/>
        <w:jc w:val="both"/>
      </w:pPr>
      <w:r>
        <w:t xml:space="preserve">3) </w:t>
      </w:r>
      <w:proofErr w:type="spellStart"/>
      <w:r>
        <w:t>умереннопожароопасные</w:t>
      </w:r>
      <w:proofErr w:type="spellEnd"/>
      <w:r>
        <w:t xml:space="preserve"> (K2);</w:t>
      </w:r>
    </w:p>
    <w:p w14:paraId="7BA83BC4" w14:textId="77777777" w:rsidR="0086693F" w:rsidRDefault="00A91619">
      <w:pPr>
        <w:pStyle w:val="ConsPlusNormal"/>
        <w:spacing w:before="240"/>
        <w:ind w:firstLine="540"/>
        <w:jc w:val="both"/>
      </w:pPr>
      <w:r>
        <w:t>4) пожароопасные (K3).</w:t>
      </w:r>
    </w:p>
    <w:p w14:paraId="0009B9F4" w14:textId="77777777" w:rsidR="0086693F" w:rsidRDefault="00A91619">
      <w:pPr>
        <w:pStyle w:val="ConsPlusNormal"/>
        <w:spacing w:before="240"/>
        <w:ind w:firstLine="540"/>
        <w:jc w:val="both"/>
      </w:pPr>
      <w:r>
        <w:t xml:space="preserve">2. Утратил силу. - Федеральный </w:t>
      </w:r>
      <w:hyperlink r:id="rId166" w:history="1">
        <w:r>
          <w:rPr>
            <w:color w:val="0000FF"/>
          </w:rPr>
          <w:t>закон</w:t>
        </w:r>
      </w:hyperlink>
      <w:r>
        <w:t xml:space="preserve"> от 29.07.2017 N 244-ФЗ.</w:t>
      </w:r>
    </w:p>
    <w:p w14:paraId="102F80EA" w14:textId="77777777" w:rsidR="0086693F" w:rsidRDefault="00A91619">
      <w:pPr>
        <w:pStyle w:val="ConsPlusNormal"/>
        <w:spacing w:before="240"/>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14:paraId="09713820" w14:textId="77777777" w:rsidR="0086693F" w:rsidRDefault="0086693F">
      <w:pPr>
        <w:pStyle w:val="ConsPlusNormal"/>
        <w:ind w:firstLine="540"/>
        <w:jc w:val="both"/>
      </w:pPr>
    </w:p>
    <w:p w14:paraId="5782DDB6" w14:textId="77777777" w:rsidR="0086693F" w:rsidRDefault="00A91619">
      <w:pPr>
        <w:pStyle w:val="ConsPlusTitle"/>
        <w:ind w:firstLine="540"/>
        <w:jc w:val="both"/>
        <w:outlineLvl w:val="3"/>
      </w:pPr>
      <w:bookmarkStart w:id="13" w:name="Par627"/>
      <w:bookmarkEnd w:id="13"/>
      <w:r>
        <w:t>Статья 37. Классификация противопожарных преград</w:t>
      </w:r>
    </w:p>
    <w:p w14:paraId="52807EB4" w14:textId="77777777" w:rsidR="0086693F" w:rsidRDefault="0086693F">
      <w:pPr>
        <w:pStyle w:val="ConsPlusNormal"/>
        <w:ind w:firstLine="540"/>
        <w:jc w:val="both"/>
      </w:pPr>
    </w:p>
    <w:p w14:paraId="2689A31F" w14:textId="77777777" w:rsidR="0086693F" w:rsidRDefault="00A91619">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14:paraId="0943AD0A" w14:textId="77777777" w:rsidR="0086693F" w:rsidRDefault="00A91619">
      <w:pPr>
        <w:pStyle w:val="ConsPlusNormal"/>
        <w:spacing w:before="240"/>
        <w:ind w:firstLine="540"/>
        <w:jc w:val="both"/>
      </w:pPr>
      <w:r>
        <w:t>1) противопожарные стены;</w:t>
      </w:r>
    </w:p>
    <w:p w14:paraId="045204C5" w14:textId="77777777" w:rsidR="0086693F" w:rsidRDefault="00A91619">
      <w:pPr>
        <w:pStyle w:val="ConsPlusNormal"/>
        <w:spacing w:before="240"/>
        <w:ind w:firstLine="540"/>
        <w:jc w:val="both"/>
      </w:pPr>
      <w:r>
        <w:t>2) противопожарные перегородки;</w:t>
      </w:r>
    </w:p>
    <w:p w14:paraId="598DAC84" w14:textId="77777777" w:rsidR="0086693F" w:rsidRDefault="00A91619">
      <w:pPr>
        <w:pStyle w:val="ConsPlusNormal"/>
        <w:spacing w:before="240"/>
        <w:ind w:firstLine="540"/>
        <w:jc w:val="both"/>
      </w:pPr>
      <w:r>
        <w:t>3) противопожарные перекрытия;</w:t>
      </w:r>
    </w:p>
    <w:p w14:paraId="2B203193" w14:textId="77777777" w:rsidR="0086693F" w:rsidRDefault="00A91619">
      <w:pPr>
        <w:pStyle w:val="ConsPlusNormal"/>
        <w:spacing w:before="240"/>
        <w:ind w:firstLine="540"/>
        <w:jc w:val="both"/>
      </w:pPr>
      <w:r>
        <w:t>4) противопожарные разрывы;</w:t>
      </w:r>
    </w:p>
    <w:p w14:paraId="0D1AA448" w14:textId="77777777" w:rsidR="0086693F" w:rsidRDefault="00A91619">
      <w:pPr>
        <w:pStyle w:val="ConsPlusNormal"/>
        <w:spacing w:before="240"/>
        <w:ind w:firstLine="540"/>
        <w:jc w:val="both"/>
      </w:pPr>
      <w:r>
        <w:t>5) противопожарные занавесы, шторы и экраны (экранные стены);</w:t>
      </w:r>
    </w:p>
    <w:p w14:paraId="521D0365" w14:textId="77777777" w:rsidR="0086693F" w:rsidRDefault="00A91619">
      <w:pPr>
        <w:pStyle w:val="ConsPlusNormal"/>
        <w:jc w:val="both"/>
      </w:pPr>
      <w:r>
        <w:t xml:space="preserve">(в ред. Федерального </w:t>
      </w:r>
      <w:hyperlink r:id="rId167" w:history="1">
        <w:r>
          <w:rPr>
            <w:color w:val="0000FF"/>
          </w:rPr>
          <w:t>закона</w:t>
        </w:r>
      </w:hyperlink>
      <w:r>
        <w:t xml:space="preserve"> от 29.07.2017 N 244-ФЗ)</w:t>
      </w:r>
    </w:p>
    <w:p w14:paraId="3E181E19" w14:textId="77777777" w:rsidR="0086693F" w:rsidRDefault="00A91619">
      <w:pPr>
        <w:pStyle w:val="ConsPlusNormal"/>
        <w:spacing w:before="240"/>
        <w:ind w:firstLine="540"/>
        <w:jc w:val="both"/>
      </w:pPr>
      <w:r>
        <w:t>6) противопожарные водяные завесы;</w:t>
      </w:r>
    </w:p>
    <w:p w14:paraId="3E4767D8" w14:textId="77777777" w:rsidR="0086693F" w:rsidRDefault="00A91619">
      <w:pPr>
        <w:pStyle w:val="ConsPlusNormal"/>
        <w:spacing w:before="240"/>
        <w:ind w:firstLine="540"/>
        <w:jc w:val="both"/>
      </w:pPr>
      <w:r>
        <w:t>7) противопожарные минерализованные полосы;</w:t>
      </w:r>
    </w:p>
    <w:p w14:paraId="54679D3D" w14:textId="77777777" w:rsidR="0086693F" w:rsidRDefault="00A91619">
      <w:pPr>
        <w:pStyle w:val="ConsPlusNormal"/>
        <w:spacing w:before="240"/>
        <w:ind w:firstLine="540"/>
        <w:jc w:val="both"/>
      </w:pPr>
      <w:r>
        <w:t>8) зона, свободная от пожарной нагрузки.</w:t>
      </w:r>
    </w:p>
    <w:p w14:paraId="260809D9" w14:textId="77777777" w:rsidR="0086693F" w:rsidRDefault="00A91619">
      <w:pPr>
        <w:pStyle w:val="ConsPlusNormal"/>
        <w:jc w:val="both"/>
      </w:pPr>
      <w:r>
        <w:t xml:space="preserve">(п. 8 введен Федеральным </w:t>
      </w:r>
      <w:hyperlink r:id="rId168" w:history="1">
        <w:r>
          <w:rPr>
            <w:color w:val="0000FF"/>
          </w:rPr>
          <w:t>законом</w:t>
        </w:r>
      </w:hyperlink>
      <w:r>
        <w:t xml:space="preserve"> от 14.07.2022 N 276-ФЗ)</w:t>
      </w:r>
    </w:p>
    <w:p w14:paraId="1D6E97C3" w14:textId="77777777" w:rsidR="0086693F" w:rsidRDefault="00A91619">
      <w:pPr>
        <w:pStyle w:val="ConsPlusNormal"/>
        <w:spacing w:before="240"/>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14:paraId="36C0C3B8" w14:textId="77777777" w:rsidR="0086693F" w:rsidRDefault="0086693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2381"/>
      </w:tblGrid>
      <w:tr w:rsidR="0086693F" w14:paraId="791C5E72" w14:textId="77777777">
        <w:tc>
          <w:tcPr>
            <w:tcW w:w="4932" w:type="dxa"/>
            <w:tcBorders>
              <w:top w:val="none" w:sz="6" w:space="0" w:color="auto"/>
              <w:left w:val="none" w:sz="6" w:space="0" w:color="auto"/>
              <w:bottom w:val="none" w:sz="6" w:space="0" w:color="auto"/>
              <w:right w:val="none" w:sz="6" w:space="0" w:color="auto"/>
            </w:tcBorders>
          </w:tcPr>
          <w:p w14:paraId="1C21464F" w14:textId="77777777" w:rsidR="0086693F" w:rsidRDefault="00A91619">
            <w:pPr>
              <w:pStyle w:val="ConsPlusNormal"/>
            </w:pPr>
            <w:r>
              <w:t>1) стены</w:t>
            </w:r>
          </w:p>
        </w:tc>
        <w:tc>
          <w:tcPr>
            <w:tcW w:w="2381" w:type="dxa"/>
            <w:tcBorders>
              <w:top w:val="none" w:sz="6" w:space="0" w:color="auto"/>
              <w:left w:val="none" w:sz="6" w:space="0" w:color="auto"/>
              <w:bottom w:val="none" w:sz="6" w:space="0" w:color="auto"/>
              <w:right w:val="none" w:sz="6" w:space="0" w:color="auto"/>
            </w:tcBorders>
          </w:tcPr>
          <w:p w14:paraId="4392FDB8" w14:textId="77777777" w:rsidR="0086693F" w:rsidRDefault="00A91619">
            <w:pPr>
              <w:pStyle w:val="ConsPlusNormal"/>
            </w:pPr>
            <w:r>
              <w:t>1-й или 2-й тип;</w:t>
            </w:r>
          </w:p>
        </w:tc>
      </w:tr>
      <w:tr w:rsidR="0086693F" w14:paraId="2BCC279D" w14:textId="77777777">
        <w:tc>
          <w:tcPr>
            <w:tcW w:w="4932" w:type="dxa"/>
            <w:tcBorders>
              <w:top w:val="none" w:sz="6" w:space="0" w:color="auto"/>
              <w:left w:val="none" w:sz="6" w:space="0" w:color="auto"/>
              <w:bottom w:val="none" w:sz="6" w:space="0" w:color="auto"/>
              <w:right w:val="none" w:sz="6" w:space="0" w:color="auto"/>
            </w:tcBorders>
          </w:tcPr>
          <w:p w14:paraId="50603D1D" w14:textId="77777777" w:rsidR="0086693F" w:rsidRDefault="00A91619">
            <w:pPr>
              <w:pStyle w:val="ConsPlusNormal"/>
            </w:pPr>
            <w:r>
              <w:t>2) перегородки</w:t>
            </w:r>
          </w:p>
        </w:tc>
        <w:tc>
          <w:tcPr>
            <w:tcW w:w="2381" w:type="dxa"/>
            <w:tcBorders>
              <w:top w:val="none" w:sz="6" w:space="0" w:color="auto"/>
              <w:left w:val="none" w:sz="6" w:space="0" w:color="auto"/>
              <w:bottom w:val="none" w:sz="6" w:space="0" w:color="auto"/>
              <w:right w:val="none" w:sz="6" w:space="0" w:color="auto"/>
            </w:tcBorders>
          </w:tcPr>
          <w:p w14:paraId="17156B90" w14:textId="77777777" w:rsidR="0086693F" w:rsidRDefault="00A91619">
            <w:pPr>
              <w:pStyle w:val="ConsPlusNormal"/>
            </w:pPr>
            <w:r>
              <w:t>1-й или 2-й тип;</w:t>
            </w:r>
          </w:p>
        </w:tc>
      </w:tr>
      <w:tr w:rsidR="0086693F" w14:paraId="443D3FC7" w14:textId="77777777">
        <w:tc>
          <w:tcPr>
            <w:tcW w:w="4932" w:type="dxa"/>
            <w:tcBorders>
              <w:top w:val="none" w:sz="6" w:space="0" w:color="auto"/>
              <w:left w:val="none" w:sz="6" w:space="0" w:color="auto"/>
              <w:bottom w:val="none" w:sz="6" w:space="0" w:color="auto"/>
              <w:right w:val="none" w:sz="6" w:space="0" w:color="auto"/>
            </w:tcBorders>
          </w:tcPr>
          <w:p w14:paraId="521883A2" w14:textId="77777777" w:rsidR="0086693F" w:rsidRDefault="00A91619">
            <w:pPr>
              <w:pStyle w:val="ConsPlusNormal"/>
            </w:pPr>
            <w:r>
              <w:t>3) перекрытия</w:t>
            </w:r>
          </w:p>
        </w:tc>
        <w:tc>
          <w:tcPr>
            <w:tcW w:w="2381" w:type="dxa"/>
            <w:tcBorders>
              <w:top w:val="none" w:sz="6" w:space="0" w:color="auto"/>
              <w:left w:val="none" w:sz="6" w:space="0" w:color="auto"/>
              <w:bottom w:val="none" w:sz="6" w:space="0" w:color="auto"/>
              <w:right w:val="none" w:sz="6" w:space="0" w:color="auto"/>
            </w:tcBorders>
          </w:tcPr>
          <w:p w14:paraId="117EB047" w14:textId="77777777" w:rsidR="0086693F" w:rsidRDefault="00A91619">
            <w:pPr>
              <w:pStyle w:val="ConsPlusNormal"/>
            </w:pPr>
            <w:r>
              <w:t>1, 2, 3 или 4-й тип;</w:t>
            </w:r>
          </w:p>
        </w:tc>
      </w:tr>
      <w:tr w:rsidR="0086693F" w14:paraId="3B1D33BF" w14:textId="77777777">
        <w:tc>
          <w:tcPr>
            <w:tcW w:w="4932" w:type="dxa"/>
            <w:tcBorders>
              <w:top w:val="none" w:sz="6" w:space="0" w:color="auto"/>
              <w:left w:val="none" w:sz="6" w:space="0" w:color="auto"/>
              <w:bottom w:val="none" w:sz="6" w:space="0" w:color="auto"/>
              <w:right w:val="none" w:sz="6" w:space="0" w:color="auto"/>
            </w:tcBorders>
          </w:tcPr>
          <w:p w14:paraId="7CC480AB" w14:textId="77777777" w:rsidR="0086693F" w:rsidRDefault="00A91619">
            <w:pPr>
              <w:pStyle w:val="ConsPlusNormal"/>
            </w:pPr>
            <w:r>
              <w:t>4) двери, ворота, люки, клапаны, экраны, шторы</w:t>
            </w:r>
          </w:p>
        </w:tc>
        <w:tc>
          <w:tcPr>
            <w:tcW w:w="2381" w:type="dxa"/>
            <w:tcBorders>
              <w:top w:val="none" w:sz="6" w:space="0" w:color="auto"/>
              <w:left w:val="none" w:sz="6" w:space="0" w:color="auto"/>
              <w:bottom w:val="none" w:sz="6" w:space="0" w:color="auto"/>
              <w:right w:val="none" w:sz="6" w:space="0" w:color="auto"/>
            </w:tcBorders>
          </w:tcPr>
          <w:p w14:paraId="198915FC" w14:textId="77777777" w:rsidR="0086693F" w:rsidRDefault="00A91619">
            <w:pPr>
              <w:pStyle w:val="ConsPlusNormal"/>
            </w:pPr>
            <w:r>
              <w:t>1, 2 или 3-й тип;</w:t>
            </w:r>
          </w:p>
        </w:tc>
      </w:tr>
      <w:tr w:rsidR="0086693F" w14:paraId="11C14EBE" w14:textId="77777777">
        <w:tc>
          <w:tcPr>
            <w:tcW w:w="4932" w:type="dxa"/>
            <w:tcBorders>
              <w:top w:val="none" w:sz="6" w:space="0" w:color="auto"/>
              <w:left w:val="none" w:sz="6" w:space="0" w:color="auto"/>
              <w:bottom w:val="none" w:sz="6" w:space="0" w:color="auto"/>
              <w:right w:val="none" w:sz="6" w:space="0" w:color="auto"/>
            </w:tcBorders>
          </w:tcPr>
          <w:p w14:paraId="6A570000" w14:textId="77777777" w:rsidR="0086693F" w:rsidRDefault="00A91619">
            <w:pPr>
              <w:pStyle w:val="ConsPlusNormal"/>
            </w:pPr>
            <w:r>
              <w:t>5) окна</w:t>
            </w:r>
          </w:p>
        </w:tc>
        <w:tc>
          <w:tcPr>
            <w:tcW w:w="2381" w:type="dxa"/>
            <w:tcBorders>
              <w:top w:val="none" w:sz="6" w:space="0" w:color="auto"/>
              <w:left w:val="none" w:sz="6" w:space="0" w:color="auto"/>
              <w:bottom w:val="none" w:sz="6" w:space="0" w:color="auto"/>
              <w:right w:val="none" w:sz="6" w:space="0" w:color="auto"/>
            </w:tcBorders>
          </w:tcPr>
          <w:p w14:paraId="26A7E322" w14:textId="77777777" w:rsidR="0086693F" w:rsidRDefault="00A91619">
            <w:pPr>
              <w:pStyle w:val="ConsPlusNormal"/>
            </w:pPr>
            <w:r>
              <w:t>1, 2 или 3-й тип;</w:t>
            </w:r>
          </w:p>
        </w:tc>
      </w:tr>
      <w:tr w:rsidR="0086693F" w14:paraId="3C4AF9FB" w14:textId="77777777">
        <w:tc>
          <w:tcPr>
            <w:tcW w:w="4932" w:type="dxa"/>
            <w:tcBorders>
              <w:top w:val="none" w:sz="6" w:space="0" w:color="auto"/>
              <w:left w:val="none" w:sz="6" w:space="0" w:color="auto"/>
              <w:bottom w:val="none" w:sz="6" w:space="0" w:color="auto"/>
              <w:right w:val="none" w:sz="6" w:space="0" w:color="auto"/>
            </w:tcBorders>
          </w:tcPr>
          <w:p w14:paraId="3FF69C20" w14:textId="77777777" w:rsidR="0086693F" w:rsidRDefault="00A91619">
            <w:pPr>
              <w:pStyle w:val="ConsPlusNormal"/>
            </w:pPr>
            <w:r>
              <w:t>6) занавесы</w:t>
            </w:r>
          </w:p>
        </w:tc>
        <w:tc>
          <w:tcPr>
            <w:tcW w:w="2381" w:type="dxa"/>
            <w:tcBorders>
              <w:top w:val="none" w:sz="6" w:space="0" w:color="auto"/>
              <w:left w:val="none" w:sz="6" w:space="0" w:color="auto"/>
              <w:bottom w:val="none" w:sz="6" w:space="0" w:color="auto"/>
              <w:right w:val="none" w:sz="6" w:space="0" w:color="auto"/>
            </w:tcBorders>
          </w:tcPr>
          <w:p w14:paraId="72D04DF1" w14:textId="77777777" w:rsidR="0086693F" w:rsidRDefault="00A91619">
            <w:pPr>
              <w:pStyle w:val="ConsPlusNormal"/>
            </w:pPr>
            <w:r>
              <w:t>1-й тип;</w:t>
            </w:r>
          </w:p>
        </w:tc>
      </w:tr>
      <w:tr w:rsidR="0086693F" w14:paraId="764C9165" w14:textId="77777777">
        <w:tc>
          <w:tcPr>
            <w:tcW w:w="4932" w:type="dxa"/>
            <w:tcBorders>
              <w:top w:val="none" w:sz="6" w:space="0" w:color="auto"/>
              <w:left w:val="none" w:sz="6" w:space="0" w:color="auto"/>
              <w:bottom w:val="none" w:sz="6" w:space="0" w:color="auto"/>
              <w:right w:val="none" w:sz="6" w:space="0" w:color="auto"/>
            </w:tcBorders>
          </w:tcPr>
          <w:p w14:paraId="2364ED86" w14:textId="77777777" w:rsidR="0086693F" w:rsidRDefault="00A91619">
            <w:pPr>
              <w:pStyle w:val="ConsPlusNormal"/>
            </w:pPr>
            <w:r>
              <w:t>7) тамбур-шлюзы</w:t>
            </w:r>
          </w:p>
        </w:tc>
        <w:tc>
          <w:tcPr>
            <w:tcW w:w="2381" w:type="dxa"/>
            <w:tcBorders>
              <w:top w:val="none" w:sz="6" w:space="0" w:color="auto"/>
              <w:left w:val="none" w:sz="6" w:space="0" w:color="auto"/>
              <w:bottom w:val="none" w:sz="6" w:space="0" w:color="auto"/>
              <w:right w:val="none" w:sz="6" w:space="0" w:color="auto"/>
            </w:tcBorders>
          </w:tcPr>
          <w:p w14:paraId="71F8F143" w14:textId="77777777" w:rsidR="0086693F" w:rsidRDefault="00A91619">
            <w:pPr>
              <w:pStyle w:val="ConsPlusNormal"/>
            </w:pPr>
            <w:r>
              <w:t>1-й или 2-й тип;</w:t>
            </w:r>
          </w:p>
        </w:tc>
      </w:tr>
      <w:tr w:rsidR="0086693F" w14:paraId="47796286" w14:textId="77777777">
        <w:tc>
          <w:tcPr>
            <w:tcW w:w="4932" w:type="dxa"/>
            <w:tcBorders>
              <w:top w:val="none" w:sz="6" w:space="0" w:color="auto"/>
              <w:left w:val="none" w:sz="6" w:space="0" w:color="auto"/>
              <w:bottom w:val="none" w:sz="6" w:space="0" w:color="auto"/>
              <w:right w:val="none" w:sz="6" w:space="0" w:color="auto"/>
            </w:tcBorders>
          </w:tcPr>
          <w:p w14:paraId="7272CBD8" w14:textId="77777777" w:rsidR="0086693F" w:rsidRDefault="00A91619">
            <w:pPr>
              <w:pStyle w:val="ConsPlusNormal"/>
            </w:pPr>
            <w:r>
              <w:t>8) противопожарные водяные завесы.</w:t>
            </w:r>
          </w:p>
        </w:tc>
        <w:tc>
          <w:tcPr>
            <w:tcW w:w="2381" w:type="dxa"/>
            <w:tcBorders>
              <w:top w:val="none" w:sz="6" w:space="0" w:color="auto"/>
              <w:left w:val="none" w:sz="6" w:space="0" w:color="auto"/>
              <w:bottom w:val="none" w:sz="6" w:space="0" w:color="auto"/>
              <w:right w:val="none" w:sz="6" w:space="0" w:color="auto"/>
            </w:tcBorders>
          </w:tcPr>
          <w:p w14:paraId="39031CEC" w14:textId="77777777" w:rsidR="0086693F" w:rsidRDefault="0086693F">
            <w:pPr>
              <w:pStyle w:val="ConsPlusNormal"/>
            </w:pPr>
          </w:p>
        </w:tc>
      </w:tr>
      <w:tr w:rsidR="0086693F" w14:paraId="347A77D3" w14:textId="77777777">
        <w:tc>
          <w:tcPr>
            <w:tcW w:w="7313" w:type="dxa"/>
            <w:gridSpan w:val="2"/>
            <w:tcBorders>
              <w:top w:val="none" w:sz="6" w:space="0" w:color="auto"/>
              <w:left w:val="none" w:sz="6" w:space="0" w:color="auto"/>
              <w:bottom w:val="none" w:sz="6" w:space="0" w:color="auto"/>
              <w:right w:val="none" w:sz="6" w:space="0" w:color="auto"/>
            </w:tcBorders>
          </w:tcPr>
          <w:p w14:paraId="16C591E3" w14:textId="77777777" w:rsidR="0086693F" w:rsidRDefault="00A91619">
            <w:pPr>
              <w:pStyle w:val="ConsPlusNormal"/>
              <w:jc w:val="both"/>
            </w:pPr>
            <w:r>
              <w:t xml:space="preserve">(п. 8 введен Федеральным </w:t>
            </w:r>
            <w:hyperlink r:id="rId169" w:history="1">
              <w:r>
                <w:rPr>
                  <w:color w:val="0000FF"/>
                </w:rPr>
                <w:t>законом</w:t>
              </w:r>
            </w:hyperlink>
            <w:r>
              <w:t xml:space="preserve"> от 14.07.2022 N 276-ФЗ)</w:t>
            </w:r>
          </w:p>
        </w:tc>
      </w:tr>
    </w:tbl>
    <w:p w14:paraId="5953A2A2" w14:textId="77777777" w:rsidR="0086693F" w:rsidRDefault="0086693F">
      <w:pPr>
        <w:pStyle w:val="ConsPlusNormal"/>
        <w:ind w:firstLine="540"/>
        <w:jc w:val="both"/>
      </w:pPr>
    </w:p>
    <w:p w14:paraId="7892F78A" w14:textId="77777777" w:rsidR="0086693F" w:rsidRDefault="00A91619">
      <w:pPr>
        <w:pStyle w:val="ConsPlusNormal"/>
        <w:ind w:firstLine="540"/>
        <w:jc w:val="both"/>
      </w:pPr>
      <w: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ar1228" w:tooltip="Статья 88. Требования к ограничению распространения пожара в зданиях, сооружениях, пожарных отсеках" w:history="1">
        <w:r>
          <w:rPr>
            <w:color w:val="0000FF"/>
          </w:rPr>
          <w:t>статьей 88</w:t>
        </w:r>
      </w:hyperlink>
      <w:r>
        <w:t xml:space="preserve"> настоящего Федерального закона.</w:t>
      </w:r>
    </w:p>
    <w:p w14:paraId="392F6F68" w14:textId="77777777" w:rsidR="0086693F" w:rsidRDefault="0086693F">
      <w:pPr>
        <w:pStyle w:val="ConsPlusNormal"/>
        <w:ind w:firstLine="540"/>
        <w:jc w:val="both"/>
      </w:pPr>
    </w:p>
    <w:p w14:paraId="6BD1AF70" w14:textId="77777777" w:rsidR="0086693F" w:rsidRDefault="00A91619">
      <w:pPr>
        <w:pStyle w:val="ConsPlusTitle"/>
        <w:jc w:val="center"/>
        <w:outlineLvl w:val="2"/>
      </w:pPr>
      <w:r>
        <w:t>Глава 11. ПОЖАРНО-ТЕХНИЧЕСКАЯ КЛАССИФИКАЦИЯ ЛЕСТНИЦ</w:t>
      </w:r>
    </w:p>
    <w:p w14:paraId="6644408A" w14:textId="77777777" w:rsidR="0086693F" w:rsidRDefault="00A91619">
      <w:pPr>
        <w:pStyle w:val="ConsPlusTitle"/>
        <w:jc w:val="center"/>
      </w:pPr>
      <w:r>
        <w:t>И ЛЕСТНИЧНЫХ КЛЕТОК</w:t>
      </w:r>
    </w:p>
    <w:p w14:paraId="636CDADA" w14:textId="77777777" w:rsidR="0086693F" w:rsidRDefault="0086693F">
      <w:pPr>
        <w:pStyle w:val="ConsPlusNormal"/>
        <w:ind w:firstLine="540"/>
        <w:jc w:val="both"/>
      </w:pPr>
    </w:p>
    <w:p w14:paraId="6214CC89" w14:textId="77777777" w:rsidR="0086693F" w:rsidRDefault="00A91619">
      <w:pPr>
        <w:pStyle w:val="ConsPlusTitle"/>
        <w:ind w:firstLine="540"/>
        <w:jc w:val="both"/>
        <w:outlineLvl w:val="3"/>
      </w:pPr>
      <w:r>
        <w:t>Статья 38. Цель классификации</w:t>
      </w:r>
    </w:p>
    <w:p w14:paraId="52F7A0D3" w14:textId="77777777" w:rsidR="0086693F" w:rsidRDefault="0086693F">
      <w:pPr>
        <w:pStyle w:val="ConsPlusNormal"/>
        <w:ind w:firstLine="540"/>
        <w:jc w:val="both"/>
      </w:pPr>
    </w:p>
    <w:p w14:paraId="00E19E91" w14:textId="77777777" w:rsidR="0086693F" w:rsidRDefault="00A91619">
      <w:pPr>
        <w:pStyle w:val="ConsPlusNormal"/>
        <w:ind w:firstLine="540"/>
        <w:jc w:val="both"/>
      </w:pPr>
      <w:r>
        <w:t xml:space="preserve">Лестницы и лестничные клетки классифицируются в целях определения требований к их </w:t>
      </w:r>
      <w:r>
        <w:lastRenderedPageBreak/>
        <w:t>объемно-планировочному и конструктивному решению, а также для установления требований к их применению на путях эвакуации людей.</w:t>
      </w:r>
    </w:p>
    <w:p w14:paraId="6A8CC0F8" w14:textId="77777777" w:rsidR="0086693F" w:rsidRDefault="0086693F">
      <w:pPr>
        <w:pStyle w:val="ConsPlusNormal"/>
        <w:ind w:firstLine="540"/>
        <w:jc w:val="both"/>
      </w:pPr>
    </w:p>
    <w:p w14:paraId="34D3CEF3" w14:textId="77777777" w:rsidR="0086693F" w:rsidRDefault="00A91619">
      <w:pPr>
        <w:pStyle w:val="ConsPlusTitle"/>
        <w:ind w:firstLine="540"/>
        <w:jc w:val="both"/>
        <w:outlineLvl w:val="3"/>
      </w:pPr>
      <w:r>
        <w:t>Статья 39. Классификация лестниц</w:t>
      </w:r>
    </w:p>
    <w:p w14:paraId="3CB711F3" w14:textId="77777777" w:rsidR="0086693F" w:rsidRDefault="0086693F">
      <w:pPr>
        <w:pStyle w:val="ConsPlusNormal"/>
        <w:ind w:firstLine="540"/>
        <w:jc w:val="both"/>
      </w:pPr>
    </w:p>
    <w:p w14:paraId="563870AA" w14:textId="77777777" w:rsidR="0086693F" w:rsidRDefault="00A91619">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14:paraId="4E471E58" w14:textId="77777777" w:rsidR="0086693F" w:rsidRDefault="00A91619">
      <w:pPr>
        <w:pStyle w:val="ConsPlusNormal"/>
        <w:spacing w:before="240"/>
        <w:ind w:firstLine="540"/>
        <w:jc w:val="both"/>
      </w:pPr>
      <w:r>
        <w:t>1) 1-й тип - внутренние, размещаемые на лестничных клетках;</w:t>
      </w:r>
    </w:p>
    <w:p w14:paraId="19640816" w14:textId="77777777" w:rsidR="0086693F" w:rsidRDefault="00A91619">
      <w:pPr>
        <w:pStyle w:val="ConsPlusNormal"/>
        <w:spacing w:before="240"/>
        <w:ind w:firstLine="540"/>
        <w:jc w:val="both"/>
      </w:pPr>
      <w:r>
        <w:t>2) 2-й тип - внутренние открытые;</w:t>
      </w:r>
    </w:p>
    <w:p w14:paraId="2D96FFF9" w14:textId="77777777" w:rsidR="0086693F" w:rsidRDefault="00A91619">
      <w:pPr>
        <w:pStyle w:val="ConsPlusNormal"/>
        <w:spacing w:before="240"/>
        <w:ind w:firstLine="540"/>
        <w:jc w:val="both"/>
      </w:pPr>
      <w:r>
        <w:t>3) 3-й тип - наружные открытые.</w:t>
      </w:r>
    </w:p>
    <w:p w14:paraId="14E6ADFB" w14:textId="77777777" w:rsidR="0086693F" w:rsidRDefault="00A91619">
      <w:pPr>
        <w:pStyle w:val="ConsPlusNormal"/>
        <w:jc w:val="both"/>
      </w:pPr>
      <w:r>
        <w:t xml:space="preserve">(часть 1 в ред. Федерального </w:t>
      </w:r>
      <w:hyperlink r:id="rId170" w:history="1">
        <w:r>
          <w:rPr>
            <w:color w:val="0000FF"/>
          </w:rPr>
          <w:t>закона</w:t>
        </w:r>
      </w:hyperlink>
      <w:r>
        <w:t xml:space="preserve"> от 14.07.2022 N 276-ФЗ)</w:t>
      </w:r>
    </w:p>
    <w:p w14:paraId="70AD2456" w14:textId="77777777" w:rsidR="0086693F" w:rsidRDefault="00A91619">
      <w:pPr>
        <w:pStyle w:val="ConsPlusNormal"/>
        <w:spacing w:before="240"/>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14:paraId="3D57F340" w14:textId="77777777" w:rsidR="0086693F" w:rsidRDefault="00A91619">
      <w:pPr>
        <w:pStyle w:val="ConsPlusNormal"/>
        <w:spacing w:before="240"/>
        <w:ind w:firstLine="540"/>
        <w:jc w:val="both"/>
      </w:pPr>
      <w:r>
        <w:t>1) П1 - вертикальные лестницы;</w:t>
      </w:r>
    </w:p>
    <w:p w14:paraId="721BA966" w14:textId="77777777" w:rsidR="0086693F" w:rsidRDefault="00A91619">
      <w:pPr>
        <w:pStyle w:val="ConsPlusNormal"/>
        <w:spacing w:before="240"/>
        <w:ind w:firstLine="540"/>
        <w:jc w:val="both"/>
      </w:pPr>
      <w:r>
        <w:t>2) П2 - маршевые лестницы с уклоном не более 6:1.</w:t>
      </w:r>
    </w:p>
    <w:p w14:paraId="2A3EB560" w14:textId="77777777" w:rsidR="0086693F" w:rsidRDefault="0086693F">
      <w:pPr>
        <w:pStyle w:val="ConsPlusNormal"/>
        <w:ind w:firstLine="540"/>
        <w:jc w:val="both"/>
      </w:pPr>
    </w:p>
    <w:p w14:paraId="42C0FF83" w14:textId="77777777" w:rsidR="0086693F" w:rsidRDefault="00A91619">
      <w:pPr>
        <w:pStyle w:val="ConsPlusTitle"/>
        <w:ind w:firstLine="540"/>
        <w:jc w:val="both"/>
        <w:outlineLvl w:val="3"/>
      </w:pPr>
      <w:r>
        <w:t>Статья 40. Классификация лестничных клеток</w:t>
      </w:r>
    </w:p>
    <w:p w14:paraId="0117240D" w14:textId="77777777" w:rsidR="0086693F" w:rsidRDefault="0086693F">
      <w:pPr>
        <w:pStyle w:val="ConsPlusNormal"/>
        <w:ind w:firstLine="540"/>
        <w:jc w:val="both"/>
      </w:pPr>
    </w:p>
    <w:p w14:paraId="6FCEC9EE" w14:textId="77777777" w:rsidR="0086693F" w:rsidRDefault="00A91619">
      <w:pPr>
        <w:pStyle w:val="ConsPlusNormal"/>
        <w:ind w:firstLine="540"/>
        <w:jc w:val="both"/>
      </w:pPr>
      <w:r>
        <w:t>1. Эвакуационные лестничные клетки в зависимости от степени их защиты от задымления при пожаре подразделяются на следующие типы:</w:t>
      </w:r>
    </w:p>
    <w:p w14:paraId="6B25AD0A" w14:textId="77777777" w:rsidR="0086693F" w:rsidRDefault="00A91619">
      <w:pPr>
        <w:pStyle w:val="ConsPlusNormal"/>
        <w:jc w:val="both"/>
      </w:pPr>
      <w:r>
        <w:t xml:space="preserve">(в ред. Федерального </w:t>
      </w:r>
      <w:hyperlink r:id="rId171" w:history="1">
        <w:r>
          <w:rPr>
            <w:color w:val="0000FF"/>
          </w:rPr>
          <w:t>закона</w:t>
        </w:r>
      </w:hyperlink>
      <w:r>
        <w:t xml:space="preserve"> от 14.07.2022 N 276-ФЗ)</w:t>
      </w:r>
    </w:p>
    <w:p w14:paraId="1F6C4E7F" w14:textId="77777777" w:rsidR="0086693F" w:rsidRDefault="00A91619">
      <w:pPr>
        <w:pStyle w:val="ConsPlusNormal"/>
        <w:spacing w:before="240"/>
        <w:ind w:firstLine="540"/>
        <w:jc w:val="both"/>
      </w:pPr>
      <w:r>
        <w:t>1) обычные лестничные клетки;</w:t>
      </w:r>
    </w:p>
    <w:p w14:paraId="190C2D57" w14:textId="77777777" w:rsidR="0086693F" w:rsidRDefault="00A91619">
      <w:pPr>
        <w:pStyle w:val="ConsPlusNormal"/>
        <w:spacing w:before="240"/>
        <w:ind w:firstLine="540"/>
        <w:jc w:val="both"/>
      </w:pPr>
      <w:r>
        <w:t>2) незадымляемые лестничные клетки.</w:t>
      </w:r>
    </w:p>
    <w:p w14:paraId="033415DC" w14:textId="77777777" w:rsidR="0086693F" w:rsidRDefault="00A91619">
      <w:pPr>
        <w:pStyle w:val="ConsPlusNormal"/>
        <w:spacing w:before="240"/>
        <w:ind w:firstLine="540"/>
        <w:jc w:val="both"/>
      </w:pPr>
      <w:r>
        <w:t>2. Обычные лестничные клетки подразделяются на следующие типы:</w:t>
      </w:r>
    </w:p>
    <w:p w14:paraId="003755B1" w14:textId="77777777" w:rsidR="0086693F" w:rsidRDefault="00A91619">
      <w:pPr>
        <w:pStyle w:val="ConsPlusNormal"/>
        <w:spacing w:before="240"/>
        <w:ind w:firstLine="540"/>
        <w:jc w:val="both"/>
      </w:pPr>
      <w:r>
        <w:t>1) Л1 -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из помещений подвального этажа;</w:t>
      </w:r>
    </w:p>
    <w:p w14:paraId="65DF26B1" w14:textId="77777777" w:rsidR="0086693F" w:rsidRDefault="00A91619">
      <w:pPr>
        <w:pStyle w:val="ConsPlusNormal"/>
        <w:spacing w:before="240"/>
        <w:ind w:firstLine="540"/>
        <w:jc w:val="both"/>
      </w:pPr>
      <w:r>
        <w:t>2) Л2 - с естественным освещением через остекленные или открытые проемы в покрытии.</w:t>
      </w:r>
    </w:p>
    <w:p w14:paraId="3CDC3866" w14:textId="77777777" w:rsidR="0086693F" w:rsidRDefault="00A91619">
      <w:pPr>
        <w:pStyle w:val="ConsPlusNormal"/>
        <w:jc w:val="both"/>
      </w:pPr>
      <w:r>
        <w:t xml:space="preserve">(часть 2 в ред. Федерального </w:t>
      </w:r>
      <w:hyperlink r:id="rId172" w:history="1">
        <w:r>
          <w:rPr>
            <w:color w:val="0000FF"/>
          </w:rPr>
          <w:t>закона</w:t>
        </w:r>
      </w:hyperlink>
      <w:r>
        <w:t xml:space="preserve"> от 14.07.2022 N 276-ФЗ)</w:t>
      </w:r>
    </w:p>
    <w:p w14:paraId="676C8468" w14:textId="77777777" w:rsidR="0086693F" w:rsidRDefault="00A91619">
      <w:pPr>
        <w:pStyle w:val="ConsPlusNormal"/>
        <w:spacing w:before="240"/>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14:paraId="49208470" w14:textId="77777777" w:rsidR="0086693F" w:rsidRDefault="00A91619">
      <w:pPr>
        <w:pStyle w:val="ConsPlusNormal"/>
        <w:spacing w:before="240"/>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14:paraId="7F85A3C9" w14:textId="77777777" w:rsidR="0086693F" w:rsidRDefault="00A91619">
      <w:pPr>
        <w:pStyle w:val="ConsPlusNormal"/>
        <w:spacing w:before="240"/>
        <w:ind w:firstLine="540"/>
        <w:jc w:val="both"/>
      </w:pPr>
      <w:r>
        <w:t>2) Н2 - лестничные клетки с подпором воздуха на лестничную клетку при пожаре;</w:t>
      </w:r>
    </w:p>
    <w:p w14:paraId="44E953D3" w14:textId="77777777" w:rsidR="0086693F" w:rsidRDefault="00A91619">
      <w:pPr>
        <w:pStyle w:val="ConsPlusNormal"/>
        <w:spacing w:before="240"/>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14:paraId="46419E98" w14:textId="77777777" w:rsidR="0086693F" w:rsidRDefault="0086693F">
      <w:pPr>
        <w:pStyle w:val="ConsPlusNormal"/>
        <w:ind w:firstLine="540"/>
        <w:jc w:val="both"/>
      </w:pPr>
    </w:p>
    <w:p w14:paraId="5E6DF7FF" w14:textId="77777777" w:rsidR="0086693F" w:rsidRDefault="00A91619">
      <w:pPr>
        <w:pStyle w:val="ConsPlusTitle"/>
        <w:jc w:val="center"/>
        <w:outlineLvl w:val="2"/>
      </w:pPr>
      <w:r>
        <w:t>Глава 12. КЛАССИФИКАЦИЯ ПОЖАРНОЙ ТЕХНИКИ (СТАТЬИ 41 - 47)</w:t>
      </w:r>
    </w:p>
    <w:p w14:paraId="3BCFD61E" w14:textId="77777777" w:rsidR="0086693F" w:rsidRDefault="0086693F">
      <w:pPr>
        <w:pStyle w:val="ConsPlusNormal"/>
        <w:jc w:val="center"/>
      </w:pPr>
    </w:p>
    <w:p w14:paraId="2F5606A1" w14:textId="77777777" w:rsidR="0086693F" w:rsidRDefault="00A91619">
      <w:pPr>
        <w:pStyle w:val="ConsPlusNormal"/>
        <w:ind w:firstLine="540"/>
        <w:jc w:val="both"/>
      </w:pPr>
      <w:r>
        <w:t xml:space="preserve">Утратила силу. - Федеральный </w:t>
      </w:r>
      <w:hyperlink r:id="rId173" w:history="1">
        <w:r>
          <w:rPr>
            <w:color w:val="0000FF"/>
          </w:rPr>
          <w:t>закон</w:t>
        </w:r>
      </w:hyperlink>
      <w:r>
        <w:t xml:space="preserve"> от 14.07.2022 N 276-ФЗ.</w:t>
      </w:r>
    </w:p>
    <w:p w14:paraId="12491E24" w14:textId="77777777" w:rsidR="0086693F" w:rsidRDefault="0086693F">
      <w:pPr>
        <w:pStyle w:val="ConsPlusNormal"/>
        <w:ind w:firstLine="540"/>
        <w:jc w:val="both"/>
      </w:pPr>
    </w:p>
    <w:p w14:paraId="1A1601C7" w14:textId="77777777" w:rsidR="0086693F" w:rsidRDefault="00A91619">
      <w:pPr>
        <w:pStyle w:val="ConsPlusTitle"/>
        <w:jc w:val="center"/>
        <w:outlineLvl w:val="2"/>
      </w:pPr>
      <w:r>
        <w:t>Глава 13. СИСТЕМА ПРЕДОТВРАЩЕНИЯ ПОЖАРОВ</w:t>
      </w:r>
    </w:p>
    <w:p w14:paraId="594EF9B2" w14:textId="77777777" w:rsidR="0086693F" w:rsidRDefault="0086693F">
      <w:pPr>
        <w:pStyle w:val="ConsPlusNormal"/>
        <w:jc w:val="center"/>
      </w:pPr>
    </w:p>
    <w:p w14:paraId="45CE09AA" w14:textId="77777777" w:rsidR="0086693F" w:rsidRDefault="00A91619">
      <w:pPr>
        <w:pStyle w:val="ConsPlusTitle"/>
        <w:ind w:firstLine="540"/>
        <w:jc w:val="both"/>
        <w:outlineLvl w:val="3"/>
      </w:pPr>
      <w:r>
        <w:t>Статья 48. Цель создания систем предотвращения пожаров</w:t>
      </w:r>
    </w:p>
    <w:p w14:paraId="0C559D19" w14:textId="77777777" w:rsidR="0086693F" w:rsidRDefault="0086693F">
      <w:pPr>
        <w:pStyle w:val="ConsPlusNormal"/>
        <w:ind w:firstLine="540"/>
        <w:jc w:val="both"/>
      </w:pPr>
    </w:p>
    <w:p w14:paraId="4B786F7E" w14:textId="77777777" w:rsidR="0086693F" w:rsidRDefault="00A91619">
      <w:pPr>
        <w:pStyle w:val="ConsPlusNormal"/>
        <w:ind w:firstLine="540"/>
        <w:jc w:val="both"/>
      </w:pPr>
      <w:r>
        <w:t>1. Целью создания систем предотвращения пожаров является исключение условий возникновения пожаров.</w:t>
      </w:r>
    </w:p>
    <w:p w14:paraId="665A2371" w14:textId="77777777" w:rsidR="0086693F" w:rsidRDefault="00A91619">
      <w:pPr>
        <w:pStyle w:val="ConsPlusNormal"/>
        <w:spacing w:before="240"/>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14:paraId="2B0E8AC2" w14:textId="77777777" w:rsidR="0086693F" w:rsidRDefault="00A91619">
      <w:pPr>
        <w:pStyle w:val="ConsPlusNormal"/>
        <w:spacing w:before="240"/>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14:paraId="67EDECBF" w14:textId="77777777" w:rsidR="0086693F" w:rsidRDefault="0086693F">
      <w:pPr>
        <w:pStyle w:val="ConsPlusNormal"/>
        <w:ind w:firstLine="540"/>
        <w:jc w:val="both"/>
      </w:pPr>
    </w:p>
    <w:p w14:paraId="2DA04509" w14:textId="77777777" w:rsidR="0086693F" w:rsidRDefault="00A91619">
      <w:pPr>
        <w:pStyle w:val="ConsPlusTitle"/>
        <w:ind w:firstLine="540"/>
        <w:jc w:val="both"/>
        <w:outlineLvl w:val="3"/>
      </w:pPr>
      <w:r>
        <w:t>Статья 49. Способы исключения условий образования горючей среды</w:t>
      </w:r>
    </w:p>
    <w:p w14:paraId="78854874" w14:textId="77777777" w:rsidR="0086693F" w:rsidRDefault="0086693F">
      <w:pPr>
        <w:pStyle w:val="ConsPlusNormal"/>
        <w:ind w:firstLine="540"/>
        <w:jc w:val="both"/>
      </w:pPr>
    </w:p>
    <w:p w14:paraId="2C397058" w14:textId="77777777" w:rsidR="0086693F" w:rsidRDefault="00A91619">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14:paraId="3297B085" w14:textId="77777777" w:rsidR="0086693F" w:rsidRDefault="00A91619">
      <w:pPr>
        <w:pStyle w:val="ConsPlusNormal"/>
        <w:spacing w:before="240"/>
        <w:ind w:firstLine="540"/>
        <w:jc w:val="both"/>
      </w:pPr>
      <w:r>
        <w:t>1) применение негорючих веществ и материалов;</w:t>
      </w:r>
    </w:p>
    <w:p w14:paraId="005B9BE9" w14:textId="77777777" w:rsidR="0086693F" w:rsidRDefault="00A91619">
      <w:pPr>
        <w:pStyle w:val="ConsPlusNormal"/>
        <w:spacing w:before="240"/>
        <w:ind w:firstLine="540"/>
        <w:jc w:val="both"/>
      </w:pPr>
      <w:r>
        <w:t>2) ограничение массы и (или) объема горючих веществ и материалов;</w:t>
      </w:r>
    </w:p>
    <w:p w14:paraId="5578F8F5" w14:textId="77777777" w:rsidR="0086693F" w:rsidRDefault="00A91619">
      <w:pPr>
        <w:pStyle w:val="ConsPlusNormal"/>
        <w:spacing w:before="240"/>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14:paraId="1CF3BB81" w14:textId="77777777" w:rsidR="0086693F" w:rsidRDefault="00A91619">
      <w:pPr>
        <w:pStyle w:val="ConsPlusNormal"/>
        <w:spacing w:before="240"/>
        <w:ind w:firstLine="540"/>
        <w:jc w:val="both"/>
      </w:pPr>
      <w:r>
        <w:t>4) изоляция горючей среды от источников зажигания (применение изолированных отсеков, камер, кабин);</w:t>
      </w:r>
    </w:p>
    <w:p w14:paraId="4D6D0653" w14:textId="77777777" w:rsidR="0086693F" w:rsidRDefault="00A91619">
      <w:pPr>
        <w:pStyle w:val="ConsPlusNormal"/>
        <w:spacing w:before="240"/>
        <w:ind w:firstLine="540"/>
        <w:jc w:val="both"/>
      </w:pPr>
      <w:r>
        <w:t>5) поддержание безопасной концентрации в среде окислителя и (или) горючих веществ;</w:t>
      </w:r>
    </w:p>
    <w:p w14:paraId="6A987C69" w14:textId="77777777" w:rsidR="0086693F" w:rsidRDefault="00A91619">
      <w:pPr>
        <w:pStyle w:val="ConsPlusNormal"/>
        <w:spacing w:before="240"/>
        <w:ind w:firstLine="540"/>
        <w:jc w:val="both"/>
      </w:pPr>
      <w:r>
        <w:t>6) понижение концентрации окислителя в горючей среде в защищаемом объеме;</w:t>
      </w:r>
    </w:p>
    <w:p w14:paraId="76E9B550" w14:textId="77777777" w:rsidR="0086693F" w:rsidRDefault="00A91619">
      <w:pPr>
        <w:pStyle w:val="ConsPlusNormal"/>
        <w:spacing w:before="240"/>
        <w:ind w:firstLine="540"/>
        <w:jc w:val="both"/>
      </w:pPr>
      <w:r>
        <w:t>7) поддержание температуры и давления среды, при которых распространение пламени исключается;</w:t>
      </w:r>
    </w:p>
    <w:p w14:paraId="7EDDB0D9" w14:textId="77777777" w:rsidR="0086693F" w:rsidRDefault="00A91619">
      <w:pPr>
        <w:pStyle w:val="ConsPlusNormal"/>
        <w:spacing w:before="240"/>
        <w:ind w:firstLine="540"/>
        <w:jc w:val="both"/>
      </w:pPr>
      <w:r>
        <w:t>8) механизация и автоматизация технологических процессов, связанных с обращением горючих веществ;</w:t>
      </w:r>
    </w:p>
    <w:p w14:paraId="19D67F87" w14:textId="77777777" w:rsidR="0086693F" w:rsidRDefault="00A91619">
      <w:pPr>
        <w:pStyle w:val="ConsPlusNormal"/>
        <w:spacing w:before="240"/>
        <w:ind w:firstLine="540"/>
        <w:jc w:val="both"/>
      </w:pPr>
      <w:r>
        <w:t>9) установка пожароопасного оборудования в отдельных помещениях или на открытых площадках;</w:t>
      </w:r>
    </w:p>
    <w:p w14:paraId="54E719E9" w14:textId="77777777" w:rsidR="0086693F" w:rsidRDefault="00A91619">
      <w:pPr>
        <w:pStyle w:val="ConsPlusNormal"/>
        <w:spacing w:before="240"/>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14:paraId="40D9DE81" w14:textId="77777777" w:rsidR="0086693F" w:rsidRDefault="00A91619">
      <w:pPr>
        <w:pStyle w:val="ConsPlusNormal"/>
        <w:spacing w:before="240"/>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14:paraId="0139D30F" w14:textId="77777777" w:rsidR="0086693F" w:rsidRDefault="0086693F">
      <w:pPr>
        <w:pStyle w:val="ConsPlusNormal"/>
        <w:ind w:firstLine="540"/>
        <w:jc w:val="both"/>
      </w:pPr>
    </w:p>
    <w:p w14:paraId="226291E9" w14:textId="77777777" w:rsidR="0086693F" w:rsidRDefault="00A91619">
      <w:pPr>
        <w:pStyle w:val="ConsPlusTitle"/>
        <w:ind w:firstLine="540"/>
        <w:jc w:val="both"/>
        <w:outlineLvl w:val="3"/>
      </w:pPr>
      <w:r>
        <w:t>Статья 50. Способы исключения условий образования в горючей среде (или внесения в нее) источников зажигания</w:t>
      </w:r>
    </w:p>
    <w:p w14:paraId="3A84589C" w14:textId="77777777" w:rsidR="0086693F" w:rsidRDefault="0086693F">
      <w:pPr>
        <w:pStyle w:val="ConsPlusNormal"/>
        <w:ind w:firstLine="540"/>
        <w:jc w:val="both"/>
      </w:pPr>
    </w:p>
    <w:p w14:paraId="02482A29" w14:textId="77777777" w:rsidR="0086693F" w:rsidRDefault="00A91619">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14:paraId="25861BA5" w14:textId="77777777" w:rsidR="0086693F" w:rsidRDefault="00A91619">
      <w:pPr>
        <w:pStyle w:val="ConsPlusNormal"/>
        <w:spacing w:before="240"/>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14:paraId="24DF5DFD" w14:textId="77777777" w:rsidR="0086693F" w:rsidRDefault="00A91619">
      <w:pPr>
        <w:pStyle w:val="ConsPlusNormal"/>
        <w:spacing w:before="240"/>
        <w:ind w:firstLine="540"/>
        <w:jc w:val="both"/>
      </w:pPr>
      <w:r>
        <w:t xml:space="preserve">2) применение в конструкции быстродействующих средств защитного отключения </w:t>
      </w:r>
      <w:r>
        <w:lastRenderedPageBreak/>
        <w:t>электроустановок или других устройств, исключающих появление источников зажигания;</w:t>
      </w:r>
    </w:p>
    <w:p w14:paraId="2825839C" w14:textId="77777777" w:rsidR="0086693F" w:rsidRDefault="00A91619">
      <w:pPr>
        <w:pStyle w:val="ConsPlusNormal"/>
        <w:jc w:val="both"/>
      </w:pPr>
      <w:r>
        <w:t xml:space="preserve">(п. 2 в ред. Федерального </w:t>
      </w:r>
      <w:hyperlink r:id="rId174" w:history="1">
        <w:r>
          <w:rPr>
            <w:color w:val="0000FF"/>
          </w:rPr>
          <w:t>закона</w:t>
        </w:r>
      </w:hyperlink>
      <w:r>
        <w:t xml:space="preserve"> от 10.07.2012 N 117-ФЗ)</w:t>
      </w:r>
    </w:p>
    <w:p w14:paraId="4236C333" w14:textId="77777777" w:rsidR="0086693F" w:rsidRDefault="00A91619">
      <w:pPr>
        <w:pStyle w:val="ConsPlusNormal"/>
        <w:spacing w:before="240"/>
        <w:ind w:firstLine="540"/>
        <w:jc w:val="both"/>
      </w:pPr>
      <w:r>
        <w:t>3) применение оборудования и режимов проведения технологического процесса с защитой от статического электричества;</w:t>
      </w:r>
    </w:p>
    <w:p w14:paraId="49EB58F6" w14:textId="77777777" w:rsidR="0086693F" w:rsidRDefault="00A91619">
      <w:pPr>
        <w:pStyle w:val="ConsPlusNormal"/>
        <w:jc w:val="both"/>
      </w:pPr>
      <w:r>
        <w:t xml:space="preserve">(в ред. Федерального </w:t>
      </w:r>
      <w:hyperlink r:id="rId175" w:history="1">
        <w:r>
          <w:rPr>
            <w:color w:val="0000FF"/>
          </w:rPr>
          <w:t>закона</w:t>
        </w:r>
      </w:hyperlink>
      <w:r>
        <w:t xml:space="preserve"> от 29.07.2017 N 244-ФЗ)</w:t>
      </w:r>
    </w:p>
    <w:p w14:paraId="64C0C29C" w14:textId="77777777" w:rsidR="0086693F" w:rsidRDefault="008669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6693F" w14:paraId="59869C6D"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1F6D46E" w14:textId="77777777" w:rsidR="0086693F" w:rsidRDefault="0086693F">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540602C" w14:textId="77777777" w:rsidR="0086693F" w:rsidRDefault="0086693F">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1B63428" w14:textId="77777777" w:rsidR="0086693F" w:rsidRDefault="00A91619">
            <w:pPr>
              <w:pStyle w:val="ConsPlusNormal"/>
              <w:jc w:val="both"/>
              <w:rPr>
                <w:color w:val="392C69"/>
              </w:rPr>
            </w:pPr>
            <w:r>
              <w:rPr>
                <w:color w:val="392C69"/>
              </w:rPr>
              <w:t>КонсультантПлюс: примечание.</w:t>
            </w:r>
          </w:p>
          <w:p w14:paraId="15FB908A" w14:textId="77777777" w:rsidR="0086693F" w:rsidRDefault="00A91619">
            <w:pPr>
              <w:pStyle w:val="ConsPlusNormal"/>
              <w:jc w:val="both"/>
              <w:rPr>
                <w:color w:val="392C69"/>
              </w:rPr>
            </w:pPr>
            <w:r>
              <w:rPr>
                <w:color w:val="392C69"/>
              </w:rPr>
              <w:t xml:space="preserve">См. </w:t>
            </w:r>
            <w:hyperlink r:id="rId176" w:history="1">
              <w:r>
                <w:rPr>
                  <w:color w:val="0000FF"/>
                </w:rPr>
                <w:t>Инструкцию</w:t>
              </w:r>
            </w:hyperlink>
            <w:r>
              <w:rPr>
                <w:color w:val="392C69"/>
              </w:rPr>
              <w:t xml:space="preserve"> по устройству молниезащиты зданий, сооружений и промышленных коммуникаций, утв. Приказом Минэнерго РФ от 30.06.2003 N 280.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EE4C5D6" w14:textId="77777777" w:rsidR="0086693F" w:rsidRDefault="0086693F">
            <w:pPr>
              <w:pStyle w:val="ConsPlusNormal"/>
              <w:jc w:val="both"/>
              <w:rPr>
                <w:color w:val="392C69"/>
              </w:rPr>
            </w:pPr>
          </w:p>
        </w:tc>
      </w:tr>
    </w:tbl>
    <w:p w14:paraId="1C2BDAD7" w14:textId="77777777" w:rsidR="0086693F" w:rsidRDefault="00A91619">
      <w:pPr>
        <w:pStyle w:val="ConsPlusNormal"/>
        <w:spacing w:before="300"/>
        <w:ind w:firstLine="540"/>
        <w:jc w:val="both"/>
      </w:pPr>
      <w:r>
        <w:t>4) устройство молниезащиты зданий, сооружений и оборудования;</w:t>
      </w:r>
    </w:p>
    <w:p w14:paraId="59772A65" w14:textId="77777777" w:rsidR="0086693F" w:rsidRDefault="00A91619">
      <w:pPr>
        <w:pStyle w:val="ConsPlusNormal"/>
        <w:jc w:val="both"/>
      </w:pPr>
      <w:r>
        <w:t xml:space="preserve">(в ред. Федерального </w:t>
      </w:r>
      <w:hyperlink r:id="rId177" w:history="1">
        <w:r>
          <w:rPr>
            <w:color w:val="0000FF"/>
          </w:rPr>
          <w:t>закона</w:t>
        </w:r>
      </w:hyperlink>
      <w:r>
        <w:t xml:space="preserve"> от 10.07.2012 N 117-ФЗ)</w:t>
      </w:r>
    </w:p>
    <w:p w14:paraId="4BA238B0" w14:textId="77777777" w:rsidR="0086693F" w:rsidRDefault="00A91619">
      <w:pPr>
        <w:pStyle w:val="ConsPlusNormal"/>
        <w:spacing w:before="240"/>
        <w:ind w:firstLine="540"/>
        <w:jc w:val="both"/>
      </w:pPr>
      <w:r>
        <w:t>5) поддержание безопасной температуры нагрева веществ, материалов и поверхностей, которые контактируют с горючей средой;</w:t>
      </w:r>
    </w:p>
    <w:p w14:paraId="2965832B" w14:textId="77777777" w:rsidR="0086693F" w:rsidRDefault="00A91619">
      <w:pPr>
        <w:pStyle w:val="ConsPlusNormal"/>
        <w:spacing w:before="240"/>
        <w:ind w:firstLine="540"/>
        <w:jc w:val="both"/>
      </w:pPr>
      <w:r>
        <w:t>6) применение способов и устройств ограничения энергии искрового разряда в горючей среде до безопасных значений;</w:t>
      </w:r>
    </w:p>
    <w:p w14:paraId="3665CA2F" w14:textId="77777777" w:rsidR="0086693F" w:rsidRDefault="00A91619">
      <w:pPr>
        <w:pStyle w:val="ConsPlusNormal"/>
        <w:spacing w:before="240"/>
        <w:ind w:firstLine="540"/>
        <w:jc w:val="both"/>
      </w:pPr>
      <w:r>
        <w:t>7) применение искробезопасного инструмента при работе с легковоспламеняющимися жидкостями и горючими газами;</w:t>
      </w:r>
    </w:p>
    <w:p w14:paraId="7A0A4470" w14:textId="77777777" w:rsidR="0086693F" w:rsidRDefault="00A91619">
      <w:pPr>
        <w:pStyle w:val="ConsPlusNormal"/>
        <w:spacing w:before="240"/>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14:paraId="76F074F2" w14:textId="77777777" w:rsidR="0086693F" w:rsidRDefault="00A91619">
      <w:pPr>
        <w:pStyle w:val="ConsPlusNormal"/>
        <w:spacing w:before="240"/>
        <w:ind w:firstLine="540"/>
        <w:jc w:val="both"/>
      </w:pPr>
      <w:r>
        <w:t>9) исключение контакта с воздухом пирофорных веществ;</w:t>
      </w:r>
    </w:p>
    <w:p w14:paraId="01C3564A" w14:textId="77777777" w:rsidR="0086693F" w:rsidRDefault="00A91619">
      <w:pPr>
        <w:pStyle w:val="ConsPlusNormal"/>
        <w:spacing w:before="240"/>
        <w:ind w:firstLine="540"/>
        <w:jc w:val="both"/>
      </w:pPr>
      <w:r>
        <w:t>10) применение устройств, исключающих возможность распространения пламени из одного объема в смежный.</w:t>
      </w:r>
    </w:p>
    <w:p w14:paraId="3DD1F76D" w14:textId="77777777" w:rsidR="0086693F" w:rsidRDefault="00A91619">
      <w:pPr>
        <w:pStyle w:val="ConsPlusNormal"/>
        <w:spacing w:before="240"/>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ar217" w:tooltip="Статья 11. Показатели пожаровзрывоопасности и пожарной опасности веществ и материалов" w:history="1">
        <w:r>
          <w:rPr>
            <w:color w:val="0000FF"/>
          </w:rPr>
          <w:t>статье 11</w:t>
        </w:r>
      </w:hyperlink>
      <w:r>
        <w:t xml:space="preserve"> настоящего Федерального закона.</w:t>
      </w:r>
    </w:p>
    <w:p w14:paraId="3B0DE053" w14:textId="77777777" w:rsidR="0086693F" w:rsidRDefault="0086693F">
      <w:pPr>
        <w:pStyle w:val="ConsPlusNormal"/>
        <w:ind w:firstLine="540"/>
        <w:jc w:val="both"/>
      </w:pPr>
    </w:p>
    <w:p w14:paraId="1E63A4D3" w14:textId="77777777" w:rsidR="0086693F" w:rsidRDefault="00A91619">
      <w:pPr>
        <w:pStyle w:val="ConsPlusTitle"/>
        <w:jc w:val="center"/>
        <w:outlineLvl w:val="2"/>
      </w:pPr>
      <w:r>
        <w:t>Глава 14. СИСТЕМЫ ПРОТИВОПОЖАРНОЙ ЗАЩИТЫ</w:t>
      </w:r>
    </w:p>
    <w:p w14:paraId="6FB6EFDE" w14:textId="77777777" w:rsidR="0086693F" w:rsidRDefault="0086693F">
      <w:pPr>
        <w:pStyle w:val="ConsPlusNormal"/>
        <w:jc w:val="center"/>
      </w:pPr>
    </w:p>
    <w:p w14:paraId="581D00D9" w14:textId="77777777" w:rsidR="0086693F" w:rsidRDefault="00A91619">
      <w:pPr>
        <w:pStyle w:val="ConsPlusTitle"/>
        <w:ind w:firstLine="540"/>
        <w:jc w:val="both"/>
        <w:outlineLvl w:val="3"/>
      </w:pPr>
      <w:r>
        <w:t>Статья 51. Цель создания систем противопожарной защиты</w:t>
      </w:r>
    </w:p>
    <w:p w14:paraId="6BB65F91" w14:textId="77777777" w:rsidR="0086693F" w:rsidRDefault="0086693F">
      <w:pPr>
        <w:pStyle w:val="ConsPlusNormal"/>
        <w:ind w:firstLine="540"/>
        <w:jc w:val="both"/>
      </w:pPr>
    </w:p>
    <w:p w14:paraId="4E7D3C9B" w14:textId="77777777" w:rsidR="0086693F" w:rsidRDefault="00A91619">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14:paraId="358AD4C2" w14:textId="77777777" w:rsidR="0086693F" w:rsidRDefault="00A91619">
      <w:pPr>
        <w:pStyle w:val="ConsPlusNormal"/>
        <w:spacing w:before="240"/>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14:paraId="2A10F723" w14:textId="77777777" w:rsidR="0086693F" w:rsidRDefault="00A91619">
      <w:pPr>
        <w:pStyle w:val="ConsPlusNormal"/>
        <w:spacing w:before="240"/>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14:paraId="67E5B954" w14:textId="77777777" w:rsidR="0086693F" w:rsidRDefault="00A91619">
      <w:pPr>
        <w:pStyle w:val="ConsPlusNormal"/>
        <w:spacing w:before="240"/>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14:paraId="7303AD85" w14:textId="77777777" w:rsidR="0086693F" w:rsidRDefault="0086693F">
      <w:pPr>
        <w:pStyle w:val="ConsPlusNormal"/>
        <w:ind w:firstLine="540"/>
        <w:jc w:val="both"/>
      </w:pPr>
    </w:p>
    <w:p w14:paraId="6F24B7A2" w14:textId="77777777" w:rsidR="0086693F" w:rsidRDefault="00A91619">
      <w:pPr>
        <w:pStyle w:val="ConsPlusTitle"/>
        <w:ind w:firstLine="540"/>
        <w:jc w:val="both"/>
        <w:outlineLvl w:val="3"/>
      </w:pPr>
      <w:r>
        <w:t>Статья 52. Способы защиты людей и имущества от воздействия опасных факторов пожара</w:t>
      </w:r>
    </w:p>
    <w:p w14:paraId="6EA5A67A" w14:textId="77777777" w:rsidR="0086693F" w:rsidRDefault="0086693F">
      <w:pPr>
        <w:pStyle w:val="ConsPlusNormal"/>
        <w:ind w:firstLine="540"/>
        <w:jc w:val="both"/>
      </w:pPr>
    </w:p>
    <w:p w14:paraId="63F0946C" w14:textId="77777777" w:rsidR="0086693F" w:rsidRDefault="00A91619">
      <w:pPr>
        <w:pStyle w:val="ConsPlusNormal"/>
        <w:ind w:firstLine="540"/>
        <w:jc w:val="both"/>
      </w:pPr>
      <w:r>
        <w:lastRenderedPageBreak/>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14:paraId="1F7AE80D" w14:textId="77777777" w:rsidR="0086693F" w:rsidRDefault="00A91619">
      <w:pPr>
        <w:pStyle w:val="ConsPlusNormal"/>
        <w:spacing w:before="240"/>
        <w:ind w:firstLine="540"/>
        <w:jc w:val="both"/>
      </w:pPr>
      <w:r>
        <w:t>1) применение объемно-планировочных решений и средств, обеспечивающих ограничение распространения пожара за пределы очага;</w:t>
      </w:r>
    </w:p>
    <w:p w14:paraId="4924F504" w14:textId="77777777" w:rsidR="0086693F" w:rsidRDefault="00A91619">
      <w:pPr>
        <w:pStyle w:val="ConsPlusNormal"/>
        <w:spacing w:before="240"/>
        <w:ind w:firstLine="540"/>
        <w:jc w:val="both"/>
      </w:pPr>
      <w:r>
        <w:t>2) устройство эвакуационных путей, удовлетворяющих требованиям безопасной эвакуации людей при пожаре;</w:t>
      </w:r>
    </w:p>
    <w:p w14:paraId="29D8806F" w14:textId="77777777" w:rsidR="0086693F" w:rsidRDefault="00A91619">
      <w:pPr>
        <w:pStyle w:val="ConsPlusNormal"/>
        <w:spacing w:before="240"/>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14:paraId="71C3DDF7" w14:textId="77777777" w:rsidR="0086693F" w:rsidRDefault="00A91619">
      <w:pPr>
        <w:pStyle w:val="ConsPlusNormal"/>
        <w:spacing w:before="240"/>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14:paraId="02273D0D" w14:textId="77777777" w:rsidR="0086693F" w:rsidRDefault="00A91619">
      <w:pPr>
        <w:pStyle w:val="ConsPlusNormal"/>
        <w:spacing w:before="240"/>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14:paraId="365DD9FD" w14:textId="77777777" w:rsidR="0086693F" w:rsidRDefault="00A91619">
      <w:pPr>
        <w:pStyle w:val="ConsPlusNormal"/>
        <w:jc w:val="both"/>
      </w:pPr>
      <w:r>
        <w:t xml:space="preserve">(в ред. Федерального </w:t>
      </w:r>
      <w:hyperlink r:id="rId178" w:history="1">
        <w:r>
          <w:rPr>
            <w:color w:val="0000FF"/>
          </w:rPr>
          <w:t>закона</w:t>
        </w:r>
      </w:hyperlink>
      <w:r>
        <w:t xml:space="preserve"> от 10.07.2012 N 117-ФЗ)</w:t>
      </w:r>
    </w:p>
    <w:p w14:paraId="49809694" w14:textId="77777777" w:rsidR="0086693F" w:rsidRDefault="00A91619">
      <w:pPr>
        <w:pStyle w:val="ConsPlusNormal"/>
        <w:spacing w:before="240"/>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14:paraId="651D8A2C" w14:textId="77777777" w:rsidR="0086693F" w:rsidRDefault="00A91619">
      <w:pPr>
        <w:pStyle w:val="ConsPlusNormal"/>
        <w:spacing w:before="240"/>
        <w:ind w:firstLine="540"/>
        <w:jc w:val="both"/>
      </w:pPr>
      <w:r>
        <w:t>7) устройство аварийного слива пожароопасных жидкостей и аварийного стравливания горючих газов из аппаратуры;</w:t>
      </w:r>
    </w:p>
    <w:p w14:paraId="394AB518" w14:textId="77777777" w:rsidR="0086693F" w:rsidRDefault="00A91619">
      <w:pPr>
        <w:pStyle w:val="ConsPlusNormal"/>
        <w:spacing w:before="240"/>
        <w:ind w:firstLine="540"/>
        <w:jc w:val="both"/>
      </w:pPr>
      <w:r>
        <w:t>8) устройство на технологическом оборудовании систем противовзрывной защиты;</w:t>
      </w:r>
    </w:p>
    <w:p w14:paraId="02121DE8" w14:textId="77777777" w:rsidR="0086693F" w:rsidRDefault="00A91619">
      <w:pPr>
        <w:pStyle w:val="ConsPlusNormal"/>
        <w:spacing w:before="240"/>
        <w:ind w:firstLine="540"/>
        <w:jc w:val="both"/>
      </w:pPr>
      <w:r>
        <w:t>9) применение первичных средств пожаротушения;</w:t>
      </w:r>
    </w:p>
    <w:p w14:paraId="0C120C00" w14:textId="77777777" w:rsidR="0086693F" w:rsidRDefault="00A91619">
      <w:pPr>
        <w:pStyle w:val="ConsPlusNormal"/>
        <w:spacing w:before="240"/>
        <w:ind w:firstLine="540"/>
        <w:jc w:val="both"/>
      </w:pPr>
      <w:r>
        <w:t>10) применение автоматических и (или) автономных установок пожаротушения;</w:t>
      </w:r>
    </w:p>
    <w:p w14:paraId="2B6310C1" w14:textId="77777777" w:rsidR="0086693F" w:rsidRDefault="00A91619">
      <w:pPr>
        <w:pStyle w:val="ConsPlusNormal"/>
        <w:jc w:val="both"/>
      </w:pPr>
      <w:r>
        <w:t xml:space="preserve">(в ред. Федерального </w:t>
      </w:r>
      <w:hyperlink r:id="rId179" w:history="1">
        <w:r>
          <w:rPr>
            <w:color w:val="0000FF"/>
          </w:rPr>
          <w:t>закона</w:t>
        </w:r>
      </w:hyperlink>
      <w:r>
        <w:t xml:space="preserve"> от 10.07.2012 N 117-ФЗ)</w:t>
      </w:r>
    </w:p>
    <w:p w14:paraId="128681CA" w14:textId="77777777" w:rsidR="0086693F" w:rsidRDefault="00A91619">
      <w:pPr>
        <w:pStyle w:val="ConsPlusNormal"/>
        <w:spacing w:before="240"/>
        <w:ind w:firstLine="540"/>
        <w:jc w:val="both"/>
      </w:pPr>
      <w:r>
        <w:t>11) организация деятельности подразделений пожарной охраны.</w:t>
      </w:r>
    </w:p>
    <w:p w14:paraId="4D2DEA20" w14:textId="77777777" w:rsidR="0086693F" w:rsidRDefault="0086693F">
      <w:pPr>
        <w:pStyle w:val="ConsPlusNormal"/>
        <w:ind w:firstLine="540"/>
        <w:jc w:val="both"/>
      </w:pPr>
    </w:p>
    <w:p w14:paraId="757BB79C" w14:textId="77777777" w:rsidR="0086693F" w:rsidRDefault="00A91619">
      <w:pPr>
        <w:pStyle w:val="ConsPlusTitle"/>
        <w:ind w:firstLine="540"/>
        <w:jc w:val="both"/>
        <w:outlineLvl w:val="3"/>
      </w:pPr>
      <w:r>
        <w:t>Статья 53. Пути эвакуации людей при пожаре</w:t>
      </w:r>
    </w:p>
    <w:p w14:paraId="263FC612" w14:textId="77777777" w:rsidR="0086693F" w:rsidRDefault="0086693F">
      <w:pPr>
        <w:pStyle w:val="ConsPlusNormal"/>
        <w:ind w:firstLine="540"/>
        <w:jc w:val="both"/>
      </w:pPr>
    </w:p>
    <w:p w14:paraId="779E77AD" w14:textId="77777777" w:rsidR="0086693F" w:rsidRDefault="00A91619">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14:paraId="15623192" w14:textId="77777777" w:rsidR="0086693F" w:rsidRDefault="00A91619">
      <w:pPr>
        <w:pStyle w:val="ConsPlusNormal"/>
        <w:jc w:val="both"/>
      </w:pPr>
      <w:r>
        <w:t xml:space="preserve">(в ред. Федерального </w:t>
      </w:r>
      <w:hyperlink r:id="rId180" w:history="1">
        <w:r>
          <w:rPr>
            <w:color w:val="0000FF"/>
          </w:rPr>
          <w:t>закона</w:t>
        </w:r>
      </w:hyperlink>
      <w:r>
        <w:t xml:space="preserve"> от 10.07.2012 N 117-ФЗ)</w:t>
      </w:r>
    </w:p>
    <w:p w14:paraId="73145C1E" w14:textId="77777777" w:rsidR="0086693F" w:rsidRDefault="00A91619">
      <w:pPr>
        <w:pStyle w:val="ConsPlusNormal"/>
        <w:spacing w:before="240"/>
        <w:ind w:firstLine="540"/>
        <w:jc w:val="both"/>
      </w:pPr>
      <w:r>
        <w:t>2. Для обеспечения безопасной эвакуации людей должны быть:</w:t>
      </w:r>
    </w:p>
    <w:p w14:paraId="6F1EDFEF" w14:textId="77777777" w:rsidR="0086693F" w:rsidRDefault="00A91619">
      <w:pPr>
        <w:pStyle w:val="ConsPlusNormal"/>
        <w:spacing w:before="240"/>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14:paraId="0E81C98A" w14:textId="77777777" w:rsidR="0086693F" w:rsidRDefault="00A91619">
      <w:pPr>
        <w:pStyle w:val="ConsPlusNormal"/>
        <w:spacing w:before="240"/>
        <w:ind w:firstLine="540"/>
        <w:jc w:val="both"/>
      </w:pPr>
      <w:r>
        <w:t>2) обеспечено беспрепятственное движение людей по эвакуационным путям и через эвакуационные выходы;</w:t>
      </w:r>
    </w:p>
    <w:p w14:paraId="241D7466" w14:textId="77777777" w:rsidR="0086693F" w:rsidRDefault="00A91619">
      <w:pPr>
        <w:pStyle w:val="ConsPlusNormal"/>
        <w:spacing w:before="240"/>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14:paraId="1907288D" w14:textId="77777777" w:rsidR="0086693F" w:rsidRDefault="00A91619">
      <w:pPr>
        <w:pStyle w:val="ConsPlusNormal"/>
        <w:spacing w:before="240"/>
        <w:ind w:firstLine="540"/>
        <w:jc w:val="both"/>
      </w:pPr>
      <w:r>
        <w:t xml:space="preserve">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w:t>
      </w:r>
      <w:r>
        <w:lastRenderedPageBreak/>
        <w:t>в безопасную зону не превышает необходимого времени эвакуации людей при пожаре.</w:t>
      </w:r>
    </w:p>
    <w:p w14:paraId="42AB653E" w14:textId="77777777" w:rsidR="0086693F" w:rsidRDefault="00A91619">
      <w:pPr>
        <w:pStyle w:val="ConsPlusNormal"/>
        <w:jc w:val="both"/>
      </w:pPr>
      <w:r>
        <w:t xml:space="preserve">(в ред. Федерального </w:t>
      </w:r>
      <w:hyperlink r:id="rId181" w:history="1">
        <w:r>
          <w:rPr>
            <w:color w:val="0000FF"/>
          </w:rPr>
          <w:t>закона</w:t>
        </w:r>
      </w:hyperlink>
      <w:r>
        <w:t xml:space="preserve"> от 10.07.2012 N 117-ФЗ)</w:t>
      </w:r>
    </w:p>
    <w:p w14:paraId="4457C1F5" w14:textId="77777777" w:rsidR="0086693F" w:rsidRDefault="00A91619">
      <w:pPr>
        <w:pStyle w:val="ConsPlusNormal"/>
        <w:spacing w:before="240"/>
        <w:ind w:firstLine="540"/>
        <w:jc w:val="both"/>
      </w:pPr>
      <w:r>
        <w:t xml:space="preserve">4. </w:t>
      </w:r>
      <w:hyperlink r:id="rId182" w:history="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14:paraId="75B8A3F3" w14:textId="77777777" w:rsidR="0086693F" w:rsidRDefault="0086693F">
      <w:pPr>
        <w:pStyle w:val="ConsPlusNormal"/>
        <w:ind w:firstLine="540"/>
        <w:jc w:val="both"/>
      </w:pPr>
    </w:p>
    <w:p w14:paraId="47769A36" w14:textId="77777777" w:rsidR="0086693F" w:rsidRDefault="00A91619">
      <w:pPr>
        <w:pStyle w:val="ConsPlusTitle"/>
        <w:ind w:firstLine="540"/>
        <w:jc w:val="both"/>
        <w:outlineLvl w:val="3"/>
      </w:pPr>
      <w:r>
        <w:t>Статья 54. Системы обнаружения пожара, оповещения и управления эвакуацией людей при пожаре</w:t>
      </w:r>
    </w:p>
    <w:p w14:paraId="2C06EA0D" w14:textId="77777777" w:rsidR="0086693F" w:rsidRDefault="0086693F">
      <w:pPr>
        <w:pStyle w:val="ConsPlusNormal"/>
        <w:ind w:firstLine="540"/>
        <w:jc w:val="both"/>
      </w:pPr>
    </w:p>
    <w:p w14:paraId="204DC5CC" w14:textId="77777777" w:rsidR="0086693F" w:rsidRDefault="00A91619">
      <w:pPr>
        <w:pStyle w:val="ConsPlusNormal"/>
        <w:ind w:firstLine="540"/>
        <w:jc w:val="both"/>
      </w:pPr>
      <w:r>
        <w:t xml:space="preserve">1. Системы обнаружения пожара (установки и системы пожарной сигнализации), </w:t>
      </w:r>
      <w:hyperlink r:id="rId183" w:history="1">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14:paraId="62A9EB1D" w14:textId="77777777" w:rsidR="0086693F" w:rsidRDefault="00A91619">
      <w:pPr>
        <w:pStyle w:val="ConsPlusNormal"/>
        <w:spacing w:before="240"/>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84" w:history="1">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14:paraId="2BADA6BB" w14:textId="77777777" w:rsidR="0086693F" w:rsidRDefault="00A91619">
      <w:pPr>
        <w:pStyle w:val="ConsPlusNormal"/>
        <w:jc w:val="both"/>
      </w:pPr>
      <w:r>
        <w:t xml:space="preserve">(в ред. Федерального </w:t>
      </w:r>
      <w:hyperlink r:id="rId185" w:history="1">
        <w:r>
          <w:rPr>
            <w:color w:val="0000FF"/>
          </w:rPr>
          <w:t>закона</w:t>
        </w:r>
      </w:hyperlink>
      <w:r>
        <w:t xml:space="preserve"> от 10.07.2012 N 117-ФЗ)</w:t>
      </w:r>
    </w:p>
    <w:p w14:paraId="3FE21CB0" w14:textId="77777777" w:rsidR="0086693F" w:rsidRDefault="0086693F">
      <w:pPr>
        <w:pStyle w:val="ConsPlusNormal"/>
        <w:ind w:firstLine="540"/>
        <w:jc w:val="both"/>
      </w:pPr>
    </w:p>
    <w:p w14:paraId="60737416" w14:textId="77777777" w:rsidR="0086693F" w:rsidRDefault="00A91619">
      <w:pPr>
        <w:pStyle w:val="ConsPlusTitle"/>
        <w:ind w:firstLine="540"/>
        <w:jc w:val="both"/>
        <w:outlineLvl w:val="3"/>
      </w:pPr>
      <w:r>
        <w:t>Статья 55. Системы коллективной защиты людей от опасных факторов пожара</w:t>
      </w:r>
    </w:p>
    <w:p w14:paraId="48395C43" w14:textId="77777777" w:rsidR="0086693F" w:rsidRDefault="00A91619">
      <w:pPr>
        <w:pStyle w:val="ConsPlusNormal"/>
        <w:jc w:val="both"/>
      </w:pPr>
      <w:r>
        <w:t xml:space="preserve">(в ред. Федерального </w:t>
      </w:r>
      <w:hyperlink r:id="rId186" w:history="1">
        <w:r>
          <w:rPr>
            <w:color w:val="0000FF"/>
          </w:rPr>
          <w:t>закона</w:t>
        </w:r>
      </w:hyperlink>
      <w:r>
        <w:t xml:space="preserve"> от 14.07.2022 N 276-ФЗ)</w:t>
      </w:r>
    </w:p>
    <w:p w14:paraId="5B95623C" w14:textId="77777777" w:rsidR="0086693F" w:rsidRDefault="0086693F">
      <w:pPr>
        <w:pStyle w:val="ConsPlusNormal"/>
        <w:ind w:firstLine="540"/>
        <w:jc w:val="both"/>
      </w:pPr>
    </w:p>
    <w:p w14:paraId="0CE68738" w14:textId="77777777" w:rsidR="0086693F" w:rsidRDefault="00A91619">
      <w:pPr>
        <w:pStyle w:val="ConsPlusNormal"/>
        <w:ind w:firstLine="540"/>
        <w:jc w:val="both"/>
      </w:pPr>
      <w:r>
        <w:t>1. 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14:paraId="02DE26A5" w14:textId="77777777" w:rsidR="0086693F" w:rsidRDefault="00A91619">
      <w:pPr>
        <w:pStyle w:val="ConsPlusNormal"/>
        <w:jc w:val="both"/>
      </w:pPr>
      <w:r>
        <w:t xml:space="preserve">(в ред. Федерального </w:t>
      </w:r>
      <w:hyperlink r:id="rId187" w:history="1">
        <w:r>
          <w:rPr>
            <w:color w:val="0000FF"/>
          </w:rPr>
          <w:t>закона</w:t>
        </w:r>
      </w:hyperlink>
      <w:r>
        <w:t xml:space="preserve"> от 14.07.2022 N 276-ФЗ)</w:t>
      </w:r>
    </w:p>
    <w:p w14:paraId="1F7D3D5E" w14:textId="77777777" w:rsidR="0086693F" w:rsidRDefault="00A91619">
      <w:pPr>
        <w:pStyle w:val="ConsPlusNormal"/>
        <w:spacing w:before="240"/>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14:paraId="22A8062F" w14:textId="77777777" w:rsidR="0086693F" w:rsidRDefault="00A91619">
      <w:pPr>
        <w:pStyle w:val="ConsPlusNormal"/>
        <w:jc w:val="both"/>
      </w:pPr>
      <w:r>
        <w:t xml:space="preserve">(в ред. Федерального </w:t>
      </w:r>
      <w:hyperlink r:id="rId188" w:history="1">
        <w:r>
          <w:rPr>
            <w:color w:val="0000FF"/>
          </w:rPr>
          <w:t>закона</w:t>
        </w:r>
      </w:hyperlink>
      <w:r>
        <w:t xml:space="preserve"> от 10.07.2012 N 117-ФЗ)</w:t>
      </w:r>
    </w:p>
    <w:p w14:paraId="23020B0C" w14:textId="77777777" w:rsidR="0086693F" w:rsidRDefault="00A91619">
      <w:pPr>
        <w:pStyle w:val="ConsPlusNormal"/>
        <w:spacing w:before="240"/>
        <w:ind w:firstLine="540"/>
        <w:jc w:val="both"/>
      </w:pPr>
      <w:r>
        <w:t xml:space="preserve">3. Утратил силу. - Федеральный </w:t>
      </w:r>
      <w:hyperlink r:id="rId189" w:history="1">
        <w:r>
          <w:rPr>
            <w:color w:val="0000FF"/>
          </w:rPr>
          <w:t>закон</w:t>
        </w:r>
      </w:hyperlink>
      <w:r>
        <w:t xml:space="preserve"> от 14.07.2022 N 276-ФЗ.</w:t>
      </w:r>
    </w:p>
    <w:p w14:paraId="206E9A43" w14:textId="77777777" w:rsidR="0086693F" w:rsidRDefault="0086693F">
      <w:pPr>
        <w:pStyle w:val="ConsPlusNormal"/>
        <w:ind w:firstLine="540"/>
        <w:jc w:val="both"/>
      </w:pPr>
    </w:p>
    <w:p w14:paraId="4E20BA15" w14:textId="77777777" w:rsidR="0086693F" w:rsidRDefault="00A91619">
      <w:pPr>
        <w:pStyle w:val="ConsPlusTitle"/>
        <w:ind w:firstLine="540"/>
        <w:jc w:val="both"/>
        <w:outlineLvl w:val="3"/>
      </w:pPr>
      <w:r>
        <w:t>Статья 56. Система противодымной защиты</w:t>
      </w:r>
    </w:p>
    <w:p w14:paraId="588F84E1" w14:textId="77777777" w:rsidR="0086693F" w:rsidRDefault="0086693F">
      <w:pPr>
        <w:pStyle w:val="ConsPlusNormal"/>
        <w:ind w:firstLine="540"/>
        <w:jc w:val="both"/>
      </w:pPr>
    </w:p>
    <w:p w14:paraId="14E98FFF" w14:textId="77777777" w:rsidR="0086693F" w:rsidRDefault="00A91619">
      <w:pPr>
        <w:pStyle w:val="ConsPlusNormal"/>
        <w:ind w:firstLine="54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14:paraId="5F45DE76" w14:textId="77777777" w:rsidR="0086693F" w:rsidRDefault="00A91619">
      <w:pPr>
        <w:pStyle w:val="ConsPlusNormal"/>
        <w:jc w:val="both"/>
      </w:pPr>
      <w:r>
        <w:t xml:space="preserve">(в ред. Федерального </w:t>
      </w:r>
      <w:hyperlink r:id="rId190" w:history="1">
        <w:r>
          <w:rPr>
            <w:color w:val="0000FF"/>
          </w:rPr>
          <w:t>закона</w:t>
        </w:r>
      </w:hyperlink>
      <w:r>
        <w:t xml:space="preserve"> от 10.07.2012 N 117-ФЗ)</w:t>
      </w:r>
    </w:p>
    <w:p w14:paraId="167430E2" w14:textId="77777777" w:rsidR="0086693F" w:rsidRDefault="00A91619">
      <w:pPr>
        <w:pStyle w:val="ConsPlusNormal"/>
        <w:spacing w:before="240"/>
        <w:ind w:firstLine="540"/>
        <w:jc w:val="both"/>
      </w:pPr>
      <w:r>
        <w:t>2. Система противодымной защиты должна предусматривать один или несколько из следующих способов защиты:</w:t>
      </w:r>
    </w:p>
    <w:p w14:paraId="028403AE" w14:textId="77777777" w:rsidR="0086693F" w:rsidRDefault="00A91619">
      <w:pPr>
        <w:pStyle w:val="ConsPlusNormal"/>
        <w:spacing w:before="240"/>
        <w:ind w:firstLine="540"/>
        <w:jc w:val="both"/>
      </w:pPr>
      <w:r>
        <w:t>1) использование объемно-планировочных решений зданий и сооружений для борьбы с задымлением при пожаре;</w:t>
      </w:r>
    </w:p>
    <w:p w14:paraId="1D8DD8D2" w14:textId="77777777" w:rsidR="0086693F" w:rsidRDefault="00A91619">
      <w:pPr>
        <w:pStyle w:val="ConsPlusNormal"/>
        <w:jc w:val="both"/>
      </w:pPr>
      <w:r>
        <w:t xml:space="preserve">(в ред. Федерального </w:t>
      </w:r>
      <w:hyperlink r:id="rId191" w:history="1">
        <w:r>
          <w:rPr>
            <w:color w:val="0000FF"/>
          </w:rPr>
          <w:t>закона</w:t>
        </w:r>
      </w:hyperlink>
      <w:r>
        <w:t xml:space="preserve"> от 10.07.2012 N 117-ФЗ)</w:t>
      </w:r>
    </w:p>
    <w:p w14:paraId="65C3A304" w14:textId="77777777" w:rsidR="0086693F" w:rsidRDefault="00A91619">
      <w:pPr>
        <w:pStyle w:val="ConsPlusNormal"/>
        <w:spacing w:before="240"/>
        <w:ind w:firstLine="540"/>
        <w:jc w:val="both"/>
      </w:pPr>
      <w:r>
        <w:t xml:space="preserve">2) использование конструктивных решений зданий и сооружений для борьбы с задымлением </w:t>
      </w:r>
      <w:r>
        <w:lastRenderedPageBreak/>
        <w:t>при пожаре;</w:t>
      </w:r>
    </w:p>
    <w:p w14:paraId="1D51C02C" w14:textId="77777777" w:rsidR="0086693F" w:rsidRDefault="00A91619">
      <w:pPr>
        <w:pStyle w:val="ConsPlusNormal"/>
        <w:jc w:val="both"/>
      </w:pPr>
      <w:r>
        <w:t xml:space="preserve">(в ред. Федерального </w:t>
      </w:r>
      <w:hyperlink r:id="rId192" w:history="1">
        <w:r>
          <w:rPr>
            <w:color w:val="0000FF"/>
          </w:rPr>
          <w:t>закона</w:t>
        </w:r>
      </w:hyperlink>
      <w:r>
        <w:t xml:space="preserve"> от 10.07.2012 N 117-ФЗ)</w:t>
      </w:r>
    </w:p>
    <w:p w14:paraId="64462B27" w14:textId="77777777" w:rsidR="0086693F" w:rsidRDefault="00A91619">
      <w:pPr>
        <w:pStyle w:val="ConsPlusNormal"/>
        <w:spacing w:before="24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14:paraId="72F268D5" w14:textId="77777777" w:rsidR="0086693F" w:rsidRDefault="00A91619">
      <w:pPr>
        <w:pStyle w:val="ConsPlusNormal"/>
        <w:spacing w:before="240"/>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14:paraId="58ACA246" w14:textId="77777777" w:rsidR="0086693F" w:rsidRDefault="0086693F">
      <w:pPr>
        <w:pStyle w:val="ConsPlusNormal"/>
        <w:ind w:firstLine="540"/>
        <w:jc w:val="both"/>
      </w:pPr>
    </w:p>
    <w:p w14:paraId="71DA2AAC" w14:textId="77777777" w:rsidR="0086693F" w:rsidRDefault="00A91619">
      <w:pPr>
        <w:pStyle w:val="ConsPlusTitle"/>
        <w:ind w:firstLine="540"/>
        <w:jc w:val="both"/>
        <w:outlineLvl w:val="3"/>
      </w:pPr>
      <w:r>
        <w:t>Статья 57. Огнестойкость и пожарная опасность зданий и сооружений</w:t>
      </w:r>
    </w:p>
    <w:p w14:paraId="59A4011E" w14:textId="77777777" w:rsidR="0086693F" w:rsidRDefault="00A91619">
      <w:pPr>
        <w:pStyle w:val="ConsPlusNormal"/>
        <w:jc w:val="both"/>
      </w:pPr>
      <w:r>
        <w:t xml:space="preserve">(в ред. Федерального </w:t>
      </w:r>
      <w:hyperlink r:id="rId193" w:history="1">
        <w:r>
          <w:rPr>
            <w:color w:val="0000FF"/>
          </w:rPr>
          <w:t>закона</w:t>
        </w:r>
      </w:hyperlink>
      <w:r>
        <w:t xml:space="preserve"> от 10.07.2012 N 117-ФЗ)</w:t>
      </w:r>
    </w:p>
    <w:p w14:paraId="03CBC6D3" w14:textId="77777777" w:rsidR="0086693F" w:rsidRDefault="0086693F">
      <w:pPr>
        <w:pStyle w:val="ConsPlusNormal"/>
        <w:ind w:firstLine="540"/>
        <w:jc w:val="both"/>
      </w:pPr>
    </w:p>
    <w:p w14:paraId="3B9747D9" w14:textId="77777777" w:rsidR="0086693F" w:rsidRDefault="00A91619">
      <w:pPr>
        <w:pStyle w:val="ConsPlusNormal"/>
        <w:ind w:firstLine="540"/>
        <w:jc w:val="both"/>
      </w:pPr>
      <w: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14:paraId="35AC1657" w14:textId="77777777" w:rsidR="0086693F" w:rsidRDefault="00A91619">
      <w:pPr>
        <w:pStyle w:val="ConsPlusNormal"/>
        <w:jc w:val="both"/>
      </w:pPr>
      <w:r>
        <w:t xml:space="preserve">(в ред. Федерального </w:t>
      </w:r>
      <w:hyperlink r:id="rId194" w:history="1">
        <w:r>
          <w:rPr>
            <w:color w:val="0000FF"/>
          </w:rPr>
          <w:t>закона</w:t>
        </w:r>
      </w:hyperlink>
      <w:r>
        <w:t xml:space="preserve"> от 10.07.2012 N 117-ФЗ)</w:t>
      </w:r>
    </w:p>
    <w:p w14:paraId="25E1DE86" w14:textId="77777777" w:rsidR="0086693F" w:rsidRDefault="00A91619">
      <w:pPr>
        <w:pStyle w:val="ConsPlusNormal"/>
        <w:spacing w:before="240"/>
        <w:ind w:firstLine="540"/>
        <w:jc w:val="both"/>
      </w:pPr>
      <w:r>
        <w:t xml:space="preserve">2. </w:t>
      </w:r>
      <w:hyperlink r:id="rId195" w:history="1">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14:paraId="65228921" w14:textId="77777777" w:rsidR="0086693F" w:rsidRDefault="00A91619">
      <w:pPr>
        <w:pStyle w:val="ConsPlusNormal"/>
        <w:jc w:val="both"/>
      </w:pPr>
      <w:r>
        <w:t xml:space="preserve">(в ред. Федерального </w:t>
      </w:r>
      <w:hyperlink r:id="rId196" w:history="1">
        <w:r>
          <w:rPr>
            <w:color w:val="0000FF"/>
          </w:rPr>
          <w:t>закона</w:t>
        </w:r>
      </w:hyperlink>
      <w:r>
        <w:t xml:space="preserve"> от 10.07.2012 N 117-ФЗ)</w:t>
      </w:r>
    </w:p>
    <w:p w14:paraId="78F397A5" w14:textId="77777777" w:rsidR="0086693F" w:rsidRDefault="0086693F">
      <w:pPr>
        <w:pStyle w:val="ConsPlusNormal"/>
        <w:ind w:firstLine="540"/>
        <w:jc w:val="both"/>
      </w:pPr>
    </w:p>
    <w:p w14:paraId="340D7AEB" w14:textId="77777777" w:rsidR="0086693F" w:rsidRDefault="00A91619">
      <w:pPr>
        <w:pStyle w:val="ConsPlusTitle"/>
        <w:ind w:firstLine="540"/>
        <w:jc w:val="both"/>
        <w:outlineLvl w:val="3"/>
      </w:pPr>
      <w:r>
        <w:t>Статья 58. Огнестойкость и пожарная опасность строительных конструкций</w:t>
      </w:r>
    </w:p>
    <w:p w14:paraId="04316B75" w14:textId="77777777" w:rsidR="0086693F" w:rsidRDefault="0086693F">
      <w:pPr>
        <w:pStyle w:val="ConsPlusNormal"/>
        <w:ind w:firstLine="540"/>
        <w:jc w:val="both"/>
      </w:pPr>
    </w:p>
    <w:p w14:paraId="76F4120F" w14:textId="77777777" w:rsidR="0086693F" w:rsidRDefault="00A91619">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14:paraId="0C65D040" w14:textId="77777777" w:rsidR="0086693F" w:rsidRDefault="00A91619">
      <w:pPr>
        <w:pStyle w:val="ConsPlusNormal"/>
        <w:spacing w:before="240"/>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ar2956" w:tooltip="Соответствие степени огнестойкости и предела огнестойкости" w:history="1">
        <w:r>
          <w:rPr>
            <w:color w:val="0000FF"/>
          </w:rPr>
          <w:t>таблице 21</w:t>
        </w:r>
      </w:hyperlink>
      <w:r>
        <w:t xml:space="preserve"> приложения к настоящему Федеральному закону.</w:t>
      </w:r>
    </w:p>
    <w:p w14:paraId="38F2D209" w14:textId="77777777" w:rsidR="0086693F" w:rsidRDefault="00A91619">
      <w:pPr>
        <w:pStyle w:val="ConsPlusNormal"/>
        <w:jc w:val="both"/>
      </w:pPr>
      <w:r>
        <w:t xml:space="preserve">(в ред. Федерального </w:t>
      </w:r>
      <w:hyperlink r:id="rId197" w:history="1">
        <w:r>
          <w:rPr>
            <w:color w:val="0000FF"/>
          </w:rPr>
          <w:t>закона</w:t>
        </w:r>
      </w:hyperlink>
      <w:r>
        <w:t xml:space="preserve"> от 10.07.2012 N 117-ФЗ)</w:t>
      </w:r>
    </w:p>
    <w:p w14:paraId="5670723E" w14:textId="77777777" w:rsidR="0086693F" w:rsidRDefault="0086693F">
      <w:pPr>
        <w:pStyle w:val="ConsPlusNormal"/>
        <w:ind w:firstLine="540"/>
        <w:jc w:val="both"/>
      </w:pPr>
    </w:p>
    <w:p w14:paraId="32DB9F99" w14:textId="77777777" w:rsidR="0086693F" w:rsidRDefault="00A91619">
      <w:pPr>
        <w:pStyle w:val="ConsPlusTitle"/>
        <w:ind w:firstLine="540"/>
        <w:jc w:val="both"/>
        <w:outlineLvl w:val="3"/>
      </w:pPr>
      <w:r>
        <w:t>Статья 59. Ограничение распространения пожара за пределы очага</w:t>
      </w:r>
    </w:p>
    <w:p w14:paraId="2E8679B7" w14:textId="77777777" w:rsidR="0086693F" w:rsidRDefault="0086693F">
      <w:pPr>
        <w:pStyle w:val="ConsPlusNormal"/>
        <w:ind w:firstLine="540"/>
        <w:jc w:val="both"/>
      </w:pPr>
    </w:p>
    <w:p w14:paraId="77F81FBE" w14:textId="77777777" w:rsidR="0086693F" w:rsidRDefault="00A91619">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14:paraId="04E6BA0F" w14:textId="77777777" w:rsidR="0086693F" w:rsidRDefault="00A91619">
      <w:pPr>
        <w:pStyle w:val="ConsPlusNormal"/>
        <w:spacing w:before="240"/>
        <w:ind w:firstLine="540"/>
        <w:jc w:val="both"/>
      </w:pPr>
      <w:r>
        <w:t>1) устройство противопожарных преград;</w:t>
      </w:r>
    </w:p>
    <w:p w14:paraId="227C72A5" w14:textId="77777777" w:rsidR="0086693F" w:rsidRDefault="00A91619">
      <w:pPr>
        <w:pStyle w:val="ConsPlusNormal"/>
        <w:spacing w:before="240"/>
        <w:ind w:firstLine="540"/>
        <w:jc w:val="both"/>
      </w:pPr>
      <w:r>
        <w:t>2) устройство пожарных отсеков и секций, а также ограничение этажности или высоты зданий и сооружений;</w:t>
      </w:r>
    </w:p>
    <w:p w14:paraId="1B46E954" w14:textId="77777777" w:rsidR="0086693F" w:rsidRDefault="00A91619">
      <w:pPr>
        <w:pStyle w:val="ConsPlusNormal"/>
        <w:jc w:val="both"/>
      </w:pPr>
      <w:r>
        <w:t xml:space="preserve">(в ред. Федеральных законов от 10.07.2012 </w:t>
      </w:r>
      <w:hyperlink r:id="rId198" w:history="1">
        <w:r>
          <w:rPr>
            <w:color w:val="0000FF"/>
          </w:rPr>
          <w:t>N 117-ФЗ</w:t>
        </w:r>
      </w:hyperlink>
      <w:r>
        <w:t xml:space="preserve">, от 29.07.2017 </w:t>
      </w:r>
      <w:hyperlink r:id="rId199" w:history="1">
        <w:r>
          <w:rPr>
            <w:color w:val="0000FF"/>
          </w:rPr>
          <w:t>N 244-ФЗ</w:t>
        </w:r>
      </w:hyperlink>
      <w:r>
        <w:t>)</w:t>
      </w:r>
    </w:p>
    <w:p w14:paraId="0A71F6A3" w14:textId="77777777" w:rsidR="0086693F" w:rsidRDefault="00A91619">
      <w:pPr>
        <w:pStyle w:val="ConsPlusNormal"/>
        <w:spacing w:before="240"/>
        <w:ind w:firstLine="540"/>
        <w:jc w:val="both"/>
      </w:pPr>
      <w:r>
        <w:t>3) применение устройств аварийного отключения и переключение установок и коммуникаций при пожаре;</w:t>
      </w:r>
    </w:p>
    <w:p w14:paraId="510F8AC1" w14:textId="77777777" w:rsidR="0086693F" w:rsidRDefault="00A91619">
      <w:pPr>
        <w:pStyle w:val="ConsPlusNormal"/>
        <w:spacing w:before="240"/>
        <w:ind w:firstLine="540"/>
        <w:jc w:val="both"/>
      </w:pPr>
      <w:r>
        <w:t>4) применение средств, предотвращающих или ограничивающих разлив и растекание жидкостей при пожаре;</w:t>
      </w:r>
    </w:p>
    <w:p w14:paraId="5C4AE926" w14:textId="77777777" w:rsidR="0086693F" w:rsidRDefault="00A91619">
      <w:pPr>
        <w:pStyle w:val="ConsPlusNormal"/>
        <w:spacing w:before="240"/>
        <w:ind w:firstLine="540"/>
        <w:jc w:val="both"/>
      </w:pPr>
      <w:r>
        <w:t xml:space="preserve">5) применение </w:t>
      </w:r>
      <w:proofErr w:type="spellStart"/>
      <w:r>
        <w:t>огнепреграждающих</w:t>
      </w:r>
      <w:proofErr w:type="spellEnd"/>
      <w:r>
        <w:t xml:space="preserve"> устройств в оборудовании;</w:t>
      </w:r>
    </w:p>
    <w:p w14:paraId="40DF4B3E" w14:textId="77777777" w:rsidR="0086693F" w:rsidRDefault="00A91619">
      <w:pPr>
        <w:pStyle w:val="ConsPlusNormal"/>
        <w:spacing w:before="240"/>
        <w:ind w:firstLine="540"/>
        <w:jc w:val="both"/>
      </w:pPr>
      <w:r>
        <w:t>6) применение установок пожаротушения.</w:t>
      </w:r>
    </w:p>
    <w:p w14:paraId="51566DB4" w14:textId="77777777" w:rsidR="0086693F" w:rsidRDefault="0086693F">
      <w:pPr>
        <w:pStyle w:val="ConsPlusNormal"/>
        <w:ind w:firstLine="540"/>
        <w:jc w:val="both"/>
      </w:pPr>
    </w:p>
    <w:p w14:paraId="7BBB669B" w14:textId="77777777" w:rsidR="0086693F" w:rsidRDefault="00A91619">
      <w:pPr>
        <w:pStyle w:val="ConsPlusTitle"/>
        <w:ind w:firstLine="540"/>
        <w:jc w:val="both"/>
        <w:outlineLvl w:val="3"/>
      </w:pPr>
      <w:r>
        <w:t>Статья 60. Первичные средства пожаротушения в зданиях и сооружениях</w:t>
      </w:r>
    </w:p>
    <w:p w14:paraId="5F5C4ECE" w14:textId="77777777" w:rsidR="0086693F" w:rsidRDefault="00A91619">
      <w:pPr>
        <w:pStyle w:val="ConsPlusNormal"/>
        <w:jc w:val="both"/>
      </w:pPr>
      <w:r>
        <w:t xml:space="preserve">(в ред. Федерального </w:t>
      </w:r>
      <w:hyperlink r:id="rId200" w:history="1">
        <w:r>
          <w:rPr>
            <w:color w:val="0000FF"/>
          </w:rPr>
          <w:t>закона</w:t>
        </w:r>
      </w:hyperlink>
      <w:r>
        <w:t xml:space="preserve"> от 10.07.2012 N 117-ФЗ)</w:t>
      </w:r>
    </w:p>
    <w:p w14:paraId="73481078" w14:textId="77777777" w:rsidR="0086693F" w:rsidRDefault="0086693F">
      <w:pPr>
        <w:pStyle w:val="ConsPlusNormal"/>
        <w:ind w:firstLine="540"/>
        <w:jc w:val="both"/>
      </w:pPr>
    </w:p>
    <w:p w14:paraId="2EACD16B" w14:textId="77777777" w:rsidR="0086693F" w:rsidRDefault="00A91619">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14:paraId="36EAB93C" w14:textId="77777777" w:rsidR="0086693F" w:rsidRDefault="00A91619">
      <w:pPr>
        <w:pStyle w:val="ConsPlusNormal"/>
        <w:jc w:val="both"/>
      </w:pPr>
      <w:r>
        <w:lastRenderedPageBreak/>
        <w:t xml:space="preserve">(в ред. Федерального </w:t>
      </w:r>
      <w:hyperlink r:id="rId201" w:history="1">
        <w:r>
          <w:rPr>
            <w:color w:val="0000FF"/>
          </w:rPr>
          <w:t>закона</w:t>
        </w:r>
      </w:hyperlink>
      <w:r>
        <w:t xml:space="preserve"> от 10.07.2012 N 117-ФЗ)</w:t>
      </w:r>
    </w:p>
    <w:p w14:paraId="65D0F196" w14:textId="77777777" w:rsidR="0086693F" w:rsidRDefault="00A91619">
      <w:pPr>
        <w:pStyle w:val="ConsPlusNormal"/>
        <w:spacing w:before="240"/>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14:paraId="1BD0E993" w14:textId="77777777" w:rsidR="0086693F" w:rsidRDefault="00A91619">
      <w:pPr>
        <w:pStyle w:val="ConsPlusNormal"/>
        <w:jc w:val="both"/>
      </w:pPr>
      <w:r>
        <w:t xml:space="preserve">(в ред. Федерального </w:t>
      </w:r>
      <w:hyperlink r:id="rId202" w:history="1">
        <w:r>
          <w:rPr>
            <w:color w:val="0000FF"/>
          </w:rPr>
          <w:t>закона</w:t>
        </w:r>
      </w:hyperlink>
      <w:r>
        <w:t xml:space="preserve"> от 10.07.2012 N 117-ФЗ)</w:t>
      </w:r>
    </w:p>
    <w:p w14:paraId="389D7D53" w14:textId="77777777" w:rsidR="0086693F" w:rsidRDefault="0086693F">
      <w:pPr>
        <w:pStyle w:val="ConsPlusNormal"/>
        <w:ind w:firstLine="540"/>
        <w:jc w:val="both"/>
      </w:pPr>
    </w:p>
    <w:p w14:paraId="0CDDB997" w14:textId="77777777" w:rsidR="0086693F" w:rsidRDefault="00A91619">
      <w:pPr>
        <w:pStyle w:val="ConsPlusTitle"/>
        <w:ind w:firstLine="540"/>
        <w:jc w:val="both"/>
        <w:outlineLvl w:val="3"/>
      </w:pPr>
      <w:r>
        <w:t>Статья 61. Автоматические, в том числе автономные, установки пожаротушения</w:t>
      </w:r>
    </w:p>
    <w:p w14:paraId="31258091" w14:textId="77777777" w:rsidR="0086693F" w:rsidRDefault="00A91619">
      <w:pPr>
        <w:pStyle w:val="ConsPlusNormal"/>
        <w:jc w:val="both"/>
      </w:pPr>
      <w:r>
        <w:t xml:space="preserve">(в ред. Федеральных законов от 10.07.2012 </w:t>
      </w:r>
      <w:hyperlink r:id="rId203" w:history="1">
        <w:r>
          <w:rPr>
            <w:color w:val="0000FF"/>
          </w:rPr>
          <w:t>N 117-ФЗ</w:t>
        </w:r>
      </w:hyperlink>
      <w:r>
        <w:t xml:space="preserve">, от 14.07.2022 </w:t>
      </w:r>
      <w:hyperlink r:id="rId204" w:history="1">
        <w:r>
          <w:rPr>
            <w:color w:val="0000FF"/>
          </w:rPr>
          <w:t>N 276-ФЗ</w:t>
        </w:r>
      </w:hyperlink>
      <w:r>
        <w:t>)</w:t>
      </w:r>
    </w:p>
    <w:p w14:paraId="06C202B0" w14:textId="77777777" w:rsidR="0086693F" w:rsidRDefault="0086693F">
      <w:pPr>
        <w:pStyle w:val="ConsPlusNormal"/>
        <w:ind w:firstLine="540"/>
        <w:jc w:val="both"/>
      </w:pPr>
    </w:p>
    <w:p w14:paraId="5BEDBC67" w14:textId="77777777" w:rsidR="0086693F" w:rsidRDefault="00A91619">
      <w:pPr>
        <w:pStyle w:val="ConsPlusNormal"/>
        <w:ind w:firstLine="540"/>
        <w:jc w:val="both"/>
      </w:pPr>
      <w:r>
        <w:t xml:space="preserve">1. Утратил силу. - Федеральный </w:t>
      </w:r>
      <w:hyperlink r:id="rId205" w:history="1">
        <w:r>
          <w:rPr>
            <w:color w:val="0000FF"/>
          </w:rPr>
          <w:t>закон</w:t>
        </w:r>
      </w:hyperlink>
      <w:r>
        <w:t xml:space="preserve"> от 10.07.2012 N 117-ФЗ.</w:t>
      </w:r>
    </w:p>
    <w:p w14:paraId="4A61AA89" w14:textId="77777777" w:rsidR="0086693F" w:rsidRDefault="00A91619">
      <w:pPr>
        <w:pStyle w:val="ConsPlusNormal"/>
        <w:spacing w:before="240"/>
        <w:ind w:firstLine="540"/>
        <w:jc w:val="both"/>
      </w:pPr>
      <w:r>
        <w:t>2. Применение автоматических, в том числе автономных, установок пожаротушения должно обеспечивать достижение одной или нескольких из следующих целей:</w:t>
      </w:r>
    </w:p>
    <w:p w14:paraId="1FD831EC" w14:textId="77777777" w:rsidR="0086693F" w:rsidRDefault="00A91619">
      <w:pPr>
        <w:pStyle w:val="ConsPlusNormal"/>
        <w:jc w:val="both"/>
      </w:pPr>
      <w:r>
        <w:t xml:space="preserve">(в ред. Федеральных законов от 10.07.2012 </w:t>
      </w:r>
      <w:hyperlink r:id="rId206" w:history="1">
        <w:r>
          <w:rPr>
            <w:color w:val="0000FF"/>
          </w:rPr>
          <w:t>N 117-ФЗ</w:t>
        </w:r>
      </w:hyperlink>
      <w:r>
        <w:t xml:space="preserve">, от 14.07.2022 </w:t>
      </w:r>
      <w:hyperlink r:id="rId207" w:history="1">
        <w:r>
          <w:rPr>
            <w:color w:val="0000FF"/>
          </w:rPr>
          <w:t>N 276-ФЗ</w:t>
        </w:r>
      </w:hyperlink>
      <w:r>
        <w:t>)</w:t>
      </w:r>
    </w:p>
    <w:p w14:paraId="43FFF0A4" w14:textId="77777777" w:rsidR="0086693F" w:rsidRDefault="00A91619">
      <w:pPr>
        <w:pStyle w:val="ConsPlusNormal"/>
        <w:spacing w:before="240"/>
        <w:ind w:firstLine="540"/>
        <w:jc w:val="both"/>
      </w:pPr>
      <w:r>
        <w:t>1) ликвидация пожара в помещении (здании) до возникновения критических значений опасных факторов пожара;</w:t>
      </w:r>
    </w:p>
    <w:p w14:paraId="4CBFAF79" w14:textId="77777777" w:rsidR="0086693F" w:rsidRDefault="00A91619">
      <w:pPr>
        <w:pStyle w:val="ConsPlusNormal"/>
        <w:spacing w:before="240"/>
        <w:ind w:firstLine="540"/>
        <w:jc w:val="both"/>
      </w:pPr>
      <w:r>
        <w:t>2) ликвидация пожара в помещении (здании) до наступления пределов огнестойкости строительных конструкций;</w:t>
      </w:r>
    </w:p>
    <w:p w14:paraId="70BBA45F" w14:textId="77777777" w:rsidR="0086693F" w:rsidRDefault="00A91619">
      <w:pPr>
        <w:pStyle w:val="ConsPlusNormal"/>
        <w:spacing w:before="240"/>
        <w:ind w:firstLine="540"/>
        <w:jc w:val="both"/>
      </w:pPr>
      <w:r>
        <w:t>3) ликвидация пожара в помещении (здании) до причинения максимально допустимого ущерба защищаемому имуществу;</w:t>
      </w:r>
    </w:p>
    <w:p w14:paraId="699DD488" w14:textId="77777777" w:rsidR="0086693F" w:rsidRDefault="00A91619">
      <w:pPr>
        <w:pStyle w:val="ConsPlusNormal"/>
        <w:spacing w:before="240"/>
        <w:ind w:firstLine="540"/>
        <w:jc w:val="both"/>
      </w:pPr>
      <w:r>
        <w:t>4) ликвидация пожара в помещении (здании) до наступления опасности разрушения технологических установок.</w:t>
      </w:r>
    </w:p>
    <w:p w14:paraId="66EF67B4" w14:textId="77777777" w:rsidR="0086693F" w:rsidRDefault="00A91619">
      <w:pPr>
        <w:pStyle w:val="ConsPlusNormal"/>
        <w:spacing w:before="240"/>
        <w:ind w:firstLine="540"/>
        <w:jc w:val="both"/>
      </w:pPr>
      <w:r>
        <w:t>3. Тип автоматической,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14:paraId="096A5FBA" w14:textId="77777777" w:rsidR="0086693F" w:rsidRDefault="00A91619">
      <w:pPr>
        <w:pStyle w:val="ConsPlusNormal"/>
        <w:jc w:val="both"/>
      </w:pPr>
      <w:r>
        <w:t xml:space="preserve">(в ред. Федеральных законов от 10.07.2012 </w:t>
      </w:r>
      <w:hyperlink r:id="rId208" w:history="1">
        <w:r>
          <w:rPr>
            <w:color w:val="0000FF"/>
          </w:rPr>
          <w:t>N 117-ФЗ</w:t>
        </w:r>
      </w:hyperlink>
      <w:r>
        <w:t xml:space="preserve">, от 14.07.2022 </w:t>
      </w:r>
      <w:hyperlink r:id="rId209" w:history="1">
        <w:r>
          <w:rPr>
            <w:color w:val="0000FF"/>
          </w:rPr>
          <w:t>N 276-ФЗ</w:t>
        </w:r>
      </w:hyperlink>
      <w:r>
        <w:t>)</w:t>
      </w:r>
    </w:p>
    <w:p w14:paraId="50E7154C" w14:textId="77777777" w:rsidR="0086693F" w:rsidRDefault="0086693F">
      <w:pPr>
        <w:pStyle w:val="ConsPlusNormal"/>
        <w:ind w:firstLine="540"/>
        <w:jc w:val="both"/>
      </w:pPr>
    </w:p>
    <w:p w14:paraId="4C28DD53" w14:textId="77777777" w:rsidR="0086693F" w:rsidRDefault="00A91619">
      <w:pPr>
        <w:pStyle w:val="ConsPlusTitle"/>
        <w:ind w:firstLine="540"/>
        <w:jc w:val="both"/>
        <w:outlineLvl w:val="3"/>
      </w:pPr>
      <w:r>
        <w:t>Статья 62. Источники противопожарного водоснабжения</w:t>
      </w:r>
    </w:p>
    <w:p w14:paraId="56BF9563" w14:textId="77777777" w:rsidR="0086693F" w:rsidRDefault="0086693F">
      <w:pPr>
        <w:pStyle w:val="ConsPlusNormal"/>
        <w:ind w:firstLine="540"/>
        <w:jc w:val="both"/>
      </w:pPr>
    </w:p>
    <w:p w14:paraId="0ED2E7CF" w14:textId="77777777" w:rsidR="0086693F" w:rsidRDefault="00A91619">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14:paraId="4C13B8CE" w14:textId="77777777" w:rsidR="0086693F" w:rsidRDefault="00A91619">
      <w:pPr>
        <w:pStyle w:val="ConsPlusNormal"/>
        <w:jc w:val="both"/>
      </w:pPr>
      <w:r>
        <w:t xml:space="preserve">(в ред. Федерального </w:t>
      </w:r>
      <w:hyperlink r:id="rId210" w:history="1">
        <w:r>
          <w:rPr>
            <w:color w:val="0000FF"/>
          </w:rPr>
          <w:t>закона</w:t>
        </w:r>
      </w:hyperlink>
      <w:r>
        <w:t xml:space="preserve"> от 10.07.2012 N 117-ФЗ)</w:t>
      </w:r>
    </w:p>
    <w:p w14:paraId="2BA5910D" w14:textId="77777777" w:rsidR="0086693F" w:rsidRDefault="00A91619">
      <w:pPr>
        <w:pStyle w:val="ConsPlusNormal"/>
        <w:spacing w:before="240"/>
        <w:ind w:firstLine="540"/>
        <w:jc w:val="both"/>
      </w:pPr>
      <w:r>
        <w:t>2. В качестве источников противопожарного водоснабжения могут использоваться централизованные и (или) нецентрализованные системы водоснабжения, водные объекты, а также пожарные резервуары.</w:t>
      </w:r>
    </w:p>
    <w:p w14:paraId="09BA6DE0" w14:textId="77777777" w:rsidR="0086693F" w:rsidRDefault="00A91619">
      <w:pPr>
        <w:pStyle w:val="ConsPlusNormal"/>
        <w:jc w:val="both"/>
      </w:pPr>
      <w:r>
        <w:t xml:space="preserve">(часть 2 в ред. Федерального </w:t>
      </w:r>
      <w:hyperlink r:id="rId211" w:history="1">
        <w:r>
          <w:rPr>
            <w:color w:val="0000FF"/>
          </w:rPr>
          <w:t>закона</w:t>
        </w:r>
      </w:hyperlink>
      <w:r>
        <w:t xml:space="preserve"> от 14.07.2022 N 276-ФЗ)</w:t>
      </w:r>
    </w:p>
    <w:p w14:paraId="5015EF29" w14:textId="77777777" w:rsidR="0086693F" w:rsidRDefault="00A91619">
      <w:pPr>
        <w:pStyle w:val="ConsPlusNormal"/>
        <w:spacing w:before="240"/>
        <w:ind w:firstLine="540"/>
        <w:jc w:val="both"/>
      </w:pPr>
      <w:r>
        <w:t>3. Необходимость обеспечения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p>
    <w:p w14:paraId="7484C7FD" w14:textId="77777777" w:rsidR="0086693F" w:rsidRDefault="00A91619">
      <w:pPr>
        <w:pStyle w:val="ConsPlusNormal"/>
        <w:jc w:val="both"/>
      </w:pPr>
      <w:r>
        <w:t xml:space="preserve">(часть 3 в ред. Федерального </w:t>
      </w:r>
      <w:hyperlink r:id="rId212" w:history="1">
        <w:r>
          <w:rPr>
            <w:color w:val="0000FF"/>
          </w:rPr>
          <w:t>закона</w:t>
        </w:r>
      </w:hyperlink>
      <w:r>
        <w:t xml:space="preserve"> от 14.07.2022 N 276-ФЗ)</w:t>
      </w:r>
    </w:p>
    <w:p w14:paraId="24F93BC8" w14:textId="77777777" w:rsidR="0086693F" w:rsidRDefault="0086693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6693F" w14:paraId="419895D3"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8773FB3" w14:textId="77777777" w:rsidR="0086693F" w:rsidRDefault="0086693F">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D379E9" w14:textId="77777777" w:rsidR="0086693F" w:rsidRDefault="0086693F">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8F8CF37" w14:textId="77777777" w:rsidR="0086693F" w:rsidRDefault="00A91619">
            <w:pPr>
              <w:pStyle w:val="ConsPlusNormal"/>
              <w:jc w:val="both"/>
              <w:rPr>
                <w:color w:val="392C69"/>
              </w:rPr>
            </w:pPr>
            <w:r>
              <w:rPr>
                <w:color w:val="392C69"/>
              </w:rPr>
              <w:t>КонсультантПлюс: примечание.</w:t>
            </w:r>
          </w:p>
          <w:p w14:paraId="4C323637" w14:textId="77777777" w:rsidR="0086693F" w:rsidRDefault="00A91619">
            <w:pPr>
              <w:pStyle w:val="ConsPlusNormal"/>
              <w:jc w:val="both"/>
              <w:rPr>
                <w:color w:val="392C69"/>
              </w:rPr>
            </w:pPr>
            <w:r>
              <w:rPr>
                <w:color w:val="392C69"/>
              </w:rPr>
              <w:t>С 01.03.2023 ст. 63 утрачивает силу (</w:t>
            </w:r>
            <w:hyperlink r:id="rId213" w:history="1">
              <w:r>
                <w:rPr>
                  <w:color w:val="0000FF"/>
                </w:rPr>
                <w:t>ФЗ</w:t>
              </w:r>
            </w:hyperlink>
            <w:r>
              <w:rPr>
                <w:color w:val="392C69"/>
              </w:rPr>
              <w:t xml:space="preserve"> от 14.07.2022 N 276-ФЗ).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D56AF87" w14:textId="77777777" w:rsidR="0086693F" w:rsidRDefault="0086693F">
            <w:pPr>
              <w:pStyle w:val="ConsPlusNormal"/>
              <w:jc w:val="both"/>
              <w:rPr>
                <w:color w:val="392C69"/>
              </w:rPr>
            </w:pPr>
          </w:p>
        </w:tc>
      </w:tr>
    </w:tbl>
    <w:p w14:paraId="15B899F2" w14:textId="77777777" w:rsidR="0086693F" w:rsidRDefault="00A91619">
      <w:pPr>
        <w:pStyle w:val="ConsPlusTitle"/>
        <w:spacing w:before="300"/>
        <w:ind w:firstLine="540"/>
        <w:jc w:val="both"/>
        <w:outlineLvl w:val="3"/>
      </w:pPr>
      <w:r>
        <w:lastRenderedPageBreak/>
        <w:t>Статья 63. Первичные меры пожарной безопасности</w:t>
      </w:r>
    </w:p>
    <w:p w14:paraId="65F687AB" w14:textId="77777777" w:rsidR="0086693F" w:rsidRDefault="0086693F">
      <w:pPr>
        <w:pStyle w:val="ConsPlusNormal"/>
        <w:ind w:firstLine="540"/>
        <w:jc w:val="both"/>
      </w:pPr>
    </w:p>
    <w:p w14:paraId="3DBF9226" w14:textId="77777777" w:rsidR="0086693F" w:rsidRDefault="00A91619">
      <w:pPr>
        <w:pStyle w:val="ConsPlusNormal"/>
        <w:ind w:firstLine="540"/>
        <w:jc w:val="both"/>
      </w:pPr>
      <w:r>
        <w:t>Первичные меры пожарной безопасности включают в себя:</w:t>
      </w:r>
    </w:p>
    <w:p w14:paraId="79568C46" w14:textId="77777777" w:rsidR="0086693F" w:rsidRDefault="00A91619">
      <w:pPr>
        <w:pStyle w:val="ConsPlusNormal"/>
        <w:spacing w:before="240"/>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14:paraId="08505CC8" w14:textId="77777777" w:rsidR="0086693F" w:rsidRDefault="00A91619">
      <w:pPr>
        <w:pStyle w:val="ConsPlusNormal"/>
        <w:spacing w:before="240"/>
        <w:ind w:firstLine="540"/>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0E04282C" w14:textId="77777777" w:rsidR="0086693F" w:rsidRDefault="00A91619">
      <w:pPr>
        <w:pStyle w:val="ConsPlusNormal"/>
        <w:spacing w:before="240"/>
        <w:ind w:firstLine="540"/>
        <w:jc w:val="both"/>
      </w:pPr>
      <w:r>
        <w:t>3) разработку и организацию выполнения муниципальных целевых программ по вопросам обеспечения пожарной безопасности;</w:t>
      </w:r>
    </w:p>
    <w:p w14:paraId="5085C659" w14:textId="77777777" w:rsidR="0086693F" w:rsidRDefault="00A91619">
      <w:pPr>
        <w:pStyle w:val="ConsPlusNormal"/>
        <w:spacing w:before="240"/>
        <w:ind w:firstLine="540"/>
        <w:jc w:val="both"/>
      </w:pPr>
      <w: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37171E2C" w14:textId="77777777" w:rsidR="0086693F" w:rsidRDefault="00A91619">
      <w:pPr>
        <w:pStyle w:val="ConsPlusNormal"/>
        <w:spacing w:before="240"/>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0CED4FA9" w14:textId="77777777" w:rsidR="0086693F" w:rsidRDefault="00A91619">
      <w:pPr>
        <w:pStyle w:val="ConsPlusNormal"/>
        <w:spacing w:before="240"/>
        <w:ind w:firstLine="540"/>
        <w:jc w:val="both"/>
      </w:pPr>
      <w:r>
        <w:t>6) обеспечение беспрепятственного проезда пожарной техники к месту пожара;</w:t>
      </w:r>
    </w:p>
    <w:p w14:paraId="0715B96D" w14:textId="77777777" w:rsidR="0086693F" w:rsidRDefault="00A91619">
      <w:pPr>
        <w:pStyle w:val="ConsPlusNormal"/>
        <w:spacing w:before="240"/>
        <w:ind w:firstLine="540"/>
        <w:jc w:val="both"/>
      </w:pPr>
      <w:r>
        <w:t>7) обеспечение связи и оповещения населения о пожаре;</w:t>
      </w:r>
    </w:p>
    <w:p w14:paraId="67773275" w14:textId="77777777" w:rsidR="0086693F" w:rsidRDefault="00A91619">
      <w:pPr>
        <w:pStyle w:val="ConsPlusNormal"/>
        <w:spacing w:before="240"/>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62D7A49E" w14:textId="77777777" w:rsidR="0086693F" w:rsidRDefault="00A91619">
      <w:pPr>
        <w:pStyle w:val="ConsPlusNormal"/>
        <w:spacing w:before="240"/>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05D333BE" w14:textId="77777777" w:rsidR="0086693F" w:rsidRDefault="0086693F">
      <w:pPr>
        <w:pStyle w:val="ConsPlusNormal"/>
        <w:ind w:firstLine="540"/>
        <w:jc w:val="both"/>
      </w:pPr>
    </w:p>
    <w:p w14:paraId="1274BA8C" w14:textId="77777777" w:rsidR="0086693F" w:rsidRDefault="00A91619">
      <w:pPr>
        <w:pStyle w:val="ConsPlusTitle"/>
        <w:ind w:firstLine="540"/>
        <w:jc w:val="both"/>
        <w:outlineLvl w:val="3"/>
      </w:pPr>
      <w:bookmarkStart w:id="14" w:name="Par877"/>
      <w:bookmarkEnd w:id="14"/>
      <w:r>
        <w:t>Статья 64. Требования к декларации пожарной безопасности</w:t>
      </w:r>
    </w:p>
    <w:p w14:paraId="23253B04" w14:textId="77777777" w:rsidR="0086693F" w:rsidRDefault="00A91619">
      <w:pPr>
        <w:pStyle w:val="ConsPlusNormal"/>
        <w:ind w:firstLine="540"/>
        <w:jc w:val="both"/>
      </w:pPr>
      <w:r>
        <w:t xml:space="preserve">(в ред. Федерального </w:t>
      </w:r>
      <w:hyperlink r:id="rId214" w:history="1">
        <w:r>
          <w:rPr>
            <w:color w:val="0000FF"/>
          </w:rPr>
          <w:t>закона</w:t>
        </w:r>
      </w:hyperlink>
      <w:r>
        <w:t xml:space="preserve"> от 29.07.2017 N 244-ФЗ)</w:t>
      </w:r>
    </w:p>
    <w:p w14:paraId="6655DE18" w14:textId="77777777" w:rsidR="0086693F" w:rsidRDefault="0086693F">
      <w:pPr>
        <w:pStyle w:val="ConsPlusNormal"/>
        <w:ind w:firstLine="540"/>
        <w:jc w:val="both"/>
      </w:pPr>
    </w:p>
    <w:p w14:paraId="0736302A" w14:textId="77777777" w:rsidR="0086693F" w:rsidRDefault="00A91619">
      <w:pPr>
        <w:pStyle w:val="ConsPlusNormal"/>
        <w:ind w:firstLine="540"/>
        <w:jc w:val="both"/>
      </w:pPr>
      <w:bookmarkStart w:id="15" w:name="Par880"/>
      <w:bookmarkEnd w:id="15"/>
      <w: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anchor="Par536" w:tooltip="в) Ф1.3 - многоквартирные жилые дома, в том числе общежития квартирного типа;" w:history="1">
        <w:r>
          <w:rPr>
            <w:color w:val="0000FF"/>
          </w:rPr>
          <w:t>Ф1.3</w:t>
        </w:r>
      </w:hyperlink>
      <w:r>
        <w:t xml:space="preserve">, </w:t>
      </w:r>
      <w:hyperlink w:anchor="Par538" w:tooltip="г) Ф1.4 - одноквартирные жилые дома, в том числе блокированные;" w:history="1">
        <w:r>
          <w:rPr>
            <w:color w:val="0000FF"/>
          </w:rPr>
          <w:t>Ф1.4</w:t>
        </w:r>
      </w:hyperlink>
      <w:r>
        <w:t xml:space="preserve">), а также в отношении зданий (частей зданий) класса функциональной пожарной опасности </w:t>
      </w:r>
      <w:hyperlink w:anchor="Par532"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 w:history="1">
        <w:r>
          <w:rPr>
            <w:color w:val="0000FF"/>
          </w:rPr>
          <w:t>Ф1.1</w:t>
        </w:r>
      </w:hyperlink>
      <w:r>
        <w:t xml:space="preserve"> и предусматривает:</w:t>
      </w:r>
    </w:p>
    <w:p w14:paraId="44E26EE2" w14:textId="77777777" w:rsidR="0086693F" w:rsidRDefault="00A91619">
      <w:pPr>
        <w:pStyle w:val="ConsPlusNormal"/>
        <w:spacing w:before="240"/>
        <w:ind w:firstLine="540"/>
        <w:jc w:val="both"/>
      </w:pPr>
      <w:r>
        <w:t>1) оценку пожарного риска (если проводится расчет риска);</w:t>
      </w:r>
    </w:p>
    <w:p w14:paraId="3DC4B3B6" w14:textId="77777777" w:rsidR="0086693F" w:rsidRDefault="00A91619">
      <w:pPr>
        <w:pStyle w:val="ConsPlusNormal"/>
        <w:spacing w:before="240"/>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14:paraId="3E2F1E44" w14:textId="77777777" w:rsidR="0086693F" w:rsidRDefault="00A91619">
      <w:pPr>
        <w:pStyle w:val="ConsPlusNormal"/>
        <w:spacing w:before="240"/>
        <w:ind w:firstLine="540"/>
        <w:jc w:val="both"/>
      </w:pPr>
      <w:bookmarkStart w:id="16" w:name="Par883"/>
      <w:bookmarkEnd w:id="16"/>
      <w:r>
        <w:t xml:space="preserv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w:t>
      </w:r>
      <w:hyperlink w:anchor="Par532"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 w:history="1">
        <w:r>
          <w:rPr>
            <w:color w:val="0000FF"/>
          </w:rPr>
          <w:t>Ф1.1</w:t>
        </w:r>
      </w:hyperlink>
      <w:r>
        <w:t xml:space="preserve">, </w:t>
      </w:r>
      <w:hyperlink w:anchor="Par536" w:tooltip="в) Ф1.3 - многоквартирные жилые дома, в том числе общежития квартирного типа;" w:history="1">
        <w:r>
          <w:rPr>
            <w:color w:val="0000FF"/>
          </w:rPr>
          <w:t>Ф1.3</w:t>
        </w:r>
      </w:hyperlink>
      <w:r>
        <w:t xml:space="preserve">, </w:t>
      </w:r>
      <w:hyperlink w:anchor="Par538" w:tooltip="г) Ф1.4 - одноквартирные жилые дома, в том числе блокированные;" w:history="1">
        <w:r>
          <w:rPr>
            <w:color w:val="0000FF"/>
          </w:rPr>
          <w:t>Ф1.4</w:t>
        </w:r>
      </w:hyperlink>
      <w:r>
        <w:t xml:space="preserve">, </w:t>
      </w:r>
      <w:hyperlink w:anchor="Par556" w:tooltip="а) Ф4.1 - здания общеобразовательных организаций, организаций дополнительного образования детей, профессиональных образовательных организаций;" w:history="1">
        <w:r>
          <w:rPr>
            <w:color w:val="0000FF"/>
          </w:rPr>
          <w:t>Ф4.1</w:t>
        </w:r>
      </w:hyperlink>
      <w:r>
        <w:t xml:space="preserve">, </w:t>
      </w:r>
      <w:hyperlink w:anchor="Par558" w:tooltip="б) Ф4.2 - здания образовательных организаций высшего образования, организаций дополнительного профессионального образования;" w:history="1">
        <w:r>
          <w:rPr>
            <w:color w:val="0000FF"/>
          </w:rPr>
          <w:t>Ф4.2</w:t>
        </w:r>
      </w:hyperlink>
      <w:r>
        <w:t>),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14:paraId="30A8E5AE" w14:textId="77777777" w:rsidR="0086693F" w:rsidRDefault="00A91619">
      <w:pPr>
        <w:pStyle w:val="ConsPlusNormal"/>
        <w:jc w:val="both"/>
      </w:pPr>
      <w:r>
        <w:lastRenderedPageBreak/>
        <w:t xml:space="preserve">(часть 2 в ред. Федерального </w:t>
      </w:r>
      <w:hyperlink r:id="rId215" w:history="1">
        <w:r>
          <w:rPr>
            <w:color w:val="0000FF"/>
          </w:rPr>
          <w:t>закона</w:t>
        </w:r>
      </w:hyperlink>
      <w:r>
        <w:t xml:space="preserve"> от 14.07.2022 N 276-ФЗ)</w:t>
      </w:r>
    </w:p>
    <w:p w14:paraId="5A8008EB" w14:textId="77777777" w:rsidR="0086693F" w:rsidRDefault="00A91619">
      <w:pPr>
        <w:pStyle w:val="ConsPlusNormal"/>
        <w:spacing w:before="240"/>
        <w:ind w:firstLine="540"/>
        <w:jc w:val="both"/>
      </w:pPr>
      <w:r>
        <w:t xml:space="preserve">3. Уточненные декларации пожарной безопасности, составленные в соответствии с </w:t>
      </w:r>
      <w:hyperlink w:anchor="Par880"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 w:history="1">
        <w:r>
          <w:rPr>
            <w:color w:val="0000FF"/>
          </w:rPr>
          <w:t>частями 1</w:t>
        </w:r>
      </w:hyperlink>
      <w:r>
        <w:t xml:space="preserve"> и </w:t>
      </w:r>
      <w:hyperlink w:anchor="Par883"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 w:history="1">
        <w:r>
          <w:rPr>
            <w:color w:val="0000FF"/>
          </w:rPr>
          <w:t>2</w:t>
        </w:r>
      </w:hyperlink>
      <w:r>
        <w:t xml:space="preserve"> настоящей статьи,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завершения соответствующих работ.</w:t>
      </w:r>
    </w:p>
    <w:p w14:paraId="7CE30EDC" w14:textId="77777777" w:rsidR="0086693F" w:rsidRDefault="00A91619">
      <w:pPr>
        <w:pStyle w:val="ConsPlusNormal"/>
        <w:jc w:val="both"/>
      </w:pPr>
      <w:r>
        <w:t xml:space="preserve">(часть 3 в ред. Федерального </w:t>
      </w:r>
      <w:hyperlink r:id="rId216" w:history="1">
        <w:r>
          <w:rPr>
            <w:color w:val="0000FF"/>
          </w:rPr>
          <w:t>закона</w:t>
        </w:r>
      </w:hyperlink>
      <w:r>
        <w:t xml:space="preserve"> от 14.07.2022 N 276-ФЗ)</w:t>
      </w:r>
    </w:p>
    <w:p w14:paraId="2DBE18EA" w14:textId="77777777" w:rsidR="0086693F" w:rsidRDefault="00A91619">
      <w:pPr>
        <w:pStyle w:val="ConsPlusNormal"/>
        <w:spacing w:before="240"/>
        <w:ind w:firstLine="540"/>
        <w:jc w:val="both"/>
      </w:pPr>
      <w:r>
        <w:t xml:space="preserve">4. При составлении декларации пожарной безопасности в соответствии с </w:t>
      </w:r>
      <w:hyperlink w:anchor="Par880"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 w:history="1">
        <w:r>
          <w:rPr>
            <w:color w:val="0000FF"/>
          </w:rPr>
          <w:t>частями 1</w:t>
        </w:r>
      </w:hyperlink>
      <w:r>
        <w:t xml:space="preserve"> и </w:t>
      </w:r>
      <w:hyperlink w:anchor="Par883"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 w:history="1">
        <w:r>
          <w:rPr>
            <w:color w:val="0000FF"/>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217" w:history="1">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14:paraId="70CEA0BF" w14:textId="77777777" w:rsidR="0086693F" w:rsidRDefault="00A91619">
      <w:pPr>
        <w:pStyle w:val="ConsPlusNormal"/>
        <w:spacing w:before="240"/>
        <w:ind w:firstLine="540"/>
        <w:jc w:val="both"/>
      </w:pPr>
      <w:r>
        <w:t xml:space="preserve">5. Лицо, представившее декларацию пожарной безопасности, составленную в соответствии с </w:t>
      </w:r>
      <w:hyperlink w:anchor="Par880"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 w:history="1">
        <w:r>
          <w:rPr>
            <w:color w:val="0000FF"/>
          </w:rPr>
          <w:t>частями 1</w:t>
        </w:r>
      </w:hyperlink>
      <w:r>
        <w:t xml:space="preserve"> и </w:t>
      </w:r>
      <w:hyperlink w:anchor="Par883"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 w:history="1">
        <w:r>
          <w:rPr>
            <w:color w:val="0000FF"/>
          </w:rPr>
          <w:t>2</w:t>
        </w:r>
      </w:hyperlink>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14:paraId="41F9B420" w14:textId="77777777" w:rsidR="0086693F" w:rsidRDefault="00A91619">
      <w:pPr>
        <w:pStyle w:val="ConsPlusNormal"/>
        <w:spacing w:before="240"/>
        <w:ind w:firstLine="540"/>
        <w:jc w:val="both"/>
      </w:pPr>
      <w:r>
        <w:t xml:space="preserve">6. </w:t>
      </w:r>
      <w:hyperlink r:id="rId218" w:history="1">
        <w:r>
          <w:rPr>
            <w:color w:val="0000FF"/>
          </w:rPr>
          <w:t>Форма</w:t>
        </w:r>
      </w:hyperlink>
      <w:r>
        <w:t xml:space="preserve"> и </w:t>
      </w:r>
      <w:hyperlink r:id="rId219" w:history="1">
        <w:r>
          <w:rPr>
            <w:color w:val="0000FF"/>
          </w:rPr>
          <w:t>порядок</w:t>
        </w:r>
      </w:hyperlink>
      <w:r>
        <w:t xml:space="preserve"> регистрации декларации пожарной безопасности, составленной в соответствии с </w:t>
      </w:r>
      <w:hyperlink w:anchor="Par880"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 w:history="1">
        <w:r>
          <w:rPr>
            <w:color w:val="0000FF"/>
          </w:rPr>
          <w:t>частями 1</w:t>
        </w:r>
      </w:hyperlink>
      <w:r>
        <w:t xml:space="preserve"> и </w:t>
      </w:r>
      <w:hyperlink w:anchor="Par883"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 w:history="1">
        <w:r>
          <w:rPr>
            <w:color w:val="0000FF"/>
          </w:rPr>
          <w:t>2</w:t>
        </w:r>
      </w:hyperlink>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14:paraId="23800977" w14:textId="77777777" w:rsidR="0086693F" w:rsidRDefault="00A91619">
      <w:pPr>
        <w:pStyle w:val="ConsPlusNormal"/>
        <w:spacing w:before="240"/>
        <w:ind w:firstLine="540"/>
        <w:jc w:val="both"/>
      </w:pPr>
      <w:r>
        <w:t>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 подписанного усиленной квалифицированной электронной подписью.</w:t>
      </w:r>
    </w:p>
    <w:p w14:paraId="01F7EBE8" w14:textId="77777777" w:rsidR="0086693F" w:rsidRDefault="00A91619">
      <w:pPr>
        <w:pStyle w:val="ConsPlusNormal"/>
        <w:jc w:val="both"/>
      </w:pPr>
      <w:r>
        <w:t xml:space="preserve">(часть 7 введена Федеральным </w:t>
      </w:r>
      <w:hyperlink r:id="rId220" w:history="1">
        <w:r>
          <w:rPr>
            <w:color w:val="0000FF"/>
          </w:rPr>
          <w:t>законом</w:t>
        </w:r>
      </w:hyperlink>
      <w:r>
        <w:t xml:space="preserve"> от 14.07.2022 N 276-ФЗ)</w:t>
      </w:r>
    </w:p>
    <w:p w14:paraId="1F21D64F" w14:textId="77777777" w:rsidR="0086693F" w:rsidRDefault="0086693F">
      <w:pPr>
        <w:pStyle w:val="ConsPlusNormal"/>
        <w:ind w:firstLine="540"/>
        <w:jc w:val="both"/>
      </w:pPr>
    </w:p>
    <w:p w14:paraId="702762ED" w14:textId="77777777" w:rsidR="0086693F" w:rsidRDefault="00A91619">
      <w:pPr>
        <w:pStyle w:val="ConsPlusTitle"/>
        <w:jc w:val="center"/>
        <w:outlineLvl w:val="1"/>
      </w:pPr>
      <w:r>
        <w:t>Раздел II. ТРЕБОВАНИЯ ПОЖАРНОЙ БЕЗОПАСНОСТИ ПРИ ПЛАНИРОВКЕ</w:t>
      </w:r>
    </w:p>
    <w:p w14:paraId="320B00DB" w14:textId="77777777" w:rsidR="0086693F" w:rsidRDefault="00A91619">
      <w:pPr>
        <w:pStyle w:val="ConsPlusTitle"/>
        <w:jc w:val="center"/>
      </w:pPr>
      <w:r>
        <w:t>ТЕРРИТОРИЙ НАСЕЛЕННЫХ ПУНКТОВ</w:t>
      </w:r>
    </w:p>
    <w:p w14:paraId="6B2C949E" w14:textId="77777777" w:rsidR="0086693F" w:rsidRDefault="00A91619">
      <w:pPr>
        <w:pStyle w:val="ConsPlusNormal"/>
        <w:jc w:val="center"/>
      </w:pPr>
      <w:r>
        <w:t xml:space="preserve">(в ред. Федерального </w:t>
      </w:r>
      <w:hyperlink r:id="rId221" w:history="1">
        <w:r>
          <w:rPr>
            <w:color w:val="0000FF"/>
          </w:rPr>
          <w:t>закона</w:t>
        </w:r>
      </w:hyperlink>
      <w:r>
        <w:t xml:space="preserve"> от 14.07.2022 N 276-ФЗ)</w:t>
      </w:r>
    </w:p>
    <w:p w14:paraId="284E610B" w14:textId="77777777" w:rsidR="0086693F" w:rsidRDefault="0086693F">
      <w:pPr>
        <w:pStyle w:val="ConsPlusNormal"/>
        <w:ind w:firstLine="540"/>
        <w:jc w:val="both"/>
      </w:pPr>
    </w:p>
    <w:p w14:paraId="61EDAF59" w14:textId="77777777" w:rsidR="0086693F" w:rsidRDefault="00A91619">
      <w:pPr>
        <w:pStyle w:val="ConsPlusTitle"/>
        <w:jc w:val="center"/>
        <w:outlineLvl w:val="2"/>
      </w:pPr>
      <w:r>
        <w:t>Глава 15. ТРЕБОВАНИЯ ПОЖАРНОЙ БЕЗОПАСНОСТИ</w:t>
      </w:r>
    </w:p>
    <w:p w14:paraId="766CC6B1" w14:textId="77777777" w:rsidR="0086693F" w:rsidRDefault="00A91619">
      <w:pPr>
        <w:pStyle w:val="ConsPlusTitle"/>
        <w:jc w:val="center"/>
      </w:pPr>
      <w:r>
        <w:t>К РАЗМЕЩЕНИЮ ВЗРЫВОПОЖАРООПАСНЫХ ОБЪЕКТОВ И НАРУЖНОМУ</w:t>
      </w:r>
    </w:p>
    <w:p w14:paraId="460F5A94" w14:textId="77777777" w:rsidR="0086693F" w:rsidRDefault="00A91619">
      <w:pPr>
        <w:pStyle w:val="ConsPlusTitle"/>
        <w:jc w:val="center"/>
      </w:pPr>
      <w:r>
        <w:t>ПРОТИВОПОЖАРНОМУ ВОДОСНАБЖЕНИЮ</w:t>
      </w:r>
    </w:p>
    <w:p w14:paraId="5612B75B" w14:textId="77777777" w:rsidR="0086693F" w:rsidRDefault="00A91619">
      <w:pPr>
        <w:pStyle w:val="ConsPlusNormal"/>
        <w:jc w:val="center"/>
      </w:pPr>
      <w:r>
        <w:t xml:space="preserve">(в ред. Федерального </w:t>
      </w:r>
      <w:hyperlink r:id="rId222" w:history="1">
        <w:r>
          <w:rPr>
            <w:color w:val="0000FF"/>
          </w:rPr>
          <w:t>закона</w:t>
        </w:r>
      </w:hyperlink>
      <w:r>
        <w:t xml:space="preserve"> от 14.07.2022 N 276-ФЗ)</w:t>
      </w:r>
    </w:p>
    <w:p w14:paraId="271104DD" w14:textId="77777777" w:rsidR="0086693F" w:rsidRDefault="0086693F">
      <w:pPr>
        <w:pStyle w:val="ConsPlusNormal"/>
        <w:ind w:firstLine="540"/>
        <w:jc w:val="both"/>
      </w:pPr>
    </w:p>
    <w:p w14:paraId="52F44DDA" w14:textId="77777777" w:rsidR="0086693F" w:rsidRDefault="00A91619">
      <w:pPr>
        <w:pStyle w:val="ConsPlusTitle"/>
        <w:ind w:firstLine="540"/>
        <w:jc w:val="both"/>
        <w:outlineLvl w:val="3"/>
      </w:pPr>
      <w:r>
        <w:t xml:space="preserve">Статья 65. Утратила силу. - Федеральный </w:t>
      </w:r>
      <w:hyperlink r:id="rId223" w:history="1">
        <w:r>
          <w:rPr>
            <w:color w:val="0000FF"/>
          </w:rPr>
          <w:t>закон</w:t>
        </w:r>
      </w:hyperlink>
      <w:r>
        <w:t xml:space="preserve"> от 14.07.2022 N 276-ФЗ.</w:t>
      </w:r>
    </w:p>
    <w:p w14:paraId="015B8D8C" w14:textId="77777777" w:rsidR="0086693F" w:rsidRDefault="0086693F">
      <w:pPr>
        <w:pStyle w:val="ConsPlusNormal"/>
        <w:ind w:firstLine="540"/>
        <w:jc w:val="both"/>
      </w:pPr>
    </w:p>
    <w:p w14:paraId="3051F62C" w14:textId="77777777" w:rsidR="0086693F" w:rsidRDefault="00A91619">
      <w:pPr>
        <w:pStyle w:val="ConsPlusTitle"/>
        <w:ind w:firstLine="540"/>
        <w:jc w:val="both"/>
        <w:outlineLvl w:val="3"/>
      </w:pPr>
      <w:r>
        <w:t>Статья 66. Размещение взрывопожароопасных объектов</w:t>
      </w:r>
    </w:p>
    <w:p w14:paraId="535DC64F" w14:textId="77777777" w:rsidR="0086693F" w:rsidRDefault="00A91619">
      <w:pPr>
        <w:pStyle w:val="ConsPlusNormal"/>
        <w:jc w:val="both"/>
      </w:pPr>
      <w:r>
        <w:t xml:space="preserve">(в ред. Федеральных законов от 10.07.2012 </w:t>
      </w:r>
      <w:hyperlink r:id="rId224" w:history="1">
        <w:r>
          <w:rPr>
            <w:color w:val="0000FF"/>
          </w:rPr>
          <w:t>N 117-ФЗ</w:t>
        </w:r>
      </w:hyperlink>
      <w:r>
        <w:t xml:space="preserve">, от 14.07.2022 </w:t>
      </w:r>
      <w:hyperlink r:id="rId225" w:history="1">
        <w:r>
          <w:rPr>
            <w:color w:val="0000FF"/>
          </w:rPr>
          <w:t>N 276-ФЗ</w:t>
        </w:r>
      </w:hyperlink>
      <w:r>
        <w:t>)</w:t>
      </w:r>
    </w:p>
    <w:p w14:paraId="4F8D9F40" w14:textId="77777777" w:rsidR="0086693F" w:rsidRDefault="0086693F">
      <w:pPr>
        <w:pStyle w:val="ConsPlusNormal"/>
        <w:ind w:firstLine="540"/>
        <w:jc w:val="both"/>
      </w:pPr>
    </w:p>
    <w:p w14:paraId="0723349E" w14:textId="77777777" w:rsidR="0086693F" w:rsidRDefault="00A91619">
      <w:pPr>
        <w:pStyle w:val="ConsPlusNormal"/>
        <w:ind w:firstLine="540"/>
        <w:jc w:val="both"/>
      </w:pPr>
      <w:r>
        <w:t xml:space="preserve">1. 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t>пожаровзрывоопасные</w:t>
      </w:r>
      <w:proofErr w:type="spellEnd"/>
      <w:r>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w:t>
      </w:r>
      <w:r>
        <w:lastRenderedPageBreak/>
        <w:t>и преобладающее направление ветра.</w:t>
      </w:r>
    </w:p>
    <w:p w14:paraId="6CA6471F" w14:textId="77777777" w:rsidR="0086693F" w:rsidRDefault="00A91619">
      <w:pPr>
        <w:pStyle w:val="ConsPlusNormal"/>
        <w:jc w:val="both"/>
      </w:pPr>
      <w:r>
        <w:t xml:space="preserve">(в ред. Федеральных законов от 10.07.2012 </w:t>
      </w:r>
      <w:hyperlink r:id="rId226" w:history="1">
        <w:r>
          <w:rPr>
            <w:color w:val="0000FF"/>
          </w:rPr>
          <w:t>N 117-ФЗ</w:t>
        </w:r>
      </w:hyperlink>
      <w:r>
        <w:t xml:space="preserve">, от 02.07.2013 </w:t>
      </w:r>
      <w:hyperlink r:id="rId227" w:history="1">
        <w:r>
          <w:rPr>
            <w:color w:val="0000FF"/>
          </w:rPr>
          <w:t>N 185-ФЗ</w:t>
        </w:r>
      </w:hyperlink>
      <w:r>
        <w:t xml:space="preserve">, от 29.07.2017 </w:t>
      </w:r>
      <w:hyperlink r:id="rId228" w:history="1">
        <w:r>
          <w:rPr>
            <w:color w:val="0000FF"/>
          </w:rPr>
          <w:t>N 244-ФЗ</w:t>
        </w:r>
      </w:hyperlink>
      <w:r>
        <w:t xml:space="preserve">, от 14.07.2022 </w:t>
      </w:r>
      <w:hyperlink r:id="rId229" w:history="1">
        <w:r>
          <w:rPr>
            <w:color w:val="0000FF"/>
          </w:rPr>
          <w:t>N 276-ФЗ</w:t>
        </w:r>
      </w:hyperlink>
      <w:r>
        <w:t>)</w:t>
      </w:r>
    </w:p>
    <w:p w14:paraId="4203532B" w14:textId="77777777" w:rsidR="0086693F" w:rsidRDefault="00A91619">
      <w:pPr>
        <w:pStyle w:val="ConsPlusNormal"/>
        <w:spacing w:before="240"/>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230" w:history="1">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149A6979" w14:textId="77777777" w:rsidR="0086693F" w:rsidRDefault="00A91619">
      <w:pPr>
        <w:pStyle w:val="ConsPlusNormal"/>
        <w:jc w:val="both"/>
      </w:pPr>
      <w:r>
        <w:t xml:space="preserve">(в ред. Федерального </w:t>
      </w:r>
      <w:hyperlink r:id="rId231" w:history="1">
        <w:r>
          <w:rPr>
            <w:color w:val="0000FF"/>
          </w:rPr>
          <w:t>закона</w:t>
        </w:r>
      </w:hyperlink>
      <w:r>
        <w:t xml:space="preserve"> от 10.07.2012 N 117-ФЗ)</w:t>
      </w:r>
    </w:p>
    <w:p w14:paraId="02CCFA10" w14:textId="77777777" w:rsidR="0086693F" w:rsidRDefault="00A91619">
      <w:pPr>
        <w:pStyle w:val="ConsPlusNormal"/>
        <w:spacing w:before="240"/>
        <w:ind w:firstLine="540"/>
        <w:jc w:val="both"/>
      </w:pPr>
      <w: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w:t>
      </w:r>
    </w:p>
    <w:p w14:paraId="0CA1E6A5" w14:textId="77777777" w:rsidR="0086693F" w:rsidRDefault="00A91619">
      <w:pPr>
        <w:pStyle w:val="ConsPlusNormal"/>
        <w:jc w:val="both"/>
      </w:pPr>
      <w:r>
        <w:t xml:space="preserve">(в ред. Федерального </w:t>
      </w:r>
      <w:hyperlink r:id="rId232" w:history="1">
        <w:r>
          <w:rPr>
            <w:color w:val="0000FF"/>
          </w:rPr>
          <w:t>закона</w:t>
        </w:r>
      </w:hyperlink>
      <w:r>
        <w:t xml:space="preserve"> от 14.07.2022 N 276-ФЗ)</w:t>
      </w:r>
    </w:p>
    <w:p w14:paraId="3A1A0F93" w14:textId="77777777" w:rsidR="0086693F" w:rsidRDefault="00A91619">
      <w:pPr>
        <w:pStyle w:val="ConsPlusNormal"/>
        <w:spacing w:before="240"/>
        <w:ind w:firstLine="540"/>
        <w:jc w:val="both"/>
      </w:pPr>
      <w:r>
        <w:t xml:space="preserve">4. Утратил силу. - Федеральный </w:t>
      </w:r>
      <w:hyperlink r:id="rId233" w:history="1">
        <w:r>
          <w:rPr>
            <w:color w:val="0000FF"/>
          </w:rPr>
          <w:t>закон</w:t>
        </w:r>
      </w:hyperlink>
      <w:r>
        <w:t xml:space="preserve"> от 29.07.2017 N 244-ФЗ.</w:t>
      </w:r>
    </w:p>
    <w:p w14:paraId="14D45DC0" w14:textId="77777777" w:rsidR="0086693F" w:rsidRDefault="00A91619">
      <w:pPr>
        <w:pStyle w:val="ConsPlusNormal"/>
        <w:spacing w:before="240"/>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14:paraId="321D53C3" w14:textId="77777777" w:rsidR="0086693F" w:rsidRDefault="00A91619">
      <w:pPr>
        <w:pStyle w:val="ConsPlusNormal"/>
        <w:jc w:val="both"/>
      </w:pPr>
      <w:r>
        <w:t xml:space="preserve">(в ред. Федерального </w:t>
      </w:r>
      <w:hyperlink r:id="rId234" w:history="1">
        <w:r>
          <w:rPr>
            <w:color w:val="0000FF"/>
          </w:rPr>
          <w:t>закона</w:t>
        </w:r>
      </w:hyperlink>
      <w:r>
        <w:t xml:space="preserve"> от 10.07.2012 N 117-ФЗ)</w:t>
      </w:r>
    </w:p>
    <w:p w14:paraId="2A231E7B" w14:textId="77777777" w:rsidR="0086693F" w:rsidRDefault="0086693F">
      <w:pPr>
        <w:pStyle w:val="ConsPlusNormal"/>
        <w:ind w:firstLine="540"/>
        <w:jc w:val="both"/>
      </w:pPr>
    </w:p>
    <w:p w14:paraId="205528D5" w14:textId="77777777" w:rsidR="0086693F" w:rsidRDefault="00A91619">
      <w:pPr>
        <w:pStyle w:val="ConsPlusTitle"/>
        <w:ind w:firstLine="540"/>
        <w:jc w:val="both"/>
        <w:outlineLvl w:val="3"/>
      </w:pPr>
      <w:r>
        <w:t xml:space="preserve">Статья 67. Утратила силу. - Федеральный </w:t>
      </w:r>
      <w:hyperlink r:id="rId235" w:history="1">
        <w:r>
          <w:rPr>
            <w:color w:val="0000FF"/>
          </w:rPr>
          <w:t>закон</w:t>
        </w:r>
      </w:hyperlink>
      <w:r>
        <w:t xml:space="preserve"> от 10.07.2012 N 117-ФЗ.</w:t>
      </w:r>
    </w:p>
    <w:p w14:paraId="7E0C262D" w14:textId="77777777" w:rsidR="0086693F" w:rsidRDefault="0086693F">
      <w:pPr>
        <w:pStyle w:val="ConsPlusNormal"/>
        <w:ind w:firstLine="540"/>
        <w:jc w:val="both"/>
      </w:pPr>
    </w:p>
    <w:p w14:paraId="33219265" w14:textId="77777777" w:rsidR="0086693F" w:rsidRDefault="00A91619">
      <w:pPr>
        <w:pStyle w:val="ConsPlusTitle"/>
        <w:ind w:firstLine="540"/>
        <w:jc w:val="both"/>
        <w:outlineLvl w:val="3"/>
      </w:pPr>
      <w:r>
        <w:t>Статья 68. Наружное противопожарное водоснабжение</w:t>
      </w:r>
    </w:p>
    <w:p w14:paraId="29FA04E2" w14:textId="77777777" w:rsidR="0086693F" w:rsidRDefault="00A91619">
      <w:pPr>
        <w:pStyle w:val="ConsPlusNormal"/>
        <w:jc w:val="both"/>
      </w:pPr>
      <w:r>
        <w:t xml:space="preserve">(в ред. Федерального </w:t>
      </w:r>
      <w:hyperlink r:id="rId236" w:history="1">
        <w:r>
          <w:rPr>
            <w:color w:val="0000FF"/>
          </w:rPr>
          <w:t>закона</w:t>
        </w:r>
      </w:hyperlink>
      <w:r>
        <w:t xml:space="preserve"> от 14.07.2022 N 276-ФЗ)</w:t>
      </w:r>
    </w:p>
    <w:p w14:paraId="779A23EC" w14:textId="77777777" w:rsidR="0086693F" w:rsidRDefault="0086693F">
      <w:pPr>
        <w:pStyle w:val="ConsPlusNormal"/>
        <w:ind w:firstLine="540"/>
        <w:jc w:val="both"/>
      </w:pPr>
    </w:p>
    <w:p w14:paraId="6F60FC0F" w14:textId="77777777" w:rsidR="0086693F" w:rsidRDefault="00A91619">
      <w:pPr>
        <w:pStyle w:val="ConsPlusNormal"/>
        <w:ind w:firstLine="540"/>
        <w:jc w:val="both"/>
      </w:pPr>
      <w:r>
        <w:t>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w:t>
      </w:r>
    </w:p>
    <w:p w14:paraId="76B2B7DE" w14:textId="77777777" w:rsidR="0086693F" w:rsidRDefault="00A91619">
      <w:pPr>
        <w:pStyle w:val="ConsPlusNormal"/>
        <w:jc w:val="both"/>
      </w:pPr>
      <w:r>
        <w:t xml:space="preserve">(часть 1 в ред. Федерального </w:t>
      </w:r>
      <w:hyperlink r:id="rId237" w:history="1">
        <w:r>
          <w:rPr>
            <w:color w:val="0000FF"/>
          </w:rPr>
          <w:t>закона</w:t>
        </w:r>
      </w:hyperlink>
      <w:r>
        <w:t xml:space="preserve"> от 14.07.2022 N 276-ФЗ)</w:t>
      </w:r>
    </w:p>
    <w:p w14:paraId="4144B98F" w14:textId="77777777" w:rsidR="0086693F" w:rsidRDefault="00A91619">
      <w:pPr>
        <w:pStyle w:val="ConsPlusNormal"/>
        <w:spacing w:before="240"/>
        <w:ind w:firstLine="540"/>
        <w:jc w:val="both"/>
      </w:pPr>
      <w:r>
        <w:t>2. К наружному противопожарному водоснабжению относятся:</w:t>
      </w:r>
    </w:p>
    <w:p w14:paraId="048F6ACF" w14:textId="77777777" w:rsidR="0086693F" w:rsidRDefault="00A91619">
      <w:pPr>
        <w:pStyle w:val="ConsPlusNormal"/>
        <w:spacing w:before="240"/>
        <w:ind w:firstLine="540"/>
        <w:jc w:val="both"/>
      </w:pPr>
      <w:r>
        <w:t>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14:paraId="0D014219" w14:textId="77777777" w:rsidR="0086693F" w:rsidRDefault="00A91619">
      <w:pPr>
        <w:pStyle w:val="ConsPlusNormal"/>
        <w:spacing w:before="240"/>
        <w:ind w:firstLine="540"/>
        <w:jc w:val="both"/>
      </w:pPr>
      <w:r>
        <w:t>2) водные объекты, используемые в целях пожаротушения в соответствии с законодательством Российской Федерации;</w:t>
      </w:r>
    </w:p>
    <w:p w14:paraId="045163B8" w14:textId="77777777" w:rsidR="0086693F" w:rsidRDefault="00A91619">
      <w:pPr>
        <w:pStyle w:val="ConsPlusNormal"/>
        <w:spacing w:before="240"/>
        <w:ind w:firstLine="540"/>
        <w:jc w:val="both"/>
      </w:pPr>
      <w:r>
        <w:t>3) пожарные резервуары.</w:t>
      </w:r>
    </w:p>
    <w:p w14:paraId="416B4AE2" w14:textId="77777777" w:rsidR="0086693F" w:rsidRDefault="00A91619">
      <w:pPr>
        <w:pStyle w:val="ConsPlusNormal"/>
        <w:jc w:val="both"/>
      </w:pPr>
      <w:r>
        <w:t xml:space="preserve">(часть 2 в ред. Федерального </w:t>
      </w:r>
      <w:hyperlink r:id="rId238" w:history="1">
        <w:r>
          <w:rPr>
            <w:color w:val="0000FF"/>
          </w:rPr>
          <w:t>закона</w:t>
        </w:r>
      </w:hyperlink>
      <w:r>
        <w:t xml:space="preserve"> от 14.07.2022 N 276-ФЗ)</w:t>
      </w:r>
    </w:p>
    <w:p w14:paraId="4C248D0D" w14:textId="77777777" w:rsidR="0086693F" w:rsidRDefault="00A91619">
      <w:pPr>
        <w:pStyle w:val="ConsPlusNormal"/>
        <w:spacing w:before="240"/>
        <w:ind w:firstLine="540"/>
        <w:jc w:val="both"/>
      </w:pPr>
      <w:r>
        <w:lastRenderedPageBreak/>
        <w:t>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w:t>
      </w:r>
    </w:p>
    <w:p w14:paraId="31441A78" w14:textId="77777777" w:rsidR="0086693F" w:rsidRDefault="00A91619">
      <w:pPr>
        <w:pStyle w:val="ConsPlusNormal"/>
        <w:jc w:val="both"/>
      </w:pPr>
      <w:r>
        <w:t xml:space="preserve">(часть 3 в ред. Федерального </w:t>
      </w:r>
      <w:hyperlink r:id="rId239" w:history="1">
        <w:r>
          <w:rPr>
            <w:color w:val="0000FF"/>
          </w:rPr>
          <w:t>закона</w:t>
        </w:r>
      </w:hyperlink>
      <w:r>
        <w:t xml:space="preserve"> от 14.07.2022 N 276-ФЗ)</w:t>
      </w:r>
    </w:p>
    <w:p w14:paraId="1CB832E8" w14:textId="77777777" w:rsidR="0086693F" w:rsidRDefault="00A91619">
      <w:pPr>
        <w:pStyle w:val="ConsPlusNormal"/>
        <w:spacing w:before="240"/>
        <w:ind w:firstLine="540"/>
        <w:jc w:val="both"/>
      </w:pPr>
      <w:r>
        <w:t>4.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w:t>
      </w:r>
    </w:p>
    <w:p w14:paraId="6185A26E" w14:textId="77777777" w:rsidR="0086693F" w:rsidRDefault="00A91619">
      <w:pPr>
        <w:pStyle w:val="ConsPlusNormal"/>
        <w:jc w:val="both"/>
      </w:pPr>
      <w:r>
        <w:t xml:space="preserve">(часть 4 в ред. Федерального </w:t>
      </w:r>
      <w:hyperlink r:id="rId240" w:history="1">
        <w:r>
          <w:rPr>
            <w:color w:val="0000FF"/>
          </w:rPr>
          <w:t>закона</w:t>
        </w:r>
      </w:hyperlink>
      <w:r>
        <w:t xml:space="preserve"> от 14.07.2022 N 276-ФЗ)</w:t>
      </w:r>
    </w:p>
    <w:p w14:paraId="5EB53FFC" w14:textId="77777777" w:rsidR="0086693F" w:rsidRDefault="00A91619">
      <w:pPr>
        <w:pStyle w:val="ConsPlusNormal"/>
        <w:spacing w:before="240"/>
        <w:ind w:firstLine="540"/>
        <w:jc w:val="both"/>
      </w:pPr>
      <w:r>
        <w:t>5. 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14:paraId="6A648135" w14:textId="77777777" w:rsidR="0086693F" w:rsidRDefault="00A91619">
      <w:pPr>
        <w:pStyle w:val="ConsPlusNormal"/>
        <w:jc w:val="both"/>
      </w:pPr>
      <w:r>
        <w:t xml:space="preserve">(в ред. Федеральных законов от 10.07.2012 </w:t>
      </w:r>
      <w:hyperlink r:id="rId241" w:history="1">
        <w:r>
          <w:rPr>
            <w:color w:val="0000FF"/>
          </w:rPr>
          <w:t>N 117-ФЗ</w:t>
        </w:r>
      </w:hyperlink>
      <w:r>
        <w:t xml:space="preserve">, от 14.07.2022 </w:t>
      </w:r>
      <w:hyperlink r:id="rId242" w:history="1">
        <w:r>
          <w:rPr>
            <w:color w:val="0000FF"/>
          </w:rPr>
          <w:t>N 276-ФЗ</w:t>
        </w:r>
      </w:hyperlink>
      <w:r>
        <w:t>)</w:t>
      </w:r>
    </w:p>
    <w:p w14:paraId="2CBDC637" w14:textId="77777777" w:rsidR="0086693F" w:rsidRDefault="00A91619">
      <w:pPr>
        <w:pStyle w:val="ConsPlusNormal"/>
        <w:spacing w:before="240"/>
        <w:ind w:firstLine="540"/>
        <w:jc w:val="both"/>
      </w:pPr>
      <w:r>
        <w:t xml:space="preserve">6 - 18. Утратили силу. - Федеральный </w:t>
      </w:r>
      <w:hyperlink r:id="rId243" w:history="1">
        <w:r>
          <w:rPr>
            <w:color w:val="0000FF"/>
          </w:rPr>
          <w:t>закон</w:t>
        </w:r>
      </w:hyperlink>
      <w:r>
        <w:t xml:space="preserve"> от 10.07.2012 N 117-ФЗ.</w:t>
      </w:r>
    </w:p>
    <w:p w14:paraId="0769FE68" w14:textId="77777777" w:rsidR="0086693F" w:rsidRDefault="0086693F">
      <w:pPr>
        <w:pStyle w:val="ConsPlusNormal"/>
        <w:ind w:firstLine="540"/>
        <w:jc w:val="both"/>
      </w:pPr>
    </w:p>
    <w:p w14:paraId="085187C5" w14:textId="77777777" w:rsidR="0086693F" w:rsidRDefault="00A91619">
      <w:pPr>
        <w:pStyle w:val="ConsPlusTitle"/>
        <w:jc w:val="center"/>
        <w:outlineLvl w:val="2"/>
      </w:pPr>
      <w:r>
        <w:t>Глава 16. ТРЕБОВАНИЯ К ПРОТИВОПОЖАРНЫМ РАССТОЯНИЯМ</w:t>
      </w:r>
    </w:p>
    <w:p w14:paraId="3AD23595" w14:textId="77777777" w:rsidR="0086693F" w:rsidRDefault="00A91619">
      <w:pPr>
        <w:pStyle w:val="ConsPlusTitle"/>
        <w:jc w:val="center"/>
      </w:pPr>
      <w:r>
        <w:t>МЕЖДУ ЗДАНИЯМИ И СООРУЖЕНИЯМИ</w:t>
      </w:r>
    </w:p>
    <w:p w14:paraId="2D5E64A1" w14:textId="77777777" w:rsidR="0086693F" w:rsidRDefault="00A91619">
      <w:pPr>
        <w:pStyle w:val="ConsPlusNormal"/>
        <w:jc w:val="center"/>
      </w:pPr>
      <w:r>
        <w:t xml:space="preserve">(в ред. Федерального </w:t>
      </w:r>
      <w:hyperlink r:id="rId244" w:history="1">
        <w:r>
          <w:rPr>
            <w:color w:val="0000FF"/>
          </w:rPr>
          <w:t>закона</w:t>
        </w:r>
      </w:hyperlink>
      <w:r>
        <w:t xml:space="preserve"> от 10.07.2012 N 117-ФЗ)</w:t>
      </w:r>
    </w:p>
    <w:p w14:paraId="1947439E" w14:textId="77777777" w:rsidR="0086693F" w:rsidRDefault="0086693F">
      <w:pPr>
        <w:pStyle w:val="ConsPlusNormal"/>
        <w:ind w:firstLine="540"/>
        <w:jc w:val="both"/>
      </w:pPr>
    </w:p>
    <w:p w14:paraId="5DF9B0AE" w14:textId="77777777" w:rsidR="0086693F" w:rsidRDefault="00A91619">
      <w:pPr>
        <w:pStyle w:val="ConsPlusTitle"/>
        <w:ind w:firstLine="540"/>
        <w:jc w:val="both"/>
        <w:outlineLvl w:val="3"/>
      </w:pPr>
      <w:r>
        <w:t>Статья 69. Противопожарные расстояния между зданиями, сооружениями и лесными насаждениями</w:t>
      </w:r>
    </w:p>
    <w:p w14:paraId="4EFBEA76" w14:textId="77777777" w:rsidR="0086693F" w:rsidRDefault="00A91619">
      <w:pPr>
        <w:pStyle w:val="ConsPlusNormal"/>
        <w:jc w:val="both"/>
      </w:pPr>
      <w:r>
        <w:t xml:space="preserve">(в ред. Федеральных законов от 27.12.2018 </w:t>
      </w:r>
      <w:hyperlink r:id="rId245" w:history="1">
        <w:r>
          <w:rPr>
            <w:color w:val="0000FF"/>
          </w:rPr>
          <w:t>N 538-ФЗ</w:t>
        </w:r>
      </w:hyperlink>
      <w:r>
        <w:t xml:space="preserve">, от 14.07.2022 </w:t>
      </w:r>
      <w:hyperlink r:id="rId246" w:history="1">
        <w:r>
          <w:rPr>
            <w:color w:val="0000FF"/>
          </w:rPr>
          <w:t>N 276-ФЗ</w:t>
        </w:r>
      </w:hyperlink>
      <w:r>
        <w:t>)</w:t>
      </w:r>
    </w:p>
    <w:p w14:paraId="315E963F" w14:textId="77777777" w:rsidR="0086693F" w:rsidRDefault="00A91619">
      <w:pPr>
        <w:pStyle w:val="ConsPlusNormal"/>
        <w:ind w:firstLine="540"/>
        <w:jc w:val="both"/>
      </w:pPr>
      <w:r>
        <w:t xml:space="preserve">(в ред. Федерального </w:t>
      </w:r>
      <w:hyperlink r:id="rId247" w:history="1">
        <w:r>
          <w:rPr>
            <w:color w:val="0000FF"/>
          </w:rPr>
          <w:t>закона</w:t>
        </w:r>
      </w:hyperlink>
      <w:r>
        <w:t xml:space="preserve"> от 10.07.2012 N 117-ФЗ)</w:t>
      </w:r>
    </w:p>
    <w:p w14:paraId="14B6BF83" w14:textId="77777777" w:rsidR="0086693F" w:rsidRDefault="0086693F">
      <w:pPr>
        <w:pStyle w:val="ConsPlusNormal"/>
        <w:ind w:firstLine="540"/>
        <w:jc w:val="both"/>
      </w:pPr>
    </w:p>
    <w:p w14:paraId="41DDC926" w14:textId="77777777" w:rsidR="0086693F" w:rsidRDefault="00A91619">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ar2270" w:tooltip="Таблица 12" w:history="1">
        <w:r>
          <w:rPr>
            <w:color w:val="0000FF"/>
          </w:rPr>
          <w:t>таблицах 12</w:t>
        </w:r>
      </w:hyperlink>
      <w:r>
        <w:t xml:space="preserve">, </w:t>
      </w:r>
      <w:hyperlink w:anchor="Par2451" w:tooltip="Таблица 15" w:history="1">
        <w:r>
          <w:rPr>
            <w:color w:val="0000FF"/>
          </w:rPr>
          <w:t>15</w:t>
        </w:r>
      </w:hyperlink>
      <w:r>
        <w:t xml:space="preserve">, </w:t>
      </w:r>
      <w:hyperlink w:anchor="Par2535" w:tooltip="Таблица 17" w:history="1">
        <w:r>
          <w:rPr>
            <w:color w:val="0000FF"/>
          </w:rPr>
          <w:t>17</w:t>
        </w:r>
      </w:hyperlink>
      <w:r>
        <w:t xml:space="preserve">, </w:t>
      </w:r>
      <w:hyperlink w:anchor="Par2630" w:tooltip="Таблица 18" w:history="1">
        <w:r>
          <w:rPr>
            <w:color w:val="0000FF"/>
          </w:rPr>
          <w:t>18</w:t>
        </w:r>
      </w:hyperlink>
      <w:r>
        <w:t xml:space="preserve">, </w:t>
      </w:r>
      <w:hyperlink w:anchor="Par2713" w:tooltip="Таблица 19" w:history="1">
        <w:r>
          <w:rPr>
            <w:color w:val="0000FF"/>
          </w:rPr>
          <w:t>19</w:t>
        </w:r>
      </w:hyperlink>
      <w:r>
        <w:t xml:space="preserve"> и </w:t>
      </w:r>
      <w:hyperlink w:anchor="Par2823" w:tooltip="Таблица 20" w:history="1">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ar627" w:tooltip="Статья 37. Классификация противопожарных преград" w:history="1">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ar1349" w:tooltip="Статья 93. Нормативные значения пожарного риска для производственных объектов" w:history="1">
        <w:r>
          <w:rPr>
            <w:color w:val="0000FF"/>
          </w:rPr>
          <w:t>статьей 93</w:t>
        </w:r>
      </w:hyperlink>
      <w:r>
        <w:t xml:space="preserve"> настоящего Федерального закона.</w:t>
      </w:r>
    </w:p>
    <w:p w14:paraId="747A985C" w14:textId="77777777" w:rsidR="0086693F" w:rsidRDefault="00A91619">
      <w:pPr>
        <w:pStyle w:val="ConsPlusNormal"/>
        <w:jc w:val="both"/>
      </w:pPr>
      <w:r>
        <w:t xml:space="preserve">(часть 1 в ред. Федерального </w:t>
      </w:r>
      <w:hyperlink r:id="rId248" w:history="1">
        <w:r>
          <w:rPr>
            <w:color w:val="0000FF"/>
          </w:rPr>
          <w:t>закона</w:t>
        </w:r>
      </w:hyperlink>
      <w:r>
        <w:t xml:space="preserve"> от 29.07.2017 N 244-ФЗ)</w:t>
      </w:r>
    </w:p>
    <w:p w14:paraId="1E33EE4C" w14:textId="77777777" w:rsidR="0086693F" w:rsidRDefault="00A91619">
      <w:pPr>
        <w:pStyle w:val="ConsPlusNormal"/>
        <w:spacing w:before="240"/>
        <w:ind w:firstLine="540"/>
        <w:jc w:val="both"/>
      </w:pPr>
      <w:r>
        <w:t>2. Противопожарные расстояния должны обеспечивать нераспространение пожара от лесных насаждений до зданий и сооружений.</w:t>
      </w:r>
    </w:p>
    <w:p w14:paraId="49498A3D" w14:textId="77777777" w:rsidR="0086693F" w:rsidRDefault="00A91619">
      <w:pPr>
        <w:pStyle w:val="ConsPlusNormal"/>
        <w:jc w:val="both"/>
      </w:pPr>
      <w:r>
        <w:t xml:space="preserve">(часть 2 в ред. Федерального </w:t>
      </w:r>
      <w:hyperlink r:id="rId249" w:history="1">
        <w:r>
          <w:rPr>
            <w:color w:val="0000FF"/>
          </w:rPr>
          <w:t>закона</w:t>
        </w:r>
      </w:hyperlink>
      <w:r>
        <w:t xml:space="preserve"> от 14.07.2022 N 276-ФЗ)</w:t>
      </w:r>
    </w:p>
    <w:p w14:paraId="25491B95" w14:textId="77777777" w:rsidR="0086693F" w:rsidRDefault="00A91619">
      <w:pPr>
        <w:pStyle w:val="ConsPlusNormal"/>
        <w:spacing w:before="240"/>
        <w:ind w:firstLine="540"/>
        <w:jc w:val="both"/>
      </w:pPr>
      <w:r>
        <w:t>3.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p>
    <w:p w14:paraId="00B3D94E" w14:textId="77777777" w:rsidR="0086693F" w:rsidRDefault="00A91619">
      <w:pPr>
        <w:pStyle w:val="ConsPlusNormal"/>
        <w:jc w:val="both"/>
      </w:pPr>
      <w:r>
        <w:t xml:space="preserve">(в ред. Федеральных законов от 27.12.2018 </w:t>
      </w:r>
      <w:hyperlink r:id="rId250" w:history="1">
        <w:r>
          <w:rPr>
            <w:color w:val="0000FF"/>
          </w:rPr>
          <w:t>N 538-ФЗ</w:t>
        </w:r>
      </w:hyperlink>
      <w:r>
        <w:t xml:space="preserve">, от 14.07.2022 </w:t>
      </w:r>
      <w:hyperlink r:id="rId251" w:history="1">
        <w:r>
          <w:rPr>
            <w:color w:val="0000FF"/>
          </w:rPr>
          <w:t>N 276-ФЗ</w:t>
        </w:r>
      </w:hyperlink>
      <w:r>
        <w:t>)</w:t>
      </w:r>
    </w:p>
    <w:p w14:paraId="0EA44554" w14:textId="77777777" w:rsidR="0086693F" w:rsidRDefault="0086693F">
      <w:pPr>
        <w:pStyle w:val="ConsPlusNormal"/>
        <w:ind w:firstLine="540"/>
        <w:jc w:val="both"/>
      </w:pPr>
    </w:p>
    <w:p w14:paraId="4F045FA3" w14:textId="77777777" w:rsidR="0086693F" w:rsidRDefault="00A91619">
      <w:pPr>
        <w:pStyle w:val="ConsPlusTitle"/>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14:paraId="75D5D76D" w14:textId="77777777" w:rsidR="0086693F" w:rsidRDefault="00A91619">
      <w:pPr>
        <w:pStyle w:val="ConsPlusNormal"/>
        <w:jc w:val="both"/>
      </w:pPr>
      <w:r>
        <w:lastRenderedPageBreak/>
        <w:t xml:space="preserve">(в ред. Федерального </w:t>
      </w:r>
      <w:hyperlink r:id="rId252" w:history="1">
        <w:r>
          <w:rPr>
            <w:color w:val="0000FF"/>
          </w:rPr>
          <w:t>закона</w:t>
        </w:r>
      </w:hyperlink>
      <w:r>
        <w:t xml:space="preserve"> от 10.07.2012 N 117-ФЗ)</w:t>
      </w:r>
    </w:p>
    <w:p w14:paraId="27B665A3" w14:textId="77777777" w:rsidR="0086693F" w:rsidRDefault="0086693F">
      <w:pPr>
        <w:pStyle w:val="ConsPlusNormal"/>
        <w:ind w:firstLine="540"/>
        <w:jc w:val="both"/>
      </w:pPr>
    </w:p>
    <w:p w14:paraId="1B65ED91" w14:textId="77777777" w:rsidR="0086693F" w:rsidRDefault="00A91619">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ar2272" w:tooltip="Противопожарные расстояния от зданий и сооружений" w:history="1">
        <w:r>
          <w:rPr>
            <w:color w:val="0000FF"/>
          </w:rPr>
          <w:t>таблицей 12</w:t>
        </w:r>
      </w:hyperlink>
      <w:r>
        <w:t xml:space="preserve"> приложения к настоящему Федеральному закону.</w:t>
      </w:r>
    </w:p>
    <w:p w14:paraId="305794DD" w14:textId="77777777" w:rsidR="0086693F" w:rsidRDefault="00A91619">
      <w:pPr>
        <w:pStyle w:val="ConsPlusNormal"/>
        <w:jc w:val="both"/>
      </w:pPr>
      <w:r>
        <w:t xml:space="preserve">(в ред. Федерального </w:t>
      </w:r>
      <w:hyperlink r:id="rId253" w:history="1">
        <w:r>
          <w:rPr>
            <w:color w:val="0000FF"/>
          </w:rPr>
          <w:t>закона</w:t>
        </w:r>
      </w:hyperlink>
      <w:r>
        <w:t xml:space="preserve"> от 10.07.2012 N 117-ФЗ)</w:t>
      </w:r>
    </w:p>
    <w:p w14:paraId="2AF6BD2D" w14:textId="77777777" w:rsidR="0086693F" w:rsidRDefault="00A91619">
      <w:pPr>
        <w:pStyle w:val="ConsPlusNormal"/>
        <w:spacing w:before="240"/>
        <w:ind w:firstLine="540"/>
        <w:jc w:val="both"/>
      </w:pPr>
      <w:r>
        <w:t xml:space="preserve">2. Расстояния, указанные в </w:t>
      </w:r>
      <w:hyperlink w:anchor="Par2272"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ar2272"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определяются:</w:t>
      </w:r>
    </w:p>
    <w:p w14:paraId="56C4277C" w14:textId="77777777" w:rsidR="0086693F" w:rsidRDefault="00A91619">
      <w:pPr>
        <w:pStyle w:val="ConsPlusNormal"/>
        <w:spacing w:before="240"/>
        <w:ind w:firstLine="540"/>
        <w:jc w:val="both"/>
      </w:pPr>
      <w:r>
        <w:t>1) между зданиями и сооружениями - как расстояние в свету между наружными стенами или конструкциями зданий и сооружений;</w:t>
      </w:r>
    </w:p>
    <w:p w14:paraId="3E2BAC78" w14:textId="77777777" w:rsidR="0086693F" w:rsidRDefault="00A91619">
      <w:pPr>
        <w:pStyle w:val="ConsPlusNormal"/>
        <w:jc w:val="both"/>
      </w:pPr>
      <w:r>
        <w:t xml:space="preserve">(в ред. Федерального </w:t>
      </w:r>
      <w:hyperlink r:id="rId254" w:history="1">
        <w:r>
          <w:rPr>
            <w:color w:val="0000FF"/>
          </w:rPr>
          <w:t>закона</w:t>
        </w:r>
      </w:hyperlink>
      <w:r>
        <w:t xml:space="preserve"> от 10.07.2012 N 117-ФЗ)</w:t>
      </w:r>
    </w:p>
    <w:p w14:paraId="2C844B11" w14:textId="77777777" w:rsidR="0086693F" w:rsidRDefault="00A91619">
      <w:pPr>
        <w:pStyle w:val="ConsPlusNormal"/>
        <w:spacing w:before="240"/>
        <w:ind w:firstLine="540"/>
        <w:jc w:val="both"/>
      </w:pPr>
      <w:r>
        <w:t>2) от сливоналивных устройств - от оси железнодорожного пути со сливоналивными эстакадами;</w:t>
      </w:r>
    </w:p>
    <w:p w14:paraId="6A408BFD" w14:textId="77777777" w:rsidR="0086693F" w:rsidRDefault="00A91619">
      <w:pPr>
        <w:pStyle w:val="ConsPlusNormal"/>
        <w:spacing w:before="240"/>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14:paraId="49474752" w14:textId="77777777" w:rsidR="0086693F" w:rsidRDefault="00A91619">
      <w:pPr>
        <w:pStyle w:val="ConsPlusNormal"/>
        <w:spacing w:before="240"/>
        <w:ind w:firstLine="540"/>
        <w:jc w:val="both"/>
      </w:pPr>
      <w:r>
        <w:t>4) от технологических эстакад и трубопроводов - от крайнего трубопровода;</w:t>
      </w:r>
    </w:p>
    <w:p w14:paraId="4E87E988" w14:textId="77777777" w:rsidR="0086693F" w:rsidRDefault="00A91619">
      <w:pPr>
        <w:pStyle w:val="ConsPlusNormal"/>
        <w:spacing w:before="240"/>
        <w:ind w:firstLine="540"/>
        <w:jc w:val="both"/>
      </w:pPr>
      <w:r>
        <w:t>5) от факельных установок - от ствола факела.</w:t>
      </w:r>
    </w:p>
    <w:p w14:paraId="4F16F0F4" w14:textId="77777777" w:rsidR="0086693F" w:rsidRDefault="00A91619">
      <w:pPr>
        <w:pStyle w:val="ConsPlusNormal"/>
        <w:spacing w:before="240"/>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ar2272"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14:paraId="3E26A5B8" w14:textId="77777777" w:rsidR="0086693F" w:rsidRDefault="00A91619">
      <w:pPr>
        <w:pStyle w:val="ConsPlusNormal"/>
        <w:jc w:val="both"/>
      </w:pPr>
      <w:r>
        <w:t xml:space="preserve">(в ред. Федерального </w:t>
      </w:r>
      <w:hyperlink r:id="rId255" w:history="1">
        <w:r>
          <w:rPr>
            <w:color w:val="0000FF"/>
          </w:rPr>
          <w:t>закона</w:t>
        </w:r>
      </w:hyperlink>
      <w:r>
        <w:t xml:space="preserve"> от 10.07.2012 N 117-ФЗ)</w:t>
      </w:r>
    </w:p>
    <w:p w14:paraId="6BB05EF4" w14:textId="77777777" w:rsidR="0086693F" w:rsidRDefault="00A91619">
      <w:pPr>
        <w:pStyle w:val="ConsPlusNormal"/>
        <w:spacing w:before="240"/>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14:paraId="6837B20C" w14:textId="77777777" w:rsidR="0086693F" w:rsidRDefault="00A91619">
      <w:pPr>
        <w:pStyle w:val="ConsPlusNormal"/>
        <w:jc w:val="both"/>
      </w:pPr>
      <w:r>
        <w:t xml:space="preserve">(в ред. Федеральных законов от 10.07.2012 </w:t>
      </w:r>
      <w:hyperlink r:id="rId256" w:history="1">
        <w:r>
          <w:rPr>
            <w:color w:val="0000FF"/>
          </w:rPr>
          <w:t>N 117-ФЗ</w:t>
        </w:r>
      </w:hyperlink>
      <w:r>
        <w:t xml:space="preserve">, от 27.12.2018 </w:t>
      </w:r>
      <w:hyperlink r:id="rId257" w:history="1">
        <w:r>
          <w:rPr>
            <w:color w:val="0000FF"/>
          </w:rPr>
          <w:t>N 538-ФЗ</w:t>
        </w:r>
      </w:hyperlink>
      <w:r>
        <w:t>)</w:t>
      </w:r>
    </w:p>
    <w:p w14:paraId="3BB6567E" w14:textId="77777777" w:rsidR="0086693F" w:rsidRDefault="00A91619">
      <w:pPr>
        <w:pStyle w:val="ConsPlusNormal"/>
        <w:spacing w:before="240"/>
        <w:ind w:firstLine="540"/>
        <w:jc w:val="both"/>
      </w:pPr>
      <w: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14:paraId="5D20FB56" w14:textId="77777777" w:rsidR="0086693F" w:rsidRDefault="00A91619">
      <w:pPr>
        <w:pStyle w:val="ConsPlusNormal"/>
        <w:spacing w:before="240"/>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ar2405" w:tooltip="Противопожарные расстояния от зданий и сооружений" w:history="1">
        <w:r>
          <w:rPr>
            <w:color w:val="0000FF"/>
          </w:rPr>
          <w:t>таблице 13</w:t>
        </w:r>
      </w:hyperlink>
      <w:r>
        <w:t xml:space="preserve"> приложения к настоящему Федеральному закону.</w:t>
      </w:r>
    </w:p>
    <w:p w14:paraId="5556EABB" w14:textId="77777777" w:rsidR="0086693F" w:rsidRDefault="00A91619">
      <w:pPr>
        <w:pStyle w:val="ConsPlusNormal"/>
        <w:jc w:val="both"/>
      </w:pPr>
      <w:r>
        <w:t xml:space="preserve">(в ред. Федерального </w:t>
      </w:r>
      <w:hyperlink r:id="rId258" w:history="1">
        <w:r>
          <w:rPr>
            <w:color w:val="0000FF"/>
          </w:rPr>
          <w:t>закона</w:t>
        </w:r>
      </w:hyperlink>
      <w:r>
        <w:t xml:space="preserve"> от 10.07.2012 N 117-ФЗ)</w:t>
      </w:r>
    </w:p>
    <w:p w14:paraId="0277F5A2" w14:textId="77777777" w:rsidR="0086693F" w:rsidRDefault="00A91619">
      <w:pPr>
        <w:pStyle w:val="ConsPlusNormal"/>
        <w:spacing w:before="240"/>
        <w:ind w:firstLine="540"/>
        <w:jc w:val="both"/>
      </w:pPr>
      <w:r>
        <w:lastRenderedPageBreak/>
        <w:t xml:space="preserve">7. Категории складов нефти и нефтепродуктов определяются в соответствии с </w:t>
      </w:r>
      <w:hyperlink w:anchor="Par2430" w:tooltip="Категории складов для хранения нефти и нефтепродуктов" w:history="1">
        <w:r>
          <w:rPr>
            <w:color w:val="0000FF"/>
          </w:rPr>
          <w:t>таблицей 14</w:t>
        </w:r>
      </w:hyperlink>
      <w:r>
        <w:t xml:space="preserve"> приложения к настоящему Федеральному закону.</w:t>
      </w:r>
    </w:p>
    <w:p w14:paraId="4F16F854" w14:textId="77777777" w:rsidR="0086693F" w:rsidRDefault="0086693F">
      <w:pPr>
        <w:pStyle w:val="ConsPlusNormal"/>
        <w:ind w:firstLine="540"/>
        <w:jc w:val="both"/>
      </w:pPr>
    </w:p>
    <w:p w14:paraId="3F419C5D" w14:textId="77777777" w:rsidR="0086693F" w:rsidRDefault="00A91619">
      <w:pPr>
        <w:pStyle w:val="ConsPlusTitle"/>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14:paraId="53187134" w14:textId="77777777" w:rsidR="0086693F" w:rsidRDefault="00A91619">
      <w:pPr>
        <w:pStyle w:val="ConsPlusNormal"/>
        <w:jc w:val="both"/>
      </w:pPr>
      <w:r>
        <w:t xml:space="preserve">(в ред. Федерального </w:t>
      </w:r>
      <w:hyperlink r:id="rId259" w:history="1">
        <w:r>
          <w:rPr>
            <w:color w:val="0000FF"/>
          </w:rPr>
          <w:t>закона</w:t>
        </w:r>
      </w:hyperlink>
      <w:r>
        <w:t xml:space="preserve"> от 10.07.2012 N 117-ФЗ)</w:t>
      </w:r>
    </w:p>
    <w:p w14:paraId="6BBBB46D" w14:textId="77777777" w:rsidR="0086693F" w:rsidRDefault="0086693F">
      <w:pPr>
        <w:pStyle w:val="ConsPlusNormal"/>
        <w:ind w:firstLine="540"/>
        <w:jc w:val="both"/>
      </w:pPr>
    </w:p>
    <w:p w14:paraId="1B059FF4" w14:textId="77777777" w:rsidR="0086693F" w:rsidRDefault="00A91619">
      <w:pPr>
        <w:pStyle w:val="ConsPlusNormal"/>
        <w:ind w:firstLine="54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1D60BE9" w14:textId="77777777" w:rsidR="0086693F" w:rsidRDefault="00A91619">
      <w:pPr>
        <w:pStyle w:val="ConsPlusNormal"/>
        <w:jc w:val="both"/>
      </w:pPr>
      <w:r>
        <w:t xml:space="preserve">(в ред. Федерального </w:t>
      </w:r>
      <w:hyperlink r:id="rId260" w:history="1">
        <w:r>
          <w:rPr>
            <w:color w:val="0000FF"/>
          </w:rPr>
          <w:t>закона</w:t>
        </w:r>
      </w:hyperlink>
      <w:r>
        <w:t xml:space="preserve"> от 10.07.2012 N 117-ФЗ)</w:t>
      </w:r>
    </w:p>
    <w:p w14:paraId="4B93D34B" w14:textId="77777777" w:rsidR="0086693F" w:rsidRDefault="00A91619">
      <w:pPr>
        <w:pStyle w:val="ConsPlusNormal"/>
        <w:spacing w:before="240"/>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14:paraId="011DC26F" w14:textId="77777777" w:rsidR="0086693F" w:rsidRDefault="00A91619">
      <w:pPr>
        <w:pStyle w:val="ConsPlusNormal"/>
        <w:jc w:val="both"/>
      </w:pPr>
      <w:r>
        <w:t xml:space="preserve">(в ред. Федерального </w:t>
      </w:r>
      <w:hyperlink r:id="rId261" w:history="1">
        <w:r>
          <w:rPr>
            <w:color w:val="0000FF"/>
          </w:rPr>
          <w:t>закона</w:t>
        </w:r>
      </w:hyperlink>
      <w:r>
        <w:t xml:space="preserve"> от 02.07.2013 N 185-ФЗ)</w:t>
      </w:r>
    </w:p>
    <w:p w14:paraId="6DB8DC29" w14:textId="77777777" w:rsidR="0086693F" w:rsidRDefault="00A91619">
      <w:pPr>
        <w:pStyle w:val="ConsPlusNormal"/>
        <w:spacing w:before="240"/>
        <w:ind w:firstLine="540"/>
        <w:jc w:val="both"/>
      </w:pPr>
      <w:r>
        <w:t>2) до окон или дверей (для жилых и общественных зданий).</w:t>
      </w:r>
    </w:p>
    <w:p w14:paraId="67E307CE" w14:textId="77777777" w:rsidR="0086693F" w:rsidRDefault="00A91619">
      <w:pPr>
        <w:pStyle w:val="ConsPlusNormal"/>
        <w:spacing w:before="240"/>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ar2453" w:tooltip="Противопожарные расстояния от автозаправочных станций"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0BAF5968" w14:textId="77777777" w:rsidR="0086693F" w:rsidRDefault="00A91619">
      <w:pPr>
        <w:pStyle w:val="ConsPlusNormal"/>
        <w:spacing w:before="240"/>
        <w:ind w:firstLine="540"/>
        <w:jc w:val="both"/>
      </w:pPr>
      <w: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14:paraId="6105B003" w14:textId="77777777" w:rsidR="0086693F" w:rsidRDefault="00A91619">
      <w:pPr>
        <w:pStyle w:val="ConsPlusNormal"/>
        <w:jc w:val="both"/>
      </w:pPr>
      <w:r>
        <w:t xml:space="preserve">(в ред. Федеральных законов от 10.07.2012 </w:t>
      </w:r>
      <w:hyperlink r:id="rId262" w:history="1">
        <w:r>
          <w:rPr>
            <w:color w:val="0000FF"/>
          </w:rPr>
          <w:t>N 117-ФЗ</w:t>
        </w:r>
      </w:hyperlink>
      <w:r>
        <w:t xml:space="preserve">, от 27.12.2018 </w:t>
      </w:r>
      <w:hyperlink r:id="rId263" w:history="1">
        <w:r>
          <w:rPr>
            <w:color w:val="0000FF"/>
          </w:rPr>
          <w:t>N 538-ФЗ</w:t>
        </w:r>
      </w:hyperlink>
      <w:r>
        <w:t>)</w:t>
      </w:r>
    </w:p>
    <w:p w14:paraId="323E5D00" w14:textId="77777777" w:rsidR="0086693F" w:rsidRDefault="00A91619">
      <w:pPr>
        <w:pStyle w:val="ConsPlusNormal"/>
        <w:spacing w:before="240"/>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D8290C9" w14:textId="77777777" w:rsidR="0086693F" w:rsidRDefault="00A91619">
      <w:pPr>
        <w:pStyle w:val="ConsPlusNormal"/>
        <w:spacing w:before="240"/>
        <w:ind w:firstLine="540"/>
        <w:jc w:val="both"/>
      </w:pPr>
      <w: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14:paraId="34F922F2" w14:textId="77777777" w:rsidR="0086693F" w:rsidRDefault="00A91619">
      <w:pPr>
        <w:pStyle w:val="ConsPlusNormal"/>
        <w:jc w:val="both"/>
      </w:pPr>
      <w:r>
        <w:t xml:space="preserve">(в ред. Федерального </w:t>
      </w:r>
      <w:hyperlink r:id="rId264" w:history="1">
        <w:r>
          <w:rPr>
            <w:color w:val="0000FF"/>
          </w:rPr>
          <w:t>закона</w:t>
        </w:r>
      </w:hyperlink>
      <w:r>
        <w:t xml:space="preserve"> от 02.07.2013 N 185-ФЗ)</w:t>
      </w:r>
    </w:p>
    <w:p w14:paraId="54BE7308" w14:textId="77777777" w:rsidR="0086693F" w:rsidRDefault="0086693F">
      <w:pPr>
        <w:pStyle w:val="ConsPlusNormal"/>
        <w:ind w:firstLine="540"/>
        <w:jc w:val="both"/>
      </w:pPr>
    </w:p>
    <w:p w14:paraId="294FE0EF" w14:textId="77777777" w:rsidR="0086693F" w:rsidRDefault="00A91619">
      <w:pPr>
        <w:pStyle w:val="ConsPlusTitle"/>
        <w:ind w:firstLine="540"/>
        <w:jc w:val="both"/>
        <w:outlineLvl w:val="3"/>
      </w:pPr>
      <w:r>
        <w:t xml:space="preserve">Статья 72. Утратила силу. - Федеральный </w:t>
      </w:r>
      <w:hyperlink r:id="rId265" w:history="1">
        <w:r>
          <w:rPr>
            <w:color w:val="0000FF"/>
          </w:rPr>
          <w:t>закон</w:t>
        </w:r>
      </w:hyperlink>
      <w:r>
        <w:t xml:space="preserve"> от 10.07.2012 N 117-ФЗ.</w:t>
      </w:r>
    </w:p>
    <w:p w14:paraId="7875014B" w14:textId="77777777" w:rsidR="0086693F" w:rsidRDefault="0086693F">
      <w:pPr>
        <w:pStyle w:val="ConsPlusNormal"/>
        <w:ind w:firstLine="540"/>
        <w:jc w:val="both"/>
      </w:pPr>
    </w:p>
    <w:p w14:paraId="3BBF9D99" w14:textId="77777777" w:rsidR="0086693F" w:rsidRDefault="00A91619">
      <w:pPr>
        <w:pStyle w:val="ConsPlusTitle"/>
        <w:ind w:firstLine="540"/>
        <w:jc w:val="both"/>
        <w:outlineLvl w:val="3"/>
      </w:pPr>
      <w:r>
        <w:t>Статья 73. Противопожарные расстояния от резервуаров сжиженных углеводородных газов до зданий и сооружений</w:t>
      </w:r>
    </w:p>
    <w:p w14:paraId="410DBA18" w14:textId="77777777" w:rsidR="0086693F" w:rsidRDefault="00A91619">
      <w:pPr>
        <w:pStyle w:val="ConsPlusNormal"/>
        <w:jc w:val="both"/>
      </w:pPr>
      <w:r>
        <w:t xml:space="preserve">(в ред. Федерального </w:t>
      </w:r>
      <w:hyperlink r:id="rId266" w:history="1">
        <w:r>
          <w:rPr>
            <w:color w:val="0000FF"/>
          </w:rPr>
          <w:t>закона</w:t>
        </w:r>
      </w:hyperlink>
      <w:r>
        <w:t xml:space="preserve"> от 10.07.2012 N 117-ФЗ)</w:t>
      </w:r>
    </w:p>
    <w:p w14:paraId="46A8F772" w14:textId="77777777" w:rsidR="0086693F" w:rsidRDefault="0086693F">
      <w:pPr>
        <w:pStyle w:val="ConsPlusNormal"/>
        <w:ind w:firstLine="540"/>
        <w:jc w:val="both"/>
      </w:pPr>
    </w:p>
    <w:p w14:paraId="5B29AA40" w14:textId="77777777" w:rsidR="0086693F" w:rsidRDefault="00A91619">
      <w:pPr>
        <w:pStyle w:val="ConsPlusNormal"/>
        <w:ind w:firstLine="540"/>
        <w:jc w:val="both"/>
      </w:pPr>
      <w:r>
        <w:t xml:space="preserve">1. Противопожарные расстояния от резервуаров сжиженных углеводородных газов, </w:t>
      </w:r>
      <w:r>
        <w:lastRenderedPageBreak/>
        <w:t xml:space="preserve">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ar2537" w:tooltip="Противопожарные расстояния от резервуара на складе" w:history="1">
        <w:r>
          <w:rPr>
            <w:color w:val="0000FF"/>
          </w:rPr>
          <w:t>таблице 17</w:t>
        </w:r>
      </w:hyperlink>
      <w:r>
        <w:t xml:space="preserve"> приложения к настоящему Федеральному закону.</w:t>
      </w:r>
    </w:p>
    <w:p w14:paraId="68755148" w14:textId="77777777" w:rsidR="0086693F" w:rsidRDefault="00A91619">
      <w:pPr>
        <w:pStyle w:val="ConsPlusNormal"/>
        <w:spacing w:before="240"/>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14:paraId="77BC36E8" w14:textId="77777777" w:rsidR="0086693F" w:rsidRDefault="00A91619">
      <w:pPr>
        <w:pStyle w:val="ConsPlusNormal"/>
        <w:jc w:val="both"/>
      </w:pPr>
      <w:r>
        <w:t xml:space="preserve">(в ред. Федерального </w:t>
      </w:r>
      <w:hyperlink r:id="rId267" w:history="1">
        <w:r>
          <w:rPr>
            <w:color w:val="0000FF"/>
          </w:rPr>
          <w:t>закона</w:t>
        </w:r>
      </w:hyperlink>
      <w:r>
        <w:t xml:space="preserve"> от 10.07.2012 N 117-ФЗ)</w:t>
      </w:r>
    </w:p>
    <w:p w14:paraId="0A9356E0" w14:textId="77777777" w:rsidR="0086693F" w:rsidRDefault="00A91619">
      <w:pPr>
        <w:pStyle w:val="ConsPlusNormal"/>
        <w:spacing w:before="240"/>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ar2632" w:tooltip="Противопожарные расстояния от складов сжиженных" w:history="1">
        <w:r>
          <w:rPr>
            <w:color w:val="0000FF"/>
          </w:rPr>
          <w:t>таблице 18</w:t>
        </w:r>
      </w:hyperlink>
      <w:r>
        <w:t xml:space="preserve"> приложения к настоящему Федеральному закону.</w:t>
      </w:r>
    </w:p>
    <w:p w14:paraId="517874C3" w14:textId="77777777" w:rsidR="0086693F" w:rsidRDefault="0086693F">
      <w:pPr>
        <w:pStyle w:val="ConsPlusNormal"/>
        <w:ind w:firstLine="540"/>
        <w:jc w:val="both"/>
      </w:pPr>
    </w:p>
    <w:p w14:paraId="15244F2F" w14:textId="77777777" w:rsidR="0086693F" w:rsidRDefault="00A91619">
      <w:pPr>
        <w:pStyle w:val="ConsPlusTitle"/>
        <w:ind w:firstLine="540"/>
        <w:jc w:val="both"/>
        <w:outlineLvl w:val="3"/>
      </w:pPr>
      <w:r>
        <w:t xml:space="preserve">Статья 74. Противопожарные расстояния от газопроводов, нефтепроводов, нефтепродуктопроводов, </w:t>
      </w:r>
      <w:proofErr w:type="spellStart"/>
      <w:r>
        <w:t>конденсатопроводов</w:t>
      </w:r>
      <w:proofErr w:type="spellEnd"/>
      <w:r>
        <w:t xml:space="preserve"> до соседних объектов защиты</w:t>
      </w:r>
    </w:p>
    <w:p w14:paraId="2CFE7898" w14:textId="77777777" w:rsidR="0086693F" w:rsidRDefault="0086693F">
      <w:pPr>
        <w:pStyle w:val="ConsPlusNormal"/>
        <w:ind w:firstLine="540"/>
        <w:jc w:val="both"/>
      </w:pPr>
    </w:p>
    <w:p w14:paraId="396533BD" w14:textId="77777777" w:rsidR="0086693F" w:rsidRDefault="00A91619">
      <w:pPr>
        <w:pStyle w:val="ConsPlusNormal"/>
        <w:ind w:firstLine="540"/>
        <w:jc w:val="both"/>
      </w:pPr>
      <w:r>
        <w:t xml:space="preserve">1. Противопожарные расстояния от оси подземных и надземных (в насыпи) магистральных, </w:t>
      </w:r>
      <w:proofErr w:type="spellStart"/>
      <w:r>
        <w:t>внутрипромысловых</w:t>
      </w:r>
      <w:proofErr w:type="spellEnd"/>
      <w:r>
        <w:t xml:space="preserve"> и местных распределительных газопроводов, нефтепроводов, нефтепродуктопроводов и </w:t>
      </w:r>
      <w:proofErr w:type="spellStart"/>
      <w:r>
        <w:t>конденсатопроводов</w:t>
      </w:r>
      <w:proofErr w:type="spellEnd"/>
      <w: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268" w:history="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14:paraId="7A7EAF4D" w14:textId="77777777" w:rsidR="0086693F" w:rsidRDefault="00A91619">
      <w:pPr>
        <w:pStyle w:val="ConsPlusNormal"/>
        <w:jc w:val="both"/>
      </w:pPr>
      <w:r>
        <w:t xml:space="preserve">(в ред. Федерального </w:t>
      </w:r>
      <w:hyperlink r:id="rId269" w:history="1">
        <w:r>
          <w:rPr>
            <w:color w:val="0000FF"/>
          </w:rPr>
          <w:t>закона</w:t>
        </w:r>
      </w:hyperlink>
      <w:r>
        <w:t xml:space="preserve"> от 10.07.2012 N 117-ФЗ)</w:t>
      </w:r>
    </w:p>
    <w:p w14:paraId="69180E69" w14:textId="77777777" w:rsidR="0086693F" w:rsidRDefault="00A91619">
      <w:pPr>
        <w:pStyle w:val="ConsPlusNormal"/>
        <w:spacing w:before="240"/>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ar2715" w:tooltip="Противопожарные расстояния от резервуарных установок" w:history="1">
        <w:r>
          <w:rPr>
            <w:color w:val="0000FF"/>
          </w:rPr>
          <w:t>таблицах 19</w:t>
        </w:r>
      </w:hyperlink>
      <w:r>
        <w:t xml:space="preserve"> и </w:t>
      </w:r>
      <w:hyperlink w:anchor="Par2825" w:tooltip="Противопожарные расстояния от резервуарных установок" w:history="1">
        <w:r>
          <w:rPr>
            <w:color w:val="0000FF"/>
          </w:rPr>
          <w:t>20</w:t>
        </w:r>
      </w:hyperlink>
      <w:r>
        <w:t xml:space="preserve"> приложения к настоящему Федеральному закону.</w:t>
      </w:r>
    </w:p>
    <w:p w14:paraId="5AEDD2A5" w14:textId="77777777" w:rsidR="0086693F" w:rsidRDefault="00A91619">
      <w:pPr>
        <w:pStyle w:val="ConsPlusNormal"/>
        <w:jc w:val="both"/>
      </w:pPr>
      <w:r>
        <w:t xml:space="preserve">(в ред. Федерального </w:t>
      </w:r>
      <w:hyperlink r:id="rId270" w:history="1">
        <w:r>
          <w:rPr>
            <w:color w:val="0000FF"/>
          </w:rPr>
          <w:t>закона</w:t>
        </w:r>
      </w:hyperlink>
      <w:r>
        <w:t xml:space="preserve"> от 10.07.2012 N 117-ФЗ)</w:t>
      </w:r>
    </w:p>
    <w:p w14:paraId="70B6F17C" w14:textId="77777777" w:rsidR="0086693F" w:rsidRDefault="00A91619">
      <w:pPr>
        <w:pStyle w:val="ConsPlusNormal"/>
        <w:spacing w:before="240"/>
        <w:ind w:firstLine="540"/>
        <w:jc w:val="both"/>
      </w:pPr>
      <w: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14:paraId="355B1151" w14:textId="77777777" w:rsidR="0086693F" w:rsidRDefault="00A91619">
      <w:pPr>
        <w:pStyle w:val="ConsPlusNormal"/>
        <w:jc w:val="both"/>
      </w:pPr>
      <w:r>
        <w:t xml:space="preserve">(в ред. Федерального </w:t>
      </w:r>
      <w:hyperlink r:id="rId271" w:history="1">
        <w:r>
          <w:rPr>
            <w:color w:val="0000FF"/>
          </w:rPr>
          <w:t>закона</w:t>
        </w:r>
      </w:hyperlink>
      <w:r>
        <w:t xml:space="preserve"> от 10.07.2012 N 117-ФЗ)</w:t>
      </w:r>
    </w:p>
    <w:p w14:paraId="01B4203B" w14:textId="77777777" w:rsidR="0086693F" w:rsidRDefault="00A91619">
      <w:pPr>
        <w:pStyle w:val="ConsPlusNormal"/>
        <w:spacing w:before="240"/>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w:anchor="Par2825" w:tooltip="Противопожарные расстояния от резервуарных установок" w:history="1">
        <w:r>
          <w:rPr>
            <w:color w:val="0000FF"/>
          </w:rPr>
          <w:t>таблице 20</w:t>
        </w:r>
      </w:hyperlink>
      <w:r>
        <w:t xml:space="preserve"> приложения к настоящему Федеральному закону, независимо от количества мест.</w:t>
      </w:r>
    </w:p>
    <w:p w14:paraId="764515B4" w14:textId="77777777" w:rsidR="0086693F" w:rsidRDefault="00A91619">
      <w:pPr>
        <w:pStyle w:val="ConsPlusNormal"/>
        <w:jc w:val="both"/>
      </w:pPr>
      <w:r>
        <w:t xml:space="preserve">(часть 4 в ред. Федерального </w:t>
      </w:r>
      <w:hyperlink r:id="rId272" w:history="1">
        <w:r>
          <w:rPr>
            <w:color w:val="0000FF"/>
          </w:rPr>
          <w:t>закона</w:t>
        </w:r>
      </w:hyperlink>
      <w:r>
        <w:t xml:space="preserve"> от 30.04.2021 N 117-ФЗ)</w:t>
      </w:r>
    </w:p>
    <w:p w14:paraId="535E82EB" w14:textId="77777777" w:rsidR="0086693F" w:rsidRDefault="0086693F">
      <w:pPr>
        <w:pStyle w:val="ConsPlusNormal"/>
        <w:ind w:firstLine="540"/>
        <w:jc w:val="both"/>
      </w:pPr>
    </w:p>
    <w:p w14:paraId="6BD14AC2" w14:textId="77777777" w:rsidR="0086693F" w:rsidRDefault="00A91619">
      <w:pPr>
        <w:pStyle w:val="ConsPlusTitle"/>
        <w:ind w:firstLine="540"/>
        <w:jc w:val="both"/>
        <w:outlineLvl w:val="3"/>
      </w:pPr>
      <w:r>
        <w:t xml:space="preserve">Статья 75. Утратила силу. - Федеральный </w:t>
      </w:r>
      <w:hyperlink r:id="rId273" w:history="1">
        <w:r>
          <w:rPr>
            <w:color w:val="0000FF"/>
          </w:rPr>
          <w:t>закон</w:t>
        </w:r>
      </w:hyperlink>
      <w:r>
        <w:t xml:space="preserve"> от 10.07.2012 N 117-ФЗ.</w:t>
      </w:r>
    </w:p>
    <w:p w14:paraId="572DE910" w14:textId="77777777" w:rsidR="0086693F" w:rsidRDefault="0086693F">
      <w:pPr>
        <w:pStyle w:val="ConsPlusNormal"/>
        <w:ind w:firstLine="540"/>
        <w:jc w:val="both"/>
      </w:pPr>
    </w:p>
    <w:p w14:paraId="1752FCEE" w14:textId="77777777" w:rsidR="0086693F" w:rsidRDefault="00A91619">
      <w:pPr>
        <w:pStyle w:val="ConsPlusTitle"/>
        <w:jc w:val="center"/>
        <w:outlineLvl w:val="2"/>
      </w:pPr>
      <w:r>
        <w:t>Глава 17. ОБЩИЕ ТРЕБОВАНИЯ ПОЖАРНОЙ</w:t>
      </w:r>
    </w:p>
    <w:p w14:paraId="65BE0270" w14:textId="77777777" w:rsidR="0086693F" w:rsidRDefault="00A91619">
      <w:pPr>
        <w:pStyle w:val="ConsPlusTitle"/>
        <w:jc w:val="center"/>
      </w:pPr>
      <w:r>
        <w:lastRenderedPageBreak/>
        <w:t>БЕЗОПАСНОСТИ ПО РАЗМЕЩЕНИЮ ЗДАНИЙ ПОЖАРНЫХ ДЕПО</w:t>
      </w:r>
    </w:p>
    <w:p w14:paraId="45706392" w14:textId="77777777" w:rsidR="0086693F" w:rsidRDefault="00A91619">
      <w:pPr>
        <w:pStyle w:val="ConsPlusTitle"/>
        <w:jc w:val="center"/>
      </w:pPr>
      <w:r>
        <w:t>НА ТЕРРИТОРИЯХ НАСЕЛЕННЫХ ПУНКТОВ</w:t>
      </w:r>
    </w:p>
    <w:p w14:paraId="03A8AC90" w14:textId="77777777" w:rsidR="0086693F" w:rsidRDefault="00A91619">
      <w:pPr>
        <w:pStyle w:val="ConsPlusNormal"/>
        <w:jc w:val="center"/>
      </w:pPr>
      <w:r>
        <w:t xml:space="preserve">(в ред. Федерального </w:t>
      </w:r>
      <w:hyperlink r:id="rId274" w:history="1">
        <w:r>
          <w:rPr>
            <w:color w:val="0000FF"/>
          </w:rPr>
          <w:t>закона</w:t>
        </w:r>
      </w:hyperlink>
      <w:r>
        <w:t xml:space="preserve"> от 14.07.2022 N 276-ФЗ)</w:t>
      </w:r>
    </w:p>
    <w:p w14:paraId="78F0BF97" w14:textId="77777777" w:rsidR="0086693F" w:rsidRDefault="0086693F">
      <w:pPr>
        <w:pStyle w:val="ConsPlusNormal"/>
        <w:ind w:firstLine="540"/>
        <w:jc w:val="both"/>
      </w:pPr>
    </w:p>
    <w:p w14:paraId="46F2F54C" w14:textId="77777777" w:rsidR="0086693F" w:rsidRDefault="00A91619">
      <w:pPr>
        <w:pStyle w:val="ConsPlusTitle"/>
        <w:ind w:firstLine="540"/>
        <w:jc w:val="both"/>
        <w:outlineLvl w:val="3"/>
      </w:pPr>
      <w:r>
        <w:t>Статья 76. Требования пожарной безопасности по размещению зданий пожарных депо на территориях населенных пунктов</w:t>
      </w:r>
    </w:p>
    <w:p w14:paraId="71B93EBF" w14:textId="77777777" w:rsidR="0086693F" w:rsidRDefault="00A91619">
      <w:pPr>
        <w:pStyle w:val="ConsPlusNormal"/>
        <w:jc w:val="both"/>
      </w:pPr>
      <w:r>
        <w:t xml:space="preserve">(в ред. Федерального </w:t>
      </w:r>
      <w:hyperlink r:id="rId275" w:history="1">
        <w:r>
          <w:rPr>
            <w:color w:val="0000FF"/>
          </w:rPr>
          <w:t>закона</w:t>
        </w:r>
      </w:hyperlink>
      <w:r>
        <w:t xml:space="preserve"> от 14.07.2022 N 276-ФЗ)</w:t>
      </w:r>
    </w:p>
    <w:p w14:paraId="6AA912EE" w14:textId="77777777" w:rsidR="0086693F" w:rsidRDefault="0086693F">
      <w:pPr>
        <w:pStyle w:val="ConsPlusNormal"/>
        <w:ind w:firstLine="540"/>
        <w:jc w:val="both"/>
      </w:pPr>
    </w:p>
    <w:p w14:paraId="734823E0" w14:textId="77777777" w:rsidR="0086693F" w:rsidRDefault="00A91619">
      <w:pPr>
        <w:pStyle w:val="ConsPlusNormal"/>
        <w:ind w:firstLine="540"/>
        <w:jc w:val="both"/>
      </w:pPr>
      <w:bookmarkStart w:id="17" w:name="Par1019"/>
      <w:bookmarkEnd w:id="17"/>
      <w:r>
        <w:t>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p w14:paraId="31954C66" w14:textId="77777777" w:rsidR="0086693F" w:rsidRDefault="00A91619">
      <w:pPr>
        <w:pStyle w:val="ConsPlusNormal"/>
        <w:jc w:val="both"/>
      </w:pPr>
      <w:r>
        <w:t xml:space="preserve">(часть 1 в ред. Федерального </w:t>
      </w:r>
      <w:hyperlink r:id="rId276" w:history="1">
        <w:r>
          <w:rPr>
            <w:color w:val="0000FF"/>
          </w:rPr>
          <w:t>закона</w:t>
        </w:r>
      </w:hyperlink>
      <w:r>
        <w:t xml:space="preserve"> от 14.07.2022 N 276-ФЗ)</w:t>
      </w:r>
    </w:p>
    <w:p w14:paraId="47A0C0FE" w14:textId="77777777" w:rsidR="0086693F" w:rsidRDefault="00A91619">
      <w:pPr>
        <w:pStyle w:val="ConsPlusNormal"/>
        <w:spacing w:before="240"/>
        <w:ind w:firstLine="540"/>
        <w:jc w:val="both"/>
      </w:pPr>
      <w:r>
        <w:t>2. Подразделения пожарной охраны населенных пунктов должны размещаться в зданиях пожарных депо.</w:t>
      </w:r>
    </w:p>
    <w:p w14:paraId="7D18A53D" w14:textId="77777777" w:rsidR="0086693F" w:rsidRDefault="00A91619">
      <w:pPr>
        <w:pStyle w:val="ConsPlusNormal"/>
        <w:spacing w:before="240"/>
        <w:ind w:firstLine="540"/>
        <w:jc w:val="both"/>
      </w:pPr>
      <w:r>
        <w:t xml:space="preserve">3. </w:t>
      </w:r>
      <w:hyperlink r:id="rId277" w:history="1">
        <w:r>
          <w:rPr>
            <w:color w:val="0000FF"/>
          </w:rPr>
          <w:t>Порядок и методика</w:t>
        </w:r>
      </w:hyperlink>
      <w:r>
        <w:t xml:space="preserve">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w:t>
      </w:r>
    </w:p>
    <w:p w14:paraId="3588149D" w14:textId="77777777" w:rsidR="0086693F" w:rsidRDefault="00A91619">
      <w:pPr>
        <w:pStyle w:val="ConsPlusNormal"/>
        <w:jc w:val="both"/>
      </w:pPr>
      <w:r>
        <w:t xml:space="preserve">(в ред. Федерального </w:t>
      </w:r>
      <w:hyperlink r:id="rId278" w:history="1">
        <w:r>
          <w:rPr>
            <w:color w:val="0000FF"/>
          </w:rPr>
          <w:t>закона</w:t>
        </w:r>
      </w:hyperlink>
      <w:r>
        <w:t xml:space="preserve"> от 14.07.2022 N 276-ФЗ)</w:t>
      </w:r>
    </w:p>
    <w:p w14:paraId="408BA3D3" w14:textId="77777777" w:rsidR="0086693F" w:rsidRDefault="0086693F">
      <w:pPr>
        <w:pStyle w:val="ConsPlusNormal"/>
        <w:ind w:firstLine="540"/>
        <w:jc w:val="both"/>
      </w:pPr>
    </w:p>
    <w:p w14:paraId="4818B8DB" w14:textId="77777777" w:rsidR="0086693F" w:rsidRDefault="00A91619">
      <w:pPr>
        <w:pStyle w:val="ConsPlusTitle"/>
        <w:ind w:firstLine="540"/>
        <w:jc w:val="both"/>
        <w:outlineLvl w:val="3"/>
      </w:pPr>
      <w:r>
        <w:t>Статья 77. Требования пожарной безопасности к пожарным депо</w:t>
      </w:r>
    </w:p>
    <w:p w14:paraId="77789647" w14:textId="77777777" w:rsidR="0086693F" w:rsidRDefault="0086693F">
      <w:pPr>
        <w:pStyle w:val="ConsPlusNormal"/>
        <w:ind w:firstLine="540"/>
        <w:jc w:val="both"/>
      </w:pPr>
    </w:p>
    <w:p w14:paraId="682A1122" w14:textId="77777777" w:rsidR="0086693F" w:rsidRDefault="00A91619">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14:paraId="30E0428F" w14:textId="77777777" w:rsidR="0086693F" w:rsidRDefault="00A91619">
      <w:pPr>
        <w:pStyle w:val="ConsPlusNormal"/>
        <w:spacing w:before="240"/>
        <w:ind w:firstLine="540"/>
        <w:jc w:val="both"/>
      </w:pPr>
      <w:r>
        <w:t xml:space="preserve">2. Утратил силу. - Федеральный </w:t>
      </w:r>
      <w:hyperlink r:id="rId279" w:history="1">
        <w:r>
          <w:rPr>
            <w:color w:val="0000FF"/>
          </w:rPr>
          <w:t>закон</w:t>
        </w:r>
      </w:hyperlink>
      <w:r>
        <w:t xml:space="preserve"> от 29.07.2017 N 244-ФЗ.</w:t>
      </w:r>
    </w:p>
    <w:p w14:paraId="26662F6F" w14:textId="77777777" w:rsidR="0086693F" w:rsidRDefault="00A91619">
      <w:pPr>
        <w:pStyle w:val="ConsPlusNormal"/>
        <w:spacing w:before="240"/>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14:paraId="393673BD" w14:textId="77777777" w:rsidR="0086693F" w:rsidRDefault="00A91619">
      <w:pPr>
        <w:pStyle w:val="ConsPlusNormal"/>
        <w:spacing w:before="240"/>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14:paraId="7902FF42" w14:textId="77777777" w:rsidR="0086693F" w:rsidRDefault="00A91619">
      <w:pPr>
        <w:pStyle w:val="ConsPlusNormal"/>
        <w:jc w:val="both"/>
      </w:pPr>
      <w:r>
        <w:t xml:space="preserve">(в ред. Федерального </w:t>
      </w:r>
      <w:hyperlink r:id="rId280" w:history="1">
        <w:r>
          <w:rPr>
            <w:color w:val="0000FF"/>
          </w:rPr>
          <w:t>закона</w:t>
        </w:r>
      </w:hyperlink>
      <w:r>
        <w:t xml:space="preserve"> от 10.07.2012 N 117-ФЗ)</w:t>
      </w:r>
    </w:p>
    <w:p w14:paraId="030792DF" w14:textId="77777777" w:rsidR="0086693F" w:rsidRDefault="00A91619">
      <w:pPr>
        <w:pStyle w:val="ConsPlusNormal"/>
        <w:spacing w:before="240"/>
        <w:ind w:firstLine="540"/>
        <w:jc w:val="both"/>
      </w:pPr>
      <w:r>
        <w:t>5. Территория пожарного депо должна иметь два въезда (выезда). Ширина ворот на въезде (выезде) должна быть не менее 4,5 метра.</w:t>
      </w:r>
    </w:p>
    <w:p w14:paraId="549A2D48" w14:textId="77777777" w:rsidR="0086693F" w:rsidRDefault="00A91619">
      <w:pPr>
        <w:pStyle w:val="ConsPlusNormal"/>
        <w:spacing w:before="240"/>
        <w:ind w:firstLine="540"/>
        <w:jc w:val="both"/>
      </w:pPr>
      <w:r>
        <w:t>6. Дороги и площадки на территории пожарного депо должны иметь твердое покрытие.</w:t>
      </w:r>
    </w:p>
    <w:p w14:paraId="39C80CCF" w14:textId="77777777" w:rsidR="0086693F" w:rsidRDefault="00A91619">
      <w:pPr>
        <w:pStyle w:val="ConsPlusNormal"/>
        <w:spacing w:before="240"/>
        <w:ind w:firstLine="54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14:paraId="4AA03006" w14:textId="77777777" w:rsidR="0086693F" w:rsidRDefault="0086693F">
      <w:pPr>
        <w:pStyle w:val="ConsPlusNormal"/>
        <w:ind w:firstLine="540"/>
        <w:jc w:val="both"/>
      </w:pPr>
    </w:p>
    <w:p w14:paraId="7E5F3350" w14:textId="77777777" w:rsidR="0086693F" w:rsidRDefault="00A91619">
      <w:pPr>
        <w:pStyle w:val="ConsPlusTitle"/>
        <w:jc w:val="center"/>
        <w:outlineLvl w:val="1"/>
      </w:pPr>
      <w:r>
        <w:t>Раздел III. ТРЕБОВАНИЯ ПОЖАРНОЙ БЕЗОПАСНОСТИ</w:t>
      </w:r>
    </w:p>
    <w:p w14:paraId="25407BCD" w14:textId="77777777" w:rsidR="0086693F" w:rsidRDefault="00A91619">
      <w:pPr>
        <w:pStyle w:val="ConsPlusTitle"/>
        <w:jc w:val="center"/>
      </w:pPr>
      <w:r>
        <w:t>ПРИ АРХИТЕКТУРНО-СТРОИТЕЛЬНОМ ПРОЕКТИРОВАНИИ, СТРОИТЕЛЬСТВЕ</w:t>
      </w:r>
    </w:p>
    <w:p w14:paraId="35DA2524" w14:textId="77777777" w:rsidR="0086693F" w:rsidRDefault="00A91619">
      <w:pPr>
        <w:pStyle w:val="ConsPlusTitle"/>
        <w:jc w:val="center"/>
      </w:pPr>
      <w:r>
        <w:t>И ЭКСПЛУАТАЦИИ ЗДАНИЙ И СООРУЖЕНИЙ</w:t>
      </w:r>
    </w:p>
    <w:p w14:paraId="0CCF9C5D" w14:textId="77777777" w:rsidR="0086693F" w:rsidRDefault="00A91619">
      <w:pPr>
        <w:pStyle w:val="ConsPlusNormal"/>
        <w:jc w:val="center"/>
      </w:pPr>
      <w:r>
        <w:t xml:space="preserve">(в ред. Федерального </w:t>
      </w:r>
      <w:hyperlink r:id="rId281" w:history="1">
        <w:r>
          <w:rPr>
            <w:color w:val="0000FF"/>
          </w:rPr>
          <w:t>закона</w:t>
        </w:r>
      </w:hyperlink>
      <w:r>
        <w:t xml:space="preserve"> от 14.07.2022 N 276-ФЗ)</w:t>
      </w:r>
    </w:p>
    <w:p w14:paraId="13AE5DCD" w14:textId="77777777" w:rsidR="0086693F" w:rsidRDefault="0086693F">
      <w:pPr>
        <w:pStyle w:val="ConsPlusNormal"/>
        <w:ind w:firstLine="540"/>
        <w:jc w:val="both"/>
      </w:pPr>
    </w:p>
    <w:p w14:paraId="235135ED" w14:textId="77777777" w:rsidR="0086693F" w:rsidRDefault="00A91619">
      <w:pPr>
        <w:pStyle w:val="ConsPlusTitle"/>
        <w:jc w:val="center"/>
        <w:outlineLvl w:val="2"/>
      </w:pPr>
      <w:r>
        <w:t>Глава 18. ОБЩИЕ ТРЕБОВАНИЯ ПОЖАРНОЙ БЕЗОПАСНОСТИ</w:t>
      </w:r>
    </w:p>
    <w:p w14:paraId="7D8E7E44" w14:textId="77777777" w:rsidR="0086693F" w:rsidRDefault="00A91619">
      <w:pPr>
        <w:pStyle w:val="ConsPlusTitle"/>
        <w:jc w:val="center"/>
      </w:pPr>
      <w:r>
        <w:t>ПРИ АРХИТЕКТУРНО-СТРОИТЕЛЬНОМ ПРОЕКТИРОВАНИИ, СТРОИТЕЛЬСТВЕ</w:t>
      </w:r>
    </w:p>
    <w:p w14:paraId="5E8EE73E" w14:textId="77777777" w:rsidR="0086693F" w:rsidRDefault="00A91619">
      <w:pPr>
        <w:pStyle w:val="ConsPlusTitle"/>
        <w:jc w:val="center"/>
      </w:pPr>
      <w:r>
        <w:t>И ЭКСПЛУАТАЦИИ ЗДАНИЙ И СООРУЖЕНИЙ</w:t>
      </w:r>
    </w:p>
    <w:p w14:paraId="2B4A2F22" w14:textId="77777777" w:rsidR="0086693F" w:rsidRDefault="00A91619">
      <w:pPr>
        <w:pStyle w:val="ConsPlusNormal"/>
        <w:jc w:val="center"/>
      </w:pPr>
      <w:r>
        <w:t xml:space="preserve">(в ред. Федеральных законов от 10.07.2012 </w:t>
      </w:r>
      <w:hyperlink r:id="rId282" w:history="1">
        <w:r>
          <w:rPr>
            <w:color w:val="0000FF"/>
          </w:rPr>
          <w:t>N 117-ФЗ</w:t>
        </w:r>
      </w:hyperlink>
      <w:r>
        <w:t>,</w:t>
      </w:r>
    </w:p>
    <w:p w14:paraId="57FEFD9F" w14:textId="77777777" w:rsidR="0086693F" w:rsidRDefault="00A91619">
      <w:pPr>
        <w:pStyle w:val="ConsPlusNormal"/>
        <w:jc w:val="center"/>
      </w:pPr>
      <w:r>
        <w:t xml:space="preserve">от 14.07.2022 </w:t>
      </w:r>
      <w:hyperlink r:id="rId283" w:history="1">
        <w:r>
          <w:rPr>
            <w:color w:val="0000FF"/>
          </w:rPr>
          <w:t>N 276-ФЗ</w:t>
        </w:r>
      </w:hyperlink>
      <w:r>
        <w:t>)</w:t>
      </w:r>
    </w:p>
    <w:p w14:paraId="6C54A788" w14:textId="77777777" w:rsidR="0086693F" w:rsidRDefault="0086693F">
      <w:pPr>
        <w:pStyle w:val="ConsPlusNormal"/>
        <w:ind w:firstLine="540"/>
        <w:jc w:val="both"/>
      </w:pPr>
    </w:p>
    <w:p w14:paraId="06AC0665" w14:textId="77777777" w:rsidR="0086693F" w:rsidRDefault="00A91619">
      <w:pPr>
        <w:pStyle w:val="ConsPlusTitle"/>
        <w:ind w:firstLine="540"/>
        <w:jc w:val="both"/>
        <w:outlineLvl w:val="3"/>
      </w:pPr>
      <w:r>
        <w:lastRenderedPageBreak/>
        <w:t>Статья 78. Требования к проектной документации на объекты строительства</w:t>
      </w:r>
    </w:p>
    <w:p w14:paraId="107DF915" w14:textId="77777777" w:rsidR="0086693F" w:rsidRDefault="0086693F">
      <w:pPr>
        <w:pStyle w:val="ConsPlusNormal"/>
        <w:ind w:firstLine="540"/>
        <w:jc w:val="both"/>
      </w:pPr>
    </w:p>
    <w:p w14:paraId="4BC94A6F" w14:textId="77777777" w:rsidR="0086693F" w:rsidRDefault="00A91619">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14:paraId="043959D2" w14:textId="77777777" w:rsidR="0086693F" w:rsidRDefault="00A91619">
      <w:pPr>
        <w:pStyle w:val="ConsPlusNormal"/>
        <w:jc w:val="both"/>
      </w:pPr>
      <w:r>
        <w:t xml:space="preserve">(в ред. Федерального </w:t>
      </w:r>
      <w:hyperlink r:id="rId284" w:history="1">
        <w:r>
          <w:rPr>
            <w:color w:val="0000FF"/>
          </w:rPr>
          <w:t>закона</w:t>
        </w:r>
      </w:hyperlink>
      <w:r>
        <w:t xml:space="preserve"> от 10.07.2012 N 117-ФЗ)</w:t>
      </w:r>
    </w:p>
    <w:p w14:paraId="27378A6F" w14:textId="77777777" w:rsidR="0086693F" w:rsidRDefault="00A91619">
      <w:pPr>
        <w:pStyle w:val="ConsPlusNormal"/>
        <w:spacing w:before="240"/>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14:paraId="18C68032" w14:textId="77777777" w:rsidR="0086693F" w:rsidRDefault="00A91619">
      <w:pPr>
        <w:pStyle w:val="ConsPlusNormal"/>
        <w:jc w:val="both"/>
      </w:pPr>
      <w:r>
        <w:t xml:space="preserve">(в ред. Федерального </w:t>
      </w:r>
      <w:hyperlink r:id="rId285" w:history="1">
        <w:r>
          <w:rPr>
            <w:color w:val="0000FF"/>
          </w:rPr>
          <w:t>закона</w:t>
        </w:r>
      </w:hyperlink>
      <w:r>
        <w:t xml:space="preserve"> от 10.07.2012 N 117-ФЗ)</w:t>
      </w:r>
    </w:p>
    <w:p w14:paraId="1230B6AA" w14:textId="77777777" w:rsidR="0086693F" w:rsidRDefault="0086693F">
      <w:pPr>
        <w:pStyle w:val="ConsPlusNormal"/>
        <w:ind w:firstLine="540"/>
        <w:jc w:val="both"/>
      </w:pPr>
    </w:p>
    <w:p w14:paraId="71DC4995" w14:textId="77777777" w:rsidR="0086693F" w:rsidRDefault="00A91619">
      <w:pPr>
        <w:pStyle w:val="ConsPlusTitle"/>
        <w:ind w:firstLine="540"/>
        <w:jc w:val="both"/>
        <w:outlineLvl w:val="3"/>
      </w:pPr>
      <w:bookmarkStart w:id="18" w:name="Par1054"/>
      <w:bookmarkEnd w:id="18"/>
      <w:r>
        <w:t>Статья 79. Нормативное значение пожарного риска для зданий и сооружений</w:t>
      </w:r>
    </w:p>
    <w:p w14:paraId="2AFFD151" w14:textId="77777777" w:rsidR="0086693F" w:rsidRDefault="00A91619">
      <w:pPr>
        <w:pStyle w:val="ConsPlusNormal"/>
        <w:jc w:val="both"/>
      </w:pPr>
      <w:r>
        <w:t xml:space="preserve">(в ред. Федерального </w:t>
      </w:r>
      <w:hyperlink r:id="rId286" w:history="1">
        <w:r>
          <w:rPr>
            <w:color w:val="0000FF"/>
          </w:rPr>
          <w:t>закона</w:t>
        </w:r>
      </w:hyperlink>
      <w:r>
        <w:t xml:space="preserve"> от 10.07.2012 N 117-ФЗ)</w:t>
      </w:r>
    </w:p>
    <w:p w14:paraId="330DD164" w14:textId="77777777" w:rsidR="0086693F" w:rsidRDefault="0086693F">
      <w:pPr>
        <w:pStyle w:val="ConsPlusNormal"/>
        <w:ind w:firstLine="540"/>
        <w:jc w:val="both"/>
      </w:pPr>
    </w:p>
    <w:p w14:paraId="3426AF50" w14:textId="77777777" w:rsidR="0086693F" w:rsidRDefault="00A91619">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14:paraId="4B205C90" w14:textId="77777777" w:rsidR="0086693F" w:rsidRDefault="00A91619">
      <w:pPr>
        <w:pStyle w:val="ConsPlusNormal"/>
        <w:jc w:val="both"/>
      </w:pPr>
      <w:r>
        <w:t xml:space="preserve">(в ред. Федерального </w:t>
      </w:r>
      <w:hyperlink r:id="rId287" w:history="1">
        <w:r>
          <w:rPr>
            <w:color w:val="0000FF"/>
          </w:rPr>
          <w:t>закона</w:t>
        </w:r>
      </w:hyperlink>
      <w:r>
        <w:t xml:space="preserve"> от 10.07.2012 N 117-ФЗ)</w:t>
      </w:r>
    </w:p>
    <w:p w14:paraId="338BEB9C" w14:textId="77777777" w:rsidR="0086693F" w:rsidRDefault="00A91619">
      <w:pPr>
        <w:pStyle w:val="ConsPlusNormal"/>
        <w:spacing w:before="24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14:paraId="19DA9DB6" w14:textId="77777777" w:rsidR="0086693F" w:rsidRDefault="00A91619">
      <w:pPr>
        <w:pStyle w:val="ConsPlusNormal"/>
        <w:jc w:val="both"/>
      </w:pPr>
      <w:r>
        <w:t xml:space="preserve">(в ред. Федерального </w:t>
      </w:r>
      <w:hyperlink r:id="rId288" w:history="1">
        <w:r>
          <w:rPr>
            <w:color w:val="0000FF"/>
          </w:rPr>
          <w:t>закона</w:t>
        </w:r>
      </w:hyperlink>
      <w:r>
        <w:t xml:space="preserve"> от 10.07.2012 N 117-ФЗ)</w:t>
      </w:r>
    </w:p>
    <w:p w14:paraId="72E10104" w14:textId="77777777" w:rsidR="0086693F" w:rsidRDefault="0086693F">
      <w:pPr>
        <w:pStyle w:val="ConsPlusNormal"/>
        <w:ind w:firstLine="540"/>
        <w:jc w:val="both"/>
      </w:pPr>
    </w:p>
    <w:p w14:paraId="3CF0F59B" w14:textId="77777777" w:rsidR="0086693F" w:rsidRDefault="00A91619">
      <w:pPr>
        <w:pStyle w:val="ConsPlusTitle"/>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14:paraId="030B1E98" w14:textId="77777777" w:rsidR="0086693F" w:rsidRDefault="00A91619">
      <w:pPr>
        <w:pStyle w:val="ConsPlusNormal"/>
        <w:jc w:val="both"/>
      </w:pPr>
      <w:r>
        <w:t xml:space="preserve">(в ред. Федерального </w:t>
      </w:r>
      <w:hyperlink r:id="rId289" w:history="1">
        <w:r>
          <w:rPr>
            <w:color w:val="0000FF"/>
          </w:rPr>
          <w:t>закона</w:t>
        </w:r>
      </w:hyperlink>
      <w:r>
        <w:t xml:space="preserve"> от 10.07.2012 N 117-ФЗ)</w:t>
      </w:r>
    </w:p>
    <w:p w14:paraId="5CA1542E" w14:textId="77777777" w:rsidR="0086693F" w:rsidRDefault="0086693F">
      <w:pPr>
        <w:pStyle w:val="ConsPlusNormal"/>
        <w:ind w:firstLine="540"/>
        <w:jc w:val="both"/>
      </w:pPr>
    </w:p>
    <w:p w14:paraId="342753F0" w14:textId="77777777" w:rsidR="0086693F" w:rsidRDefault="00A91619">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14:paraId="63CBE5E4" w14:textId="77777777" w:rsidR="0086693F" w:rsidRDefault="00A91619">
      <w:pPr>
        <w:pStyle w:val="ConsPlusNormal"/>
        <w:jc w:val="both"/>
      </w:pPr>
      <w:r>
        <w:t xml:space="preserve">(в ред. Федерального </w:t>
      </w:r>
      <w:hyperlink r:id="rId290" w:history="1">
        <w:r>
          <w:rPr>
            <w:color w:val="0000FF"/>
          </w:rPr>
          <w:t>закона</w:t>
        </w:r>
      </w:hyperlink>
      <w:r>
        <w:t xml:space="preserve"> от 10.07.2012 N 117-ФЗ)</w:t>
      </w:r>
    </w:p>
    <w:p w14:paraId="203F5584" w14:textId="77777777" w:rsidR="0086693F" w:rsidRDefault="00A91619">
      <w:pPr>
        <w:pStyle w:val="ConsPlusNormal"/>
        <w:spacing w:before="240"/>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14:paraId="38C05BD5" w14:textId="77777777" w:rsidR="0086693F" w:rsidRDefault="00A91619">
      <w:pPr>
        <w:pStyle w:val="ConsPlusNormal"/>
        <w:spacing w:before="240"/>
        <w:ind w:firstLine="540"/>
        <w:jc w:val="both"/>
      </w:pPr>
      <w:r>
        <w:t>2) возможность проведения мероприятий по спасению людей;</w:t>
      </w:r>
    </w:p>
    <w:p w14:paraId="468FBAAB" w14:textId="77777777" w:rsidR="0086693F" w:rsidRDefault="00A91619">
      <w:pPr>
        <w:pStyle w:val="ConsPlusNormal"/>
        <w:spacing w:before="240"/>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14:paraId="12F9061E" w14:textId="77777777" w:rsidR="0086693F" w:rsidRDefault="00A91619">
      <w:pPr>
        <w:pStyle w:val="ConsPlusNormal"/>
        <w:jc w:val="both"/>
      </w:pPr>
      <w:r>
        <w:t xml:space="preserve">(в ред. Федерального </w:t>
      </w:r>
      <w:hyperlink r:id="rId291" w:history="1">
        <w:r>
          <w:rPr>
            <w:color w:val="0000FF"/>
          </w:rPr>
          <w:t>закона</w:t>
        </w:r>
      </w:hyperlink>
      <w:r>
        <w:t xml:space="preserve"> от 10.07.2012 N 117-ФЗ)</w:t>
      </w:r>
    </w:p>
    <w:p w14:paraId="766C7820" w14:textId="77777777" w:rsidR="0086693F" w:rsidRDefault="00A91619">
      <w:pPr>
        <w:pStyle w:val="ConsPlusNormal"/>
        <w:spacing w:before="240"/>
        <w:ind w:firstLine="540"/>
        <w:jc w:val="both"/>
      </w:pPr>
      <w:r>
        <w:t>4) возможность подачи огнетушащих веществ в очаг пожара;</w:t>
      </w:r>
    </w:p>
    <w:p w14:paraId="3A494B8D" w14:textId="77777777" w:rsidR="0086693F" w:rsidRDefault="00A91619">
      <w:pPr>
        <w:pStyle w:val="ConsPlusNormal"/>
        <w:spacing w:before="240"/>
        <w:ind w:firstLine="540"/>
        <w:jc w:val="both"/>
      </w:pPr>
      <w:r>
        <w:t>5) нераспространение пожара на соседние здания и сооружения.</w:t>
      </w:r>
    </w:p>
    <w:p w14:paraId="28E437AA" w14:textId="77777777" w:rsidR="0086693F" w:rsidRDefault="00A91619">
      <w:pPr>
        <w:pStyle w:val="ConsPlusNormal"/>
        <w:jc w:val="both"/>
      </w:pPr>
      <w:r>
        <w:t xml:space="preserve">(в ред. Федерального </w:t>
      </w:r>
      <w:hyperlink r:id="rId292" w:history="1">
        <w:r>
          <w:rPr>
            <w:color w:val="0000FF"/>
          </w:rPr>
          <w:t>закона</w:t>
        </w:r>
      </w:hyperlink>
      <w:r>
        <w:t xml:space="preserve"> от 10.07.2012 N 117-ФЗ)</w:t>
      </w:r>
    </w:p>
    <w:p w14:paraId="56384D9F" w14:textId="77777777" w:rsidR="0086693F" w:rsidRDefault="00A91619">
      <w:pPr>
        <w:pStyle w:val="ConsPlusNormal"/>
        <w:spacing w:before="240"/>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14:paraId="4906B6EF" w14:textId="77777777" w:rsidR="0086693F" w:rsidRDefault="00A91619">
      <w:pPr>
        <w:pStyle w:val="ConsPlusNormal"/>
        <w:jc w:val="both"/>
      </w:pPr>
      <w:r>
        <w:t xml:space="preserve">(в ред. Федерального </w:t>
      </w:r>
      <w:hyperlink r:id="rId293" w:history="1">
        <w:r>
          <w:rPr>
            <w:color w:val="0000FF"/>
          </w:rPr>
          <w:t>закона</w:t>
        </w:r>
      </w:hyperlink>
      <w:r>
        <w:t xml:space="preserve"> от 10.07.2012 N 117-ФЗ)</w:t>
      </w:r>
    </w:p>
    <w:p w14:paraId="21A4D76D" w14:textId="77777777" w:rsidR="0086693F" w:rsidRDefault="00A91619">
      <w:pPr>
        <w:pStyle w:val="ConsPlusNormal"/>
        <w:spacing w:before="240"/>
        <w:ind w:firstLine="540"/>
        <w:jc w:val="both"/>
      </w:pPr>
      <w:r>
        <w:t xml:space="preserve">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w:t>
      </w:r>
      <w:r>
        <w:lastRenderedPageBreak/>
        <w:t>соответствии с настоящим Федеральным законом применительно к новому назначению этих зданий, сооружений или помещений.</w:t>
      </w:r>
    </w:p>
    <w:p w14:paraId="4BE939F4" w14:textId="77777777" w:rsidR="0086693F" w:rsidRDefault="00A91619">
      <w:pPr>
        <w:pStyle w:val="ConsPlusNormal"/>
        <w:jc w:val="both"/>
      </w:pPr>
      <w:r>
        <w:t xml:space="preserve">(в ред. Федерального </w:t>
      </w:r>
      <w:hyperlink r:id="rId294" w:history="1">
        <w:r>
          <w:rPr>
            <w:color w:val="0000FF"/>
          </w:rPr>
          <w:t>закона</w:t>
        </w:r>
      </w:hyperlink>
      <w:r>
        <w:t xml:space="preserve"> от 10.07.2012 N 117-ФЗ)</w:t>
      </w:r>
    </w:p>
    <w:p w14:paraId="4D6118CF" w14:textId="77777777" w:rsidR="0086693F" w:rsidRDefault="0086693F">
      <w:pPr>
        <w:pStyle w:val="ConsPlusNormal"/>
        <w:ind w:firstLine="540"/>
        <w:jc w:val="both"/>
      </w:pPr>
    </w:p>
    <w:p w14:paraId="2101AEDE" w14:textId="77777777" w:rsidR="0086693F" w:rsidRDefault="00A91619">
      <w:pPr>
        <w:pStyle w:val="ConsPlusTitle"/>
        <w:jc w:val="center"/>
        <w:outlineLvl w:val="2"/>
      </w:pPr>
      <w:r>
        <w:t>Глава 19. ТРЕБОВАНИЯ К СОСТАВУ И ФУНКЦИОНАЛЬНЫМ</w:t>
      </w:r>
    </w:p>
    <w:p w14:paraId="589E432E" w14:textId="77777777" w:rsidR="0086693F" w:rsidRDefault="00A91619">
      <w:pPr>
        <w:pStyle w:val="ConsPlusTitle"/>
        <w:jc w:val="center"/>
      </w:pPr>
      <w:r>
        <w:t>ХАРАКТЕРИСТИКАМ СИСТЕМ ОБЕСПЕЧЕНИЯ ПОЖАРНОЙ БЕЗОПАСНОСТИ</w:t>
      </w:r>
    </w:p>
    <w:p w14:paraId="4A840EF5" w14:textId="77777777" w:rsidR="0086693F" w:rsidRDefault="00A91619">
      <w:pPr>
        <w:pStyle w:val="ConsPlusTitle"/>
        <w:jc w:val="center"/>
      </w:pPr>
      <w:r>
        <w:t>ЗДАНИЙ И СООРУЖЕНИЙ</w:t>
      </w:r>
    </w:p>
    <w:p w14:paraId="473E9F46" w14:textId="77777777" w:rsidR="0086693F" w:rsidRDefault="00A91619">
      <w:pPr>
        <w:pStyle w:val="ConsPlusNormal"/>
        <w:jc w:val="center"/>
      </w:pPr>
      <w:r>
        <w:t xml:space="preserve">(в ред. Федерального </w:t>
      </w:r>
      <w:hyperlink r:id="rId295" w:history="1">
        <w:r>
          <w:rPr>
            <w:color w:val="0000FF"/>
          </w:rPr>
          <w:t>закона</w:t>
        </w:r>
      </w:hyperlink>
      <w:r>
        <w:t xml:space="preserve"> от 10.07.2012 N 117-ФЗ)</w:t>
      </w:r>
    </w:p>
    <w:p w14:paraId="48712B34" w14:textId="77777777" w:rsidR="0086693F" w:rsidRDefault="0086693F">
      <w:pPr>
        <w:pStyle w:val="ConsPlusNormal"/>
        <w:ind w:firstLine="540"/>
        <w:jc w:val="both"/>
      </w:pPr>
    </w:p>
    <w:p w14:paraId="38933D83" w14:textId="77777777" w:rsidR="0086693F" w:rsidRDefault="00A91619">
      <w:pPr>
        <w:pStyle w:val="ConsPlusTitle"/>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14:paraId="03AB9958" w14:textId="77777777" w:rsidR="0086693F" w:rsidRDefault="00A91619">
      <w:pPr>
        <w:pStyle w:val="ConsPlusNormal"/>
        <w:jc w:val="both"/>
      </w:pPr>
      <w:r>
        <w:t xml:space="preserve">(в ред. Федерального </w:t>
      </w:r>
      <w:hyperlink r:id="rId296" w:history="1">
        <w:r>
          <w:rPr>
            <w:color w:val="0000FF"/>
          </w:rPr>
          <w:t>закона</w:t>
        </w:r>
      </w:hyperlink>
      <w:r>
        <w:t xml:space="preserve"> от 10.07.2012 N 117-ФЗ)</w:t>
      </w:r>
    </w:p>
    <w:p w14:paraId="692674C5" w14:textId="77777777" w:rsidR="0086693F" w:rsidRDefault="0086693F">
      <w:pPr>
        <w:pStyle w:val="ConsPlusNormal"/>
        <w:ind w:firstLine="540"/>
        <w:jc w:val="both"/>
      </w:pPr>
    </w:p>
    <w:p w14:paraId="035AA56D" w14:textId="77777777" w:rsidR="0086693F" w:rsidRDefault="00A91619">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14:paraId="478903BD" w14:textId="77777777" w:rsidR="0086693F" w:rsidRDefault="00A91619">
      <w:pPr>
        <w:pStyle w:val="ConsPlusNormal"/>
        <w:jc w:val="both"/>
      </w:pPr>
      <w:r>
        <w:t xml:space="preserve">(в ред. Федерального </w:t>
      </w:r>
      <w:hyperlink r:id="rId297" w:history="1">
        <w:r>
          <w:rPr>
            <w:color w:val="0000FF"/>
          </w:rPr>
          <w:t>закона</w:t>
        </w:r>
      </w:hyperlink>
      <w:r>
        <w:t xml:space="preserve"> от 10.07.2012 N 117-ФЗ)</w:t>
      </w:r>
    </w:p>
    <w:p w14:paraId="6E614BE3" w14:textId="77777777" w:rsidR="0086693F" w:rsidRDefault="00A91619">
      <w:pPr>
        <w:pStyle w:val="ConsPlusNormal"/>
        <w:spacing w:before="240"/>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14:paraId="25A948B0" w14:textId="77777777" w:rsidR="0086693F" w:rsidRDefault="00A91619">
      <w:pPr>
        <w:pStyle w:val="ConsPlusNormal"/>
        <w:jc w:val="both"/>
      </w:pPr>
      <w:r>
        <w:t xml:space="preserve">(в ред. Федерального </w:t>
      </w:r>
      <w:hyperlink r:id="rId298" w:history="1">
        <w:r>
          <w:rPr>
            <w:color w:val="0000FF"/>
          </w:rPr>
          <w:t>закона</w:t>
        </w:r>
      </w:hyperlink>
      <w:r>
        <w:t xml:space="preserve"> от 10.07.2012 N 117-ФЗ)</w:t>
      </w:r>
    </w:p>
    <w:p w14:paraId="6A566047" w14:textId="77777777" w:rsidR="0086693F" w:rsidRDefault="00A91619">
      <w:pPr>
        <w:pStyle w:val="ConsPlusNormal"/>
        <w:spacing w:before="240"/>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14:paraId="0EB8638E" w14:textId="77777777" w:rsidR="0086693F" w:rsidRDefault="00A91619">
      <w:pPr>
        <w:pStyle w:val="ConsPlusNormal"/>
        <w:jc w:val="both"/>
      </w:pPr>
      <w:r>
        <w:t xml:space="preserve">(в ред. Федерального </w:t>
      </w:r>
      <w:hyperlink r:id="rId299" w:history="1">
        <w:r>
          <w:rPr>
            <w:color w:val="0000FF"/>
          </w:rPr>
          <w:t>закона</w:t>
        </w:r>
      </w:hyperlink>
      <w:r>
        <w:t xml:space="preserve"> от 10.07.2012 N 117-ФЗ)</w:t>
      </w:r>
    </w:p>
    <w:p w14:paraId="52CFF74E" w14:textId="77777777" w:rsidR="0086693F" w:rsidRDefault="00A91619">
      <w:pPr>
        <w:pStyle w:val="ConsPlusNormal"/>
        <w:spacing w:before="240"/>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300" w:history="1">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14:paraId="0F4F586F" w14:textId="77777777" w:rsidR="0086693F" w:rsidRDefault="00A91619">
      <w:pPr>
        <w:pStyle w:val="ConsPlusNormal"/>
        <w:jc w:val="both"/>
      </w:pPr>
      <w:r>
        <w:t xml:space="preserve">(в ред. Федерального </w:t>
      </w:r>
      <w:hyperlink r:id="rId301" w:history="1">
        <w:r>
          <w:rPr>
            <w:color w:val="0000FF"/>
          </w:rPr>
          <w:t>закона</w:t>
        </w:r>
      </w:hyperlink>
      <w:r>
        <w:t xml:space="preserve"> от 10.07.2012 N 117-ФЗ)</w:t>
      </w:r>
    </w:p>
    <w:p w14:paraId="72005FC8" w14:textId="77777777" w:rsidR="0086693F" w:rsidRDefault="0086693F">
      <w:pPr>
        <w:pStyle w:val="ConsPlusNormal"/>
        <w:ind w:firstLine="540"/>
        <w:jc w:val="both"/>
      </w:pPr>
    </w:p>
    <w:p w14:paraId="1367641C" w14:textId="77777777" w:rsidR="0086693F" w:rsidRDefault="00A91619">
      <w:pPr>
        <w:pStyle w:val="ConsPlusTitle"/>
        <w:ind w:firstLine="540"/>
        <w:jc w:val="both"/>
        <w:outlineLvl w:val="3"/>
      </w:pPr>
      <w:r>
        <w:t>Статья 82. Требования пожарной безопасности к электроустановкам зданий и сооружений</w:t>
      </w:r>
    </w:p>
    <w:p w14:paraId="007841BE" w14:textId="77777777" w:rsidR="0086693F" w:rsidRDefault="00A91619">
      <w:pPr>
        <w:pStyle w:val="ConsPlusNormal"/>
        <w:jc w:val="both"/>
      </w:pPr>
      <w:r>
        <w:t xml:space="preserve">(в ред. Федерального </w:t>
      </w:r>
      <w:hyperlink r:id="rId302" w:history="1">
        <w:r>
          <w:rPr>
            <w:color w:val="0000FF"/>
          </w:rPr>
          <w:t>закона</w:t>
        </w:r>
      </w:hyperlink>
      <w:r>
        <w:t xml:space="preserve"> от 10.07.2012 N 117-ФЗ)</w:t>
      </w:r>
    </w:p>
    <w:p w14:paraId="207ED903" w14:textId="77777777" w:rsidR="0086693F" w:rsidRDefault="0086693F">
      <w:pPr>
        <w:pStyle w:val="ConsPlusNormal"/>
        <w:ind w:firstLine="540"/>
        <w:jc w:val="both"/>
      </w:pPr>
    </w:p>
    <w:p w14:paraId="3D580A67" w14:textId="77777777" w:rsidR="0086693F" w:rsidRDefault="00A91619">
      <w:pPr>
        <w:pStyle w:val="ConsPlusNormal"/>
        <w:ind w:firstLine="540"/>
        <w:jc w:val="both"/>
      </w:pPr>
      <w:bookmarkStart w:id="19" w:name="Par1099"/>
      <w:bookmarkEnd w:id="19"/>
      <w:r>
        <w:t xml:space="preserve">1. Электроустановки зданий и сооружений должны соответствовать классу </w:t>
      </w:r>
      <w:proofErr w:type="spellStart"/>
      <w:r>
        <w:t>пожаровзрывоопасной</w:t>
      </w:r>
      <w:proofErr w:type="spellEnd"/>
      <w:r>
        <w:t xml:space="preserve">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14:paraId="7593ED3D" w14:textId="77777777" w:rsidR="0086693F" w:rsidRDefault="00A91619">
      <w:pPr>
        <w:pStyle w:val="ConsPlusNormal"/>
        <w:jc w:val="both"/>
      </w:pPr>
      <w:r>
        <w:t xml:space="preserve">(в ред. Федерального </w:t>
      </w:r>
      <w:hyperlink r:id="rId303" w:history="1">
        <w:r>
          <w:rPr>
            <w:color w:val="0000FF"/>
          </w:rPr>
          <w:t>закона</w:t>
        </w:r>
      </w:hyperlink>
      <w:r>
        <w:t xml:space="preserve"> от 10.07.2012 N 117-ФЗ)</w:t>
      </w:r>
    </w:p>
    <w:p w14:paraId="4701412F" w14:textId="77777777" w:rsidR="0086693F" w:rsidRDefault="00A91619">
      <w:pPr>
        <w:pStyle w:val="ConsPlusNormal"/>
        <w:spacing w:before="240"/>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w:t>
      </w:r>
    </w:p>
    <w:p w14:paraId="162E8404" w14:textId="77777777" w:rsidR="0086693F" w:rsidRDefault="00A91619">
      <w:pPr>
        <w:pStyle w:val="ConsPlusNormal"/>
        <w:jc w:val="both"/>
      </w:pPr>
      <w:r>
        <w:t xml:space="preserve">(в ред. Федеральных законов от 10.07.2012 </w:t>
      </w:r>
      <w:hyperlink r:id="rId304" w:history="1">
        <w:r>
          <w:rPr>
            <w:color w:val="0000FF"/>
          </w:rPr>
          <w:t>N 117-ФЗ</w:t>
        </w:r>
      </w:hyperlink>
      <w:r>
        <w:t xml:space="preserve">, от 14.07.2022 </w:t>
      </w:r>
      <w:hyperlink r:id="rId305" w:history="1">
        <w:r>
          <w:rPr>
            <w:color w:val="0000FF"/>
          </w:rPr>
          <w:t>N 276-ФЗ</w:t>
        </w:r>
      </w:hyperlink>
      <w:r>
        <w:t>)</w:t>
      </w:r>
    </w:p>
    <w:p w14:paraId="118B3C10" w14:textId="77777777" w:rsidR="0086693F" w:rsidRDefault="00A91619">
      <w:pPr>
        <w:pStyle w:val="ConsPlusNormal"/>
        <w:spacing w:before="240"/>
        <w:ind w:firstLine="540"/>
        <w:jc w:val="both"/>
      </w:pPr>
      <w:r>
        <w:lastRenderedPageBreak/>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14:paraId="258BE48A" w14:textId="77777777" w:rsidR="0086693F" w:rsidRDefault="00A91619">
      <w:pPr>
        <w:pStyle w:val="ConsPlusNormal"/>
        <w:spacing w:before="240"/>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14:paraId="02CB5ADA" w14:textId="77777777" w:rsidR="0086693F" w:rsidRDefault="00A91619">
      <w:pPr>
        <w:pStyle w:val="ConsPlusNormal"/>
        <w:jc w:val="both"/>
      </w:pPr>
      <w:r>
        <w:t xml:space="preserve">(в ред. Федерального </w:t>
      </w:r>
      <w:hyperlink r:id="rId306" w:history="1">
        <w:r>
          <w:rPr>
            <w:color w:val="0000FF"/>
          </w:rPr>
          <w:t>закона</w:t>
        </w:r>
      </w:hyperlink>
      <w:r>
        <w:t xml:space="preserve"> от 10.07.2012 N 117-ФЗ)</w:t>
      </w:r>
    </w:p>
    <w:p w14:paraId="4E691311" w14:textId="77777777" w:rsidR="0086693F" w:rsidRDefault="00A91619">
      <w:pPr>
        <w:pStyle w:val="ConsPlusNormal"/>
        <w:spacing w:before="240"/>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14:paraId="300D6405" w14:textId="77777777" w:rsidR="0086693F" w:rsidRDefault="00A91619">
      <w:pPr>
        <w:pStyle w:val="ConsPlusNormal"/>
        <w:jc w:val="both"/>
      </w:pPr>
      <w:r>
        <w:t xml:space="preserve">(в ред. Федерального </w:t>
      </w:r>
      <w:hyperlink r:id="rId307" w:history="1">
        <w:r>
          <w:rPr>
            <w:color w:val="0000FF"/>
          </w:rPr>
          <w:t>закона</w:t>
        </w:r>
      </w:hyperlink>
      <w:r>
        <w:t xml:space="preserve"> от 10.07.2012 N 117-ФЗ)</w:t>
      </w:r>
    </w:p>
    <w:p w14:paraId="0CC2F36E" w14:textId="77777777" w:rsidR="0086693F" w:rsidRDefault="00A91619">
      <w:pPr>
        <w:pStyle w:val="ConsPlusNormal"/>
        <w:spacing w:before="240"/>
        <w:ind w:firstLine="540"/>
        <w:jc w:val="both"/>
      </w:pPr>
      <w:r>
        <w:t xml:space="preserve">6. Утратил силу. - Федеральный </w:t>
      </w:r>
      <w:hyperlink r:id="rId308" w:history="1">
        <w:r>
          <w:rPr>
            <w:color w:val="0000FF"/>
          </w:rPr>
          <w:t>закон</w:t>
        </w:r>
      </w:hyperlink>
      <w:r>
        <w:t xml:space="preserve"> от 10.07.2012 N 117-ФЗ.</w:t>
      </w:r>
    </w:p>
    <w:p w14:paraId="2E016DBF" w14:textId="77777777" w:rsidR="0086693F" w:rsidRDefault="00A91619">
      <w:pPr>
        <w:pStyle w:val="ConsPlusNormal"/>
        <w:spacing w:before="240"/>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14:paraId="07DC075D" w14:textId="77777777" w:rsidR="0086693F" w:rsidRDefault="00A91619">
      <w:pPr>
        <w:pStyle w:val="ConsPlusNormal"/>
        <w:jc w:val="both"/>
      </w:pPr>
      <w:r>
        <w:t xml:space="preserve">(в ред. Федерального </w:t>
      </w:r>
      <w:hyperlink r:id="rId309" w:history="1">
        <w:r>
          <w:rPr>
            <w:color w:val="0000FF"/>
          </w:rPr>
          <w:t>закона</w:t>
        </w:r>
      </w:hyperlink>
      <w:r>
        <w:t xml:space="preserve"> от 10.07.2012 N 117-ФЗ)</w:t>
      </w:r>
    </w:p>
    <w:p w14:paraId="1F133F7F" w14:textId="77777777" w:rsidR="0086693F" w:rsidRDefault="00A91619">
      <w:pPr>
        <w:pStyle w:val="ConsPlusNormal"/>
        <w:spacing w:before="240"/>
        <w:ind w:firstLine="540"/>
        <w:jc w:val="both"/>
      </w:pPr>
      <w:r>
        <w:t>8. Кабели, прокладываемые открыто, должны быть не распространяющими горение.</w:t>
      </w:r>
    </w:p>
    <w:p w14:paraId="4077B444" w14:textId="77777777" w:rsidR="0086693F" w:rsidRDefault="00A91619">
      <w:pPr>
        <w:pStyle w:val="ConsPlusNormal"/>
        <w:spacing w:before="240"/>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14:paraId="4B4B7955" w14:textId="77777777" w:rsidR="0086693F" w:rsidRDefault="00A91619">
      <w:pPr>
        <w:pStyle w:val="ConsPlusNormal"/>
        <w:spacing w:before="240"/>
        <w:ind w:firstLine="540"/>
        <w:jc w:val="both"/>
      </w:pPr>
      <w:r>
        <w:t xml:space="preserve">10. Электрооборудование без средств </w:t>
      </w:r>
      <w:proofErr w:type="spellStart"/>
      <w:r>
        <w:t>пожаровзрывозащиты</w:t>
      </w:r>
      <w:proofErr w:type="spellEnd"/>
      <w:r>
        <w:t xml:space="preserve">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14:paraId="297A898C" w14:textId="77777777" w:rsidR="0086693F" w:rsidRDefault="00A91619">
      <w:pPr>
        <w:pStyle w:val="ConsPlusNormal"/>
        <w:jc w:val="both"/>
      </w:pPr>
      <w:r>
        <w:t xml:space="preserve">(в ред. Федерального </w:t>
      </w:r>
      <w:hyperlink r:id="rId310" w:history="1">
        <w:r>
          <w:rPr>
            <w:color w:val="0000FF"/>
          </w:rPr>
          <w:t>закона</w:t>
        </w:r>
      </w:hyperlink>
      <w:r>
        <w:t xml:space="preserve"> от 10.07.2012 N 117-ФЗ)</w:t>
      </w:r>
    </w:p>
    <w:p w14:paraId="5CFB8744" w14:textId="77777777" w:rsidR="0086693F" w:rsidRDefault="00A91619">
      <w:pPr>
        <w:pStyle w:val="ConsPlusNormal"/>
        <w:spacing w:before="240"/>
        <w:ind w:firstLine="540"/>
        <w:jc w:val="both"/>
      </w:pPr>
      <w:r>
        <w:t xml:space="preserve">11. Утратил силу. - Федеральный </w:t>
      </w:r>
      <w:hyperlink r:id="rId311" w:history="1">
        <w:r>
          <w:rPr>
            <w:color w:val="0000FF"/>
          </w:rPr>
          <w:t>закон</w:t>
        </w:r>
      </w:hyperlink>
      <w:r>
        <w:t xml:space="preserve"> от 10.07.2012 N 117-ФЗ.</w:t>
      </w:r>
    </w:p>
    <w:p w14:paraId="38811984" w14:textId="77777777" w:rsidR="0086693F" w:rsidRDefault="00A91619">
      <w:pPr>
        <w:pStyle w:val="ConsPlusNormal"/>
        <w:spacing w:before="240"/>
        <w:ind w:firstLine="540"/>
        <w:jc w:val="both"/>
      </w:pPr>
      <w:r>
        <w:t xml:space="preserve">12. Взрывозащищенное электрооборудование допускается использовать в пожароопасных и </w:t>
      </w:r>
      <w:proofErr w:type="spellStart"/>
      <w:r>
        <w:t>непожароопасных</w:t>
      </w:r>
      <w:proofErr w:type="spellEnd"/>
      <w:r>
        <w:t xml:space="preserve">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14:paraId="4BBCA050" w14:textId="77777777" w:rsidR="0086693F" w:rsidRDefault="00A91619">
      <w:pPr>
        <w:pStyle w:val="ConsPlusNormal"/>
        <w:spacing w:before="240"/>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312" w:history="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14:paraId="1E5F0238" w14:textId="77777777" w:rsidR="0086693F" w:rsidRDefault="00A91619">
      <w:pPr>
        <w:pStyle w:val="ConsPlusNormal"/>
        <w:jc w:val="both"/>
      </w:pPr>
      <w:r>
        <w:t xml:space="preserve">(в ред. Федерального </w:t>
      </w:r>
      <w:hyperlink r:id="rId313" w:history="1">
        <w:r>
          <w:rPr>
            <w:color w:val="0000FF"/>
          </w:rPr>
          <w:t>закона</w:t>
        </w:r>
      </w:hyperlink>
      <w:r>
        <w:t xml:space="preserve"> от 10.07.2012 N 117-ФЗ)</w:t>
      </w:r>
    </w:p>
    <w:p w14:paraId="3DE4DA10" w14:textId="77777777" w:rsidR="0086693F" w:rsidRDefault="0086693F">
      <w:pPr>
        <w:pStyle w:val="ConsPlusNormal"/>
        <w:ind w:firstLine="540"/>
        <w:jc w:val="both"/>
      </w:pPr>
    </w:p>
    <w:p w14:paraId="0F8E68BD" w14:textId="77777777" w:rsidR="0086693F" w:rsidRDefault="00A91619">
      <w:pPr>
        <w:pStyle w:val="ConsPlusTitle"/>
        <w:ind w:firstLine="540"/>
        <w:jc w:val="both"/>
        <w:outlineLvl w:val="3"/>
      </w:pPr>
      <w:r>
        <w:t>Статья 83. Требования к системам автоматического пожаротушения и системам пожарной сигнализации</w:t>
      </w:r>
    </w:p>
    <w:p w14:paraId="6554D4BA" w14:textId="77777777" w:rsidR="0086693F" w:rsidRDefault="0086693F">
      <w:pPr>
        <w:pStyle w:val="ConsPlusNormal"/>
        <w:ind w:firstLine="540"/>
        <w:jc w:val="both"/>
      </w:pPr>
    </w:p>
    <w:p w14:paraId="0271DB03" w14:textId="77777777" w:rsidR="0086693F" w:rsidRDefault="00A91619">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14:paraId="64EBA3BB" w14:textId="77777777" w:rsidR="0086693F" w:rsidRDefault="00A91619">
      <w:pPr>
        <w:pStyle w:val="ConsPlusNormal"/>
        <w:jc w:val="both"/>
      </w:pPr>
      <w:r>
        <w:lastRenderedPageBreak/>
        <w:t xml:space="preserve">(в ред. Федерального </w:t>
      </w:r>
      <w:hyperlink r:id="rId314" w:history="1">
        <w:r>
          <w:rPr>
            <w:color w:val="0000FF"/>
          </w:rPr>
          <w:t>закона</w:t>
        </w:r>
      </w:hyperlink>
      <w:r>
        <w:t xml:space="preserve"> от 10.07.2012 N 117-ФЗ)</w:t>
      </w:r>
    </w:p>
    <w:p w14:paraId="3EF52C21" w14:textId="77777777" w:rsidR="0086693F" w:rsidRDefault="00A91619">
      <w:pPr>
        <w:pStyle w:val="ConsPlusNormal"/>
        <w:spacing w:before="240"/>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14:paraId="5EAACDBF" w14:textId="77777777" w:rsidR="0086693F" w:rsidRDefault="00A91619">
      <w:pPr>
        <w:pStyle w:val="ConsPlusNormal"/>
        <w:jc w:val="both"/>
      </w:pPr>
      <w:r>
        <w:t xml:space="preserve">(в ред. Федерального </w:t>
      </w:r>
      <w:hyperlink r:id="rId315" w:history="1">
        <w:r>
          <w:rPr>
            <w:color w:val="0000FF"/>
          </w:rPr>
          <w:t>закона</w:t>
        </w:r>
      </w:hyperlink>
      <w:r>
        <w:t xml:space="preserve"> от 10.07.2012 N 117-ФЗ)</w:t>
      </w:r>
    </w:p>
    <w:p w14:paraId="59A3F778" w14:textId="77777777" w:rsidR="0086693F" w:rsidRDefault="00A91619">
      <w:pPr>
        <w:pStyle w:val="ConsPlusNormal"/>
        <w:spacing w:before="240"/>
        <w:ind w:firstLine="540"/>
        <w:jc w:val="both"/>
      </w:pPr>
      <w:r>
        <w:t>2) устройством для контроля работоспособности установки;</w:t>
      </w:r>
    </w:p>
    <w:p w14:paraId="0259A3B2" w14:textId="77777777" w:rsidR="0086693F" w:rsidRDefault="00A91619">
      <w:pPr>
        <w:pStyle w:val="ConsPlusNormal"/>
        <w:spacing w:before="240"/>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14:paraId="43E982C2" w14:textId="77777777" w:rsidR="0086693F" w:rsidRDefault="00A91619">
      <w:pPr>
        <w:pStyle w:val="ConsPlusNormal"/>
        <w:spacing w:before="240"/>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14:paraId="704A34ED" w14:textId="77777777" w:rsidR="0086693F" w:rsidRDefault="00A91619">
      <w:pPr>
        <w:pStyle w:val="ConsPlusNormal"/>
        <w:spacing w:before="240"/>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14:paraId="69DD60E1" w14:textId="77777777" w:rsidR="0086693F" w:rsidRDefault="00A91619">
      <w:pPr>
        <w:pStyle w:val="ConsPlusNormal"/>
        <w:jc w:val="both"/>
      </w:pPr>
      <w:r>
        <w:t xml:space="preserve">(в ред. Федерального </w:t>
      </w:r>
      <w:hyperlink r:id="rId316" w:history="1">
        <w:r>
          <w:rPr>
            <w:color w:val="0000FF"/>
          </w:rPr>
          <w:t>закона</w:t>
        </w:r>
      </w:hyperlink>
      <w:r>
        <w:t xml:space="preserve"> от 10.07.2012 N 117-ФЗ)</w:t>
      </w:r>
    </w:p>
    <w:p w14:paraId="6CDA9072" w14:textId="77777777" w:rsidR="0086693F" w:rsidRDefault="00A91619">
      <w:pPr>
        <w:pStyle w:val="ConsPlusNormal"/>
        <w:spacing w:before="240"/>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14:paraId="17E45728" w14:textId="77777777" w:rsidR="0086693F" w:rsidRDefault="00A91619">
      <w:pPr>
        <w:pStyle w:val="ConsPlusNormal"/>
        <w:spacing w:before="240"/>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14:paraId="2DF0692E" w14:textId="77777777" w:rsidR="0086693F" w:rsidRDefault="00A91619">
      <w:pPr>
        <w:pStyle w:val="ConsPlusNormal"/>
        <w:jc w:val="both"/>
      </w:pPr>
      <w:r>
        <w:t xml:space="preserve">(в ред. Федерального </w:t>
      </w:r>
      <w:hyperlink r:id="rId317" w:history="1">
        <w:r>
          <w:rPr>
            <w:color w:val="0000FF"/>
          </w:rPr>
          <w:t>закона</w:t>
        </w:r>
      </w:hyperlink>
      <w:r>
        <w:t xml:space="preserve"> от 10.07.2012 N 117-ФЗ)</w:t>
      </w:r>
    </w:p>
    <w:p w14:paraId="7AFFE6C5" w14:textId="77777777" w:rsidR="0086693F" w:rsidRDefault="00A91619">
      <w:pPr>
        <w:pStyle w:val="ConsPlusNormal"/>
        <w:spacing w:before="240"/>
        <w:ind w:firstLine="540"/>
        <w:jc w:val="both"/>
      </w:pPr>
      <w: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14:paraId="46450455" w14:textId="77777777" w:rsidR="0086693F" w:rsidRDefault="00A91619">
      <w:pPr>
        <w:pStyle w:val="ConsPlusNormal"/>
        <w:jc w:val="both"/>
      </w:pPr>
      <w:r>
        <w:t xml:space="preserve">(в ред. Федерального </w:t>
      </w:r>
      <w:hyperlink r:id="rId318" w:history="1">
        <w:r>
          <w:rPr>
            <w:color w:val="0000FF"/>
          </w:rPr>
          <w:t>закона</w:t>
        </w:r>
      </w:hyperlink>
      <w:r>
        <w:t xml:space="preserve"> от 10.07.2012 N 117-ФЗ)</w:t>
      </w:r>
    </w:p>
    <w:p w14:paraId="60C418F4" w14:textId="77777777" w:rsidR="0086693F" w:rsidRDefault="00A91619">
      <w:pPr>
        <w:pStyle w:val="ConsPlusNormal"/>
        <w:spacing w:before="240"/>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14:paraId="5DFE2DF1" w14:textId="77777777" w:rsidR="0086693F" w:rsidRDefault="00A91619">
      <w:pPr>
        <w:pStyle w:val="ConsPlusNormal"/>
        <w:jc w:val="both"/>
      </w:pPr>
      <w:r>
        <w:t xml:space="preserve">(часть 5 в ред. Федерального </w:t>
      </w:r>
      <w:hyperlink r:id="rId319" w:history="1">
        <w:r>
          <w:rPr>
            <w:color w:val="0000FF"/>
          </w:rPr>
          <w:t>закона</w:t>
        </w:r>
      </w:hyperlink>
      <w:r>
        <w:t xml:space="preserve"> от 10.07.2012 N 117-ФЗ)</w:t>
      </w:r>
    </w:p>
    <w:p w14:paraId="7B356691" w14:textId="77777777" w:rsidR="0086693F" w:rsidRDefault="00A91619">
      <w:pPr>
        <w:pStyle w:val="ConsPlusNormal"/>
        <w:spacing w:before="240"/>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14:paraId="4AACB7B8" w14:textId="77777777" w:rsidR="0086693F" w:rsidRDefault="00A91619">
      <w:pPr>
        <w:pStyle w:val="ConsPlusNormal"/>
        <w:jc w:val="both"/>
      </w:pPr>
      <w:r>
        <w:t xml:space="preserve">(в ред. Федерального </w:t>
      </w:r>
      <w:hyperlink r:id="rId320" w:history="1">
        <w:r>
          <w:rPr>
            <w:color w:val="0000FF"/>
          </w:rPr>
          <w:t>закона</w:t>
        </w:r>
      </w:hyperlink>
      <w:r>
        <w:t xml:space="preserve"> от 10.07.2012 N 117-ФЗ)</w:t>
      </w:r>
    </w:p>
    <w:p w14:paraId="5F10EF2D" w14:textId="77777777" w:rsidR="0086693F" w:rsidRDefault="00A91619">
      <w:pPr>
        <w:pStyle w:val="ConsPlusNormal"/>
        <w:spacing w:before="240"/>
        <w:ind w:firstLine="540"/>
        <w:jc w:val="both"/>
      </w:pPr>
      <w:bookmarkStart w:id="20" w:name="Par1140"/>
      <w:bookmarkEnd w:id="20"/>
      <w:r>
        <w:t>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w:t>
      </w:r>
    </w:p>
    <w:p w14:paraId="27B46951" w14:textId="77777777" w:rsidR="0086693F" w:rsidRDefault="00A91619">
      <w:pPr>
        <w:pStyle w:val="ConsPlusNormal"/>
        <w:jc w:val="both"/>
      </w:pPr>
      <w:r>
        <w:t xml:space="preserve">(часть 7 в ред. Федерального </w:t>
      </w:r>
      <w:hyperlink r:id="rId321" w:history="1">
        <w:r>
          <w:rPr>
            <w:color w:val="0000FF"/>
          </w:rPr>
          <w:t>закона</w:t>
        </w:r>
      </w:hyperlink>
      <w:r>
        <w:t xml:space="preserve"> от 14.07.2022 N 276-ФЗ)</w:t>
      </w:r>
    </w:p>
    <w:p w14:paraId="4F390558" w14:textId="77777777" w:rsidR="0086693F" w:rsidRDefault="00A91619">
      <w:pPr>
        <w:pStyle w:val="ConsPlusNormal"/>
        <w:spacing w:before="240"/>
        <w:ind w:firstLine="540"/>
        <w:jc w:val="both"/>
      </w:pPr>
      <w:r>
        <w:t>7.1. Требования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14:paraId="598ECE4B" w14:textId="77777777" w:rsidR="0086693F" w:rsidRDefault="00A91619">
      <w:pPr>
        <w:pStyle w:val="ConsPlusNormal"/>
        <w:jc w:val="both"/>
      </w:pPr>
      <w:r>
        <w:t xml:space="preserve">(часть 7.1 введена Федеральным </w:t>
      </w:r>
      <w:hyperlink r:id="rId322" w:history="1">
        <w:r>
          <w:rPr>
            <w:color w:val="0000FF"/>
          </w:rPr>
          <w:t>законом</w:t>
        </w:r>
      </w:hyperlink>
      <w:r>
        <w:t xml:space="preserve"> от 14.07.2022 N 276-ФЗ)</w:t>
      </w:r>
    </w:p>
    <w:p w14:paraId="568CFE78" w14:textId="77777777" w:rsidR="0086693F" w:rsidRDefault="00A91619">
      <w:pPr>
        <w:pStyle w:val="ConsPlusNormal"/>
        <w:spacing w:before="240"/>
        <w:ind w:firstLine="540"/>
        <w:jc w:val="both"/>
      </w:pPr>
      <w:r>
        <w:lastRenderedPageBreak/>
        <w:t xml:space="preserve">8. Утратил силу. - Федеральный </w:t>
      </w:r>
      <w:hyperlink r:id="rId323" w:history="1">
        <w:r>
          <w:rPr>
            <w:color w:val="0000FF"/>
          </w:rPr>
          <w:t>закон</w:t>
        </w:r>
      </w:hyperlink>
      <w:r>
        <w:t xml:space="preserve"> от 10.07.2012 N 117-ФЗ.</w:t>
      </w:r>
    </w:p>
    <w:p w14:paraId="7A0B18A8" w14:textId="77777777" w:rsidR="0086693F" w:rsidRDefault="00A91619">
      <w:pPr>
        <w:pStyle w:val="ConsPlusNormal"/>
        <w:spacing w:before="240"/>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14:paraId="16BDE7C9" w14:textId="77777777" w:rsidR="0086693F" w:rsidRDefault="00A91619">
      <w:pPr>
        <w:pStyle w:val="ConsPlusNormal"/>
        <w:spacing w:before="240"/>
        <w:ind w:firstLine="540"/>
        <w:jc w:val="both"/>
      </w:pPr>
      <w: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14:paraId="0E71BC26" w14:textId="77777777" w:rsidR="0086693F" w:rsidRDefault="0086693F">
      <w:pPr>
        <w:pStyle w:val="ConsPlusNormal"/>
        <w:ind w:firstLine="540"/>
        <w:jc w:val="both"/>
      </w:pPr>
    </w:p>
    <w:p w14:paraId="3C4BC523" w14:textId="77777777" w:rsidR="0086693F" w:rsidRDefault="00A91619">
      <w:pPr>
        <w:pStyle w:val="ConsPlusTitle"/>
        <w:ind w:firstLine="540"/>
        <w:jc w:val="both"/>
        <w:outlineLvl w:val="3"/>
      </w:pPr>
      <w:bookmarkStart w:id="21" w:name="Par1148"/>
      <w:bookmarkEnd w:id="21"/>
      <w:r>
        <w:t xml:space="preserve">Статья 84. </w:t>
      </w:r>
      <w:hyperlink r:id="rId324" w:history="1">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14:paraId="41D6A68F" w14:textId="77777777" w:rsidR="0086693F" w:rsidRDefault="00A91619">
      <w:pPr>
        <w:pStyle w:val="ConsPlusNormal"/>
        <w:jc w:val="both"/>
      </w:pPr>
      <w:r>
        <w:t xml:space="preserve">(в ред. Федерального </w:t>
      </w:r>
      <w:hyperlink r:id="rId325" w:history="1">
        <w:r>
          <w:rPr>
            <w:color w:val="0000FF"/>
          </w:rPr>
          <w:t>закона</w:t>
        </w:r>
      </w:hyperlink>
      <w:r>
        <w:t xml:space="preserve"> от 10.07.2012 N 117-ФЗ)</w:t>
      </w:r>
    </w:p>
    <w:p w14:paraId="62C0836E" w14:textId="77777777" w:rsidR="0086693F" w:rsidRDefault="0086693F">
      <w:pPr>
        <w:pStyle w:val="ConsPlusNormal"/>
        <w:ind w:firstLine="540"/>
        <w:jc w:val="both"/>
      </w:pPr>
    </w:p>
    <w:p w14:paraId="0E7EF7BE" w14:textId="77777777" w:rsidR="0086693F" w:rsidRDefault="00A91619">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14:paraId="37F2F344" w14:textId="77777777" w:rsidR="0086693F" w:rsidRDefault="00A91619">
      <w:pPr>
        <w:pStyle w:val="ConsPlusNormal"/>
        <w:jc w:val="both"/>
      </w:pPr>
      <w:r>
        <w:t xml:space="preserve">(в ред. Федерального </w:t>
      </w:r>
      <w:hyperlink r:id="rId326" w:history="1">
        <w:r>
          <w:rPr>
            <w:color w:val="0000FF"/>
          </w:rPr>
          <w:t>закона</w:t>
        </w:r>
      </w:hyperlink>
      <w:r>
        <w:t xml:space="preserve"> от 10.07.2012 N 117-ФЗ)</w:t>
      </w:r>
    </w:p>
    <w:p w14:paraId="7E6B36DD" w14:textId="77777777" w:rsidR="0086693F" w:rsidRDefault="00A91619">
      <w:pPr>
        <w:pStyle w:val="ConsPlusNormal"/>
        <w:spacing w:before="240"/>
        <w:ind w:firstLine="540"/>
        <w:jc w:val="both"/>
      </w:pPr>
      <w:r>
        <w:t>1) подача световых, звуковых и (или) речевых сигналов во все помещения с постоянным или временным пребыванием людей;</w:t>
      </w:r>
    </w:p>
    <w:p w14:paraId="7224C135" w14:textId="77777777" w:rsidR="0086693F" w:rsidRDefault="00A91619">
      <w:pPr>
        <w:pStyle w:val="ConsPlusNormal"/>
        <w:spacing w:before="240"/>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14:paraId="0714F117" w14:textId="77777777" w:rsidR="0086693F" w:rsidRDefault="00A91619">
      <w:pPr>
        <w:pStyle w:val="ConsPlusNormal"/>
        <w:spacing w:before="240"/>
        <w:ind w:firstLine="540"/>
        <w:jc w:val="both"/>
      </w:pPr>
      <w:r>
        <w:t>3) размещение и обеспечение освещения знаков пожарной безопасности на путях эвакуации в течение нормативного времени;</w:t>
      </w:r>
    </w:p>
    <w:p w14:paraId="4971A2F2" w14:textId="77777777" w:rsidR="0086693F" w:rsidRDefault="00A91619">
      <w:pPr>
        <w:pStyle w:val="ConsPlusNormal"/>
        <w:spacing w:before="240"/>
        <w:ind w:firstLine="540"/>
        <w:jc w:val="both"/>
      </w:pPr>
      <w:r>
        <w:t>4) включение эвакуационного (аварийного) освещения;</w:t>
      </w:r>
    </w:p>
    <w:p w14:paraId="27850278" w14:textId="77777777" w:rsidR="0086693F" w:rsidRDefault="00A91619">
      <w:pPr>
        <w:pStyle w:val="ConsPlusNormal"/>
        <w:spacing w:before="240"/>
        <w:ind w:firstLine="540"/>
        <w:jc w:val="both"/>
      </w:pPr>
      <w:r>
        <w:t>5) дистанционное открывание запоров дверей эвакуационных выходов;</w:t>
      </w:r>
    </w:p>
    <w:p w14:paraId="34BC864B" w14:textId="77777777" w:rsidR="0086693F" w:rsidRDefault="00A91619">
      <w:pPr>
        <w:pStyle w:val="ConsPlusNormal"/>
        <w:spacing w:before="240"/>
        <w:ind w:firstLine="540"/>
        <w:jc w:val="both"/>
      </w:pPr>
      <w:r>
        <w:t>6) обеспечение связью пожарного поста (диспетчерской) с зонами оповещения людей о пожаре;</w:t>
      </w:r>
    </w:p>
    <w:p w14:paraId="3F78B6C6" w14:textId="77777777" w:rsidR="0086693F" w:rsidRDefault="00A91619">
      <w:pPr>
        <w:pStyle w:val="ConsPlusNormal"/>
        <w:spacing w:before="240"/>
        <w:ind w:firstLine="540"/>
        <w:jc w:val="both"/>
      </w:pPr>
      <w:r>
        <w:t>7) иные способы, обеспечивающие эвакуацию.</w:t>
      </w:r>
    </w:p>
    <w:p w14:paraId="1508A75E" w14:textId="77777777" w:rsidR="0086693F" w:rsidRDefault="00A91619">
      <w:pPr>
        <w:pStyle w:val="ConsPlusNormal"/>
        <w:spacing w:before="240"/>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14:paraId="08098809" w14:textId="77777777" w:rsidR="0086693F" w:rsidRDefault="00A91619">
      <w:pPr>
        <w:pStyle w:val="ConsPlusNormal"/>
        <w:jc w:val="both"/>
      </w:pPr>
      <w:r>
        <w:t xml:space="preserve">(в ред. Федерального </w:t>
      </w:r>
      <w:hyperlink r:id="rId327" w:history="1">
        <w:r>
          <w:rPr>
            <w:color w:val="0000FF"/>
          </w:rPr>
          <w:t>закона</w:t>
        </w:r>
      </w:hyperlink>
      <w:r>
        <w:t xml:space="preserve"> от 10.07.2012 N 117-ФЗ)</w:t>
      </w:r>
    </w:p>
    <w:p w14:paraId="70B46E4C" w14:textId="77777777" w:rsidR="0086693F" w:rsidRDefault="00A91619">
      <w:pPr>
        <w:pStyle w:val="ConsPlusNormal"/>
        <w:spacing w:before="240"/>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14:paraId="54F8602E" w14:textId="77777777" w:rsidR="0086693F" w:rsidRDefault="00A91619">
      <w:pPr>
        <w:pStyle w:val="ConsPlusNormal"/>
        <w:spacing w:before="240"/>
        <w:ind w:firstLine="54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14:paraId="578EA73E" w14:textId="77777777" w:rsidR="0086693F" w:rsidRDefault="00A91619">
      <w:pPr>
        <w:pStyle w:val="ConsPlusNormal"/>
        <w:spacing w:before="240"/>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14:paraId="16B2C9E5" w14:textId="77777777" w:rsidR="0086693F" w:rsidRDefault="00A91619">
      <w:pPr>
        <w:pStyle w:val="ConsPlusNormal"/>
        <w:jc w:val="both"/>
      </w:pPr>
      <w:r>
        <w:t xml:space="preserve">(в ред. Федерального </w:t>
      </w:r>
      <w:hyperlink r:id="rId328" w:history="1">
        <w:r>
          <w:rPr>
            <w:color w:val="0000FF"/>
          </w:rPr>
          <w:t>закона</w:t>
        </w:r>
      </w:hyperlink>
      <w:r>
        <w:t xml:space="preserve"> от 10.07.2012 N 117-ФЗ)</w:t>
      </w:r>
    </w:p>
    <w:p w14:paraId="63F81DE5" w14:textId="77777777" w:rsidR="0086693F" w:rsidRDefault="00A91619">
      <w:pPr>
        <w:pStyle w:val="ConsPlusNormal"/>
        <w:spacing w:before="240"/>
        <w:ind w:firstLine="540"/>
        <w:jc w:val="both"/>
      </w:pPr>
      <w:r>
        <w:t xml:space="preserve">6. Размеры зон оповещения, специальная очередность оповещения людей о пожаре и время </w:t>
      </w:r>
      <w:r>
        <w:lastRenderedPageBreak/>
        <w:t>начала оповещения людей о пожаре в отдельных зонах должны быть определены исходя из условия обеспечения безопасной эвакуации людей при пожаре.</w:t>
      </w:r>
    </w:p>
    <w:p w14:paraId="409FD3E0" w14:textId="77777777" w:rsidR="0086693F" w:rsidRDefault="00A91619">
      <w:pPr>
        <w:pStyle w:val="ConsPlusNormal"/>
        <w:spacing w:before="240"/>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14:paraId="4E90119D" w14:textId="77777777" w:rsidR="0086693F" w:rsidRDefault="00A91619">
      <w:pPr>
        <w:pStyle w:val="ConsPlusNormal"/>
        <w:jc w:val="both"/>
      </w:pPr>
      <w:r>
        <w:t xml:space="preserve">(в ред. Федерального </w:t>
      </w:r>
      <w:hyperlink r:id="rId329" w:history="1">
        <w:r>
          <w:rPr>
            <w:color w:val="0000FF"/>
          </w:rPr>
          <w:t>закона</w:t>
        </w:r>
      </w:hyperlink>
      <w:r>
        <w:t xml:space="preserve"> от 10.07.2012 N 117-ФЗ)</w:t>
      </w:r>
    </w:p>
    <w:p w14:paraId="08009AB1" w14:textId="77777777" w:rsidR="0086693F" w:rsidRDefault="00A91619">
      <w:pPr>
        <w:pStyle w:val="ConsPlusNormal"/>
        <w:spacing w:before="240"/>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14:paraId="1A3B25EF" w14:textId="77777777" w:rsidR="0086693F" w:rsidRDefault="00A91619">
      <w:pPr>
        <w:pStyle w:val="ConsPlusNormal"/>
        <w:jc w:val="both"/>
      </w:pPr>
      <w:r>
        <w:t xml:space="preserve">(в ред. Федерального </w:t>
      </w:r>
      <w:hyperlink r:id="rId330" w:history="1">
        <w:r>
          <w:rPr>
            <w:color w:val="0000FF"/>
          </w:rPr>
          <w:t>закона</w:t>
        </w:r>
      </w:hyperlink>
      <w:r>
        <w:t xml:space="preserve"> от 10.07.2012 N 117-ФЗ)</w:t>
      </w:r>
    </w:p>
    <w:p w14:paraId="6A2B0D0D" w14:textId="77777777" w:rsidR="0086693F" w:rsidRDefault="00A91619">
      <w:pPr>
        <w:pStyle w:val="ConsPlusNormal"/>
        <w:spacing w:before="240"/>
        <w:ind w:firstLine="540"/>
        <w:jc w:val="both"/>
      </w:pPr>
      <w:r>
        <w:t>9. Звуковые сигналы оповещения людей о пожаре должны отличаться по тональности от звуковых сигналов другого назначения.</w:t>
      </w:r>
    </w:p>
    <w:p w14:paraId="10A093A7" w14:textId="77777777" w:rsidR="0086693F" w:rsidRDefault="00A91619">
      <w:pPr>
        <w:pStyle w:val="ConsPlusNormal"/>
        <w:spacing w:before="240"/>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14:paraId="7B4D1EAB" w14:textId="77777777" w:rsidR="0086693F" w:rsidRDefault="00A91619">
      <w:pPr>
        <w:pStyle w:val="ConsPlusNormal"/>
        <w:jc w:val="both"/>
      </w:pPr>
      <w:r>
        <w:t xml:space="preserve">(в ред. Федерального </w:t>
      </w:r>
      <w:hyperlink r:id="rId331" w:history="1">
        <w:r>
          <w:rPr>
            <w:color w:val="0000FF"/>
          </w:rPr>
          <w:t>закона</w:t>
        </w:r>
      </w:hyperlink>
      <w:r>
        <w:t xml:space="preserve"> от 10.07.2012 N 117-ФЗ)</w:t>
      </w:r>
    </w:p>
    <w:p w14:paraId="589E7E61" w14:textId="77777777" w:rsidR="0086693F" w:rsidRDefault="00A91619">
      <w:pPr>
        <w:pStyle w:val="ConsPlusNormal"/>
        <w:spacing w:before="240"/>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14:paraId="53633D9B" w14:textId="77777777" w:rsidR="0086693F" w:rsidRDefault="00A91619">
      <w:pPr>
        <w:pStyle w:val="ConsPlusNormal"/>
        <w:spacing w:before="240"/>
        <w:ind w:firstLine="540"/>
        <w:jc w:val="both"/>
      </w:pPr>
      <w:r>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14:paraId="213F5281" w14:textId="77777777" w:rsidR="0086693F" w:rsidRDefault="00A91619">
      <w:pPr>
        <w:pStyle w:val="ConsPlusNormal"/>
        <w:jc w:val="both"/>
      </w:pPr>
      <w:r>
        <w:t xml:space="preserve">(часть 12 введена Федеральным </w:t>
      </w:r>
      <w:hyperlink r:id="rId332" w:history="1">
        <w:r>
          <w:rPr>
            <w:color w:val="0000FF"/>
          </w:rPr>
          <w:t>законом</w:t>
        </w:r>
      </w:hyperlink>
      <w:r>
        <w:t xml:space="preserve"> от 10.07.2012 N 117-ФЗ; в ред. Федерального </w:t>
      </w:r>
      <w:hyperlink r:id="rId333" w:history="1">
        <w:r>
          <w:rPr>
            <w:color w:val="0000FF"/>
          </w:rPr>
          <w:t>закона</w:t>
        </w:r>
      </w:hyperlink>
      <w:r>
        <w:t xml:space="preserve"> от 29.07.2017 N 244-ФЗ)</w:t>
      </w:r>
    </w:p>
    <w:p w14:paraId="154CE79F" w14:textId="77777777" w:rsidR="0086693F" w:rsidRDefault="0086693F">
      <w:pPr>
        <w:pStyle w:val="ConsPlusNormal"/>
        <w:ind w:firstLine="540"/>
        <w:jc w:val="both"/>
      </w:pPr>
    </w:p>
    <w:p w14:paraId="425E808D" w14:textId="77777777" w:rsidR="0086693F" w:rsidRDefault="00A91619">
      <w:pPr>
        <w:pStyle w:val="ConsPlusTitle"/>
        <w:ind w:firstLine="540"/>
        <w:jc w:val="both"/>
        <w:outlineLvl w:val="3"/>
      </w:pPr>
      <w:r>
        <w:t>Статья 85. Требования к системам противодымной защиты зданий и сооружений</w:t>
      </w:r>
    </w:p>
    <w:p w14:paraId="3E766722" w14:textId="77777777" w:rsidR="0086693F" w:rsidRDefault="00A91619">
      <w:pPr>
        <w:pStyle w:val="ConsPlusNormal"/>
        <w:jc w:val="both"/>
      </w:pPr>
      <w:r>
        <w:t xml:space="preserve">(в ред. Федерального </w:t>
      </w:r>
      <w:hyperlink r:id="rId334" w:history="1">
        <w:r>
          <w:rPr>
            <w:color w:val="0000FF"/>
          </w:rPr>
          <w:t>закона</w:t>
        </w:r>
      </w:hyperlink>
      <w:r>
        <w:t xml:space="preserve"> от 10.07.2012 N 117-ФЗ)</w:t>
      </w:r>
    </w:p>
    <w:p w14:paraId="5F5F48E2" w14:textId="77777777" w:rsidR="0086693F" w:rsidRDefault="0086693F">
      <w:pPr>
        <w:pStyle w:val="ConsPlusNormal"/>
        <w:ind w:firstLine="540"/>
        <w:jc w:val="both"/>
      </w:pPr>
    </w:p>
    <w:p w14:paraId="657BF585" w14:textId="77777777" w:rsidR="0086693F" w:rsidRDefault="00A91619">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14:paraId="5F86CCFA" w14:textId="77777777" w:rsidR="0086693F" w:rsidRDefault="00A91619">
      <w:pPr>
        <w:pStyle w:val="ConsPlusNormal"/>
        <w:jc w:val="both"/>
      </w:pPr>
      <w:r>
        <w:t xml:space="preserve">(в ред. Федерального </w:t>
      </w:r>
      <w:hyperlink r:id="rId335" w:history="1">
        <w:r>
          <w:rPr>
            <w:color w:val="0000FF"/>
          </w:rPr>
          <w:t>закона</w:t>
        </w:r>
      </w:hyperlink>
      <w:r>
        <w:t xml:space="preserve"> от 10.07.2012 N 117-ФЗ)</w:t>
      </w:r>
    </w:p>
    <w:p w14:paraId="51726E9B" w14:textId="77777777" w:rsidR="0086693F" w:rsidRDefault="00A91619">
      <w:pPr>
        <w:pStyle w:val="ConsPlusNormal"/>
        <w:spacing w:before="240"/>
        <w:ind w:firstLine="540"/>
        <w:jc w:val="both"/>
      </w:pPr>
      <w:r>
        <w:t xml:space="preserve">2. Утратил силу. - Федеральный </w:t>
      </w:r>
      <w:hyperlink r:id="rId336" w:history="1">
        <w:r>
          <w:rPr>
            <w:color w:val="0000FF"/>
          </w:rPr>
          <w:t>закон</w:t>
        </w:r>
      </w:hyperlink>
      <w:r>
        <w:t xml:space="preserve"> от 10.07.2012 N 117-ФЗ.</w:t>
      </w:r>
    </w:p>
    <w:p w14:paraId="2E0A1DB5" w14:textId="77777777" w:rsidR="0086693F" w:rsidRDefault="00A91619">
      <w:pPr>
        <w:pStyle w:val="ConsPlusNormal"/>
        <w:spacing w:before="24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лифтовых шахтах и на лестничных клетках без устройства естественной или механической вытяжной противодымной вентиляции не допускается.</w:t>
      </w:r>
    </w:p>
    <w:p w14:paraId="552263B9" w14:textId="77777777" w:rsidR="0086693F" w:rsidRDefault="00A91619">
      <w:pPr>
        <w:pStyle w:val="ConsPlusNormal"/>
        <w:jc w:val="both"/>
      </w:pPr>
      <w:r>
        <w:t xml:space="preserve">(часть 3 в ред. Федерального </w:t>
      </w:r>
      <w:hyperlink r:id="rId337" w:history="1">
        <w:r>
          <w:rPr>
            <w:color w:val="0000FF"/>
          </w:rPr>
          <w:t>закона</w:t>
        </w:r>
      </w:hyperlink>
      <w:r>
        <w:t xml:space="preserve"> от 14.07.2022 N 276-ФЗ)</w:t>
      </w:r>
    </w:p>
    <w:p w14:paraId="2358882D" w14:textId="77777777" w:rsidR="0086693F" w:rsidRDefault="00A91619">
      <w:pPr>
        <w:pStyle w:val="ConsPlusNormal"/>
        <w:spacing w:before="240"/>
        <w:ind w:firstLine="540"/>
        <w:jc w:val="both"/>
      </w:pPr>
      <w:r>
        <w:lastRenderedPageBreak/>
        <w:t xml:space="preserve">4 - 5. Утратили силу. - Федеральный </w:t>
      </w:r>
      <w:hyperlink r:id="rId338" w:history="1">
        <w:r>
          <w:rPr>
            <w:color w:val="0000FF"/>
          </w:rPr>
          <w:t>закон</w:t>
        </w:r>
      </w:hyperlink>
      <w:r>
        <w:t xml:space="preserve"> от 10.07.2012 N 117-ФЗ.</w:t>
      </w:r>
    </w:p>
    <w:p w14:paraId="166CE344" w14:textId="77777777" w:rsidR="0086693F" w:rsidRDefault="00A91619">
      <w:pPr>
        <w:pStyle w:val="ConsPlusNormal"/>
        <w:spacing w:before="240"/>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14:paraId="6A577507" w14:textId="77777777" w:rsidR="0086693F" w:rsidRDefault="00A91619">
      <w:pPr>
        <w:pStyle w:val="ConsPlusNormal"/>
        <w:jc w:val="both"/>
      </w:pPr>
      <w:r>
        <w:t xml:space="preserve">(в ред. Федерального </w:t>
      </w:r>
      <w:hyperlink r:id="rId339" w:history="1">
        <w:r>
          <w:rPr>
            <w:color w:val="0000FF"/>
          </w:rPr>
          <w:t>закона</w:t>
        </w:r>
      </w:hyperlink>
      <w:r>
        <w:t xml:space="preserve"> от 10.07.2012 N 117-ФЗ)</w:t>
      </w:r>
    </w:p>
    <w:p w14:paraId="383178C4" w14:textId="77777777" w:rsidR="0086693F" w:rsidRDefault="00A91619">
      <w:pPr>
        <w:pStyle w:val="ConsPlusNormal"/>
        <w:spacing w:before="240"/>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14:paraId="5CF2CE45" w14:textId="77777777" w:rsidR="0086693F" w:rsidRDefault="00A91619">
      <w:pPr>
        <w:pStyle w:val="ConsPlusNormal"/>
        <w:jc w:val="both"/>
      </w:pPr>
      <w:r>
        <w:t xml:space="preserve">(в ред. Федерального </w:t>
      </w:r>
      <w:hyperlink r:id="rId340" w:history="1">
        <w:r>
          <w:rPr>
            <w:color w:val="0000FF"/>
          </w:rPr>
          <w:t>закона</w:t>
        </w:r>
      </w:hyperlink>
      <w:r>
        <w:t xml:space="preserve"> от 10.07.2012 N 117-ФЗ)</w:t>
      </w:r>
    </w:p>
    <w:p w14:paraId="69E00973" w14:textId="77777777" w:rsidR="0086693F" w:rsidRDefault="00A91619">
      <w:pPr>
        <w:pStyle w:val="ConsPlusNormal"/>
        <w:spacing w:before="240"/>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14:paraId="52D77F8E" w14:textId="77777777" w:rsidR="0086693F" w:rsidRDefault="00A91619">
      <w:pPr>
        <w:pStyle w:val="ConsPlusNormal"/>
        <w:jc w:val="both"/>
      </w:pPr>
      <w:r>
        <w:t xml:space="preserve">(в ред. Федерального </w:t>
      </w:r>
      <w:hyperlink r:id="rId341" w:history="1">
        <w:r>
          <w:rPr>
            <w:color w:val="0000FF"/>
          </w:rPr>
          <w:t>закона</w:t>
        </w:r>
      </w:hyperlink>
      <w:r>
        <w:t xml:space="preserve"> от 10.07.2012 N 117-ФЗ)</w:t>
      </w:r>
    </w:p>
    <w:p w14:paraId="30455150" w14:textId="77777777" w:rsidR="0086693F" w:rsidRDefault="00A91619">
      <w:pPr>
        <w:pStyle w:val="ConsPlusNormal"/>
        <w:spacing w:before="240"/>
        <w:ind w:firstLine="540"/>
        <w:jc w:val="both"/>
      </w:pPr>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14:paraId="6E4D4506" w14:textId="77777777" w:rsidR="0086693F" w:rsidRDefault="00A91619">
      <w:pPr>
        <w:pStyle w:val="ConsPlusNormal"/>
        <w:jc w:val="both"/>
      </w:pPr>
      <w:r>
        <w:t xml:space="preserve">(в ред. Федерального </w:t>
      </w:r>
      <w:hyperlink r:id="rId342" w:history="1">
        <w:r>
          <w:rPr>
            <w:color w:val="0000FF"/>
          </w:rPr>
          <w:t>закона</w:t>
        </w:r>
      </w:hyperlink>
      <w:r>
        <w:t xml:space="preserve"> от 10.07.2012 N 117-ФЗ)</w:t>
      </w:r>
    </w:p>
    <w:p w14:paraId="255DE4A7" w14:textId="77777777" w:rsidR="0086693F" w:rsidRDefault="00A91619">
      <w:pPr>
        <w:pStyle w:val="ConsPlusNormal"/>
        <w:spacing w:before="240"/>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14:paraId="1E199CAF" w14:textId="77777777" w:rsidR="0086693F" w:rsidRDefault="00A91619">
      <w:pPr>
        <w:pStyle w:val="ConsPlusNormal"/>
        <w:spacing w:before="240"/>
        <w:ind w:firstLine="540"/>
        <w:jc w:val="both"/>
      </w:pPr>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14:paraId="579C9A06" w14:textId="77777777" w:rsidR="0086693F" w:rsidRDefault="00A91619">
      <w:pPr>
        <w:pStyle w:val="ConsPlusNormal"/>
        <w:jc w:val="both"/>
      </w:pPr>
      <w:r>
        <w:t xml:space="preserve">(часть 11 в ред. Федерального </w:t>
      </w:r>
      <w:hyperlink r:id="rId343" w:history="1">
        <w:r>
          <w:rPr>
            <w:color w:val="0000FF"/>
          </w:rPr>
          <w:t>закона</w:t>
        </w:r>
      </w:hyperlink>
      <w:r>
        <w:t xml:space="preserve"> от 10.07.2012 N 117-ФЗ)</w:t>
      </w:r>
    </w:p>
    <w:p w14:paraId="2DCDB7B7" w14:textId="77777777" w:rsidR="0086693F" w:rsidRDefault="0086693F">
      <w:pPr>
        <w:pStyle w:val="ConsPlusNormal"/>
        <w:ind w:firstLine="540"/>
        <w:jc w:val="both"/>
      </w:pPr>
    </w:p>
    <w:p w14:paraId="480DB1A9" w14:textId="77777777" w:rsidR="0086693F" w:rsidRDefault="00A91619">
      <w:pPr>
        <w:pStyle w:val="ConsPlusTitle"/>
        <w:ind w:firstLine="540"/>
        <w:jc w:val="both"/>
        <w:outlineLvl w:val="3"/>
      </w:pPr>
      <w:r>
        <w:t>Статья 86. Требования к внутреннему противопожарному водоснабжению</w:t>
      </w:r>
    </w:p>
    <w:p w14:paraId="5065737D" w14:textId="77777777" w:rsidR="0086693F" w:rsidRDefault="0086693F">
      <w:pPr>
        <w:pStyle w:val="ConsPlusNormal"/>
        <w:ind w:firstLine="540"/>
        <w:jc w:val="both"/>
      </w:pPr>
    </w:p>
    <w:p w14:paraId="5F0C6D1B" w14:textId="77777777" w:rsidR="0086693F" w:rsidRDefault="00A91619">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14:paraId="7AC297D2" w14:textId="77777777" w:rsidR="0086693F" w:rsidRDefault="00A91619">
      <w:pPr>
        <w:pStyle w:val="ConsPlusNormal"/>
        <w:jc w:val="both"/>
      </w:pPr>
      <w:r>
        <w:t xml:space="preserve">(в ред. Федерального </w:t>
      </w:r>
      <w:hyperlink r:id="rId344" w:history="1">
        <w:r>
          <w:rPr>
            <w:color w:val="0000FF"/>
          </w:rPr>
          <w:t>закона</w:t>
        </w:r>
      </w:hyperlink>
      <w:r>
        <w:t xml:space="preserve"> от 10.07.2012 N 117-ФЗ)</w:t>
      </w:r>
    </w:p>
    <w:p w14:paraId="16474C87" w14:textId="77777777" w:rsidR="0086693F" w:rsidRDefault="00A91619">
      <w:pPr>
        <w:pStyle w:val="ConsPlusNormal"/>
        <w:spacing w:before="240"/>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14:paraId="484F869F" w14:textId="77777777" w:rsidR="0086693F" w:rsidRDefault="00A91619">
      <w:pPr>
        <w:pStyle w:val="ConsPlusNormal"/>
        <w:spacing w:before="240"/>
        <w:ind w:firstLine="540"/>
        <w:jc w:val="both"/>
      </w:pPr>
      <w:r>
        <w:t xml:space="preserve">3. </w:t>
      </w:r>
      <w:hyperlink r:id="rId345" w:history="1">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14:paraId="2DEC68B7" w14:textId="77777777" w:rsidR="0086693F" w:rsidRDefault="0086693F">
      <w:pPr>
        <w:pStyle w:val="ConsPlusNormal"/>
        <w:ind w:firstLine="540"/>
        <w:jc w:val="both"/>
      </w:pPr>
    </w:p>
    <w:p w14:paraId="6179FDFC" w14:textId="77777777" w:rsidR="0086693F" w:rsidRDefault="00A91619">
      <w:pPr>
        <w:pStyle w:val="ConsPlusTitle"/>
        <w:ind w:firstLine="540"/>
        <w:jc w:val="both"/>
        <w:outlineLvl w:val="3"/>
      </w:pPr>
      <w:bookmarkStart w:id="22" w:name="Par1206"/>
      <w:bookmarkEnd w:id="22"/>
      <w:r>
        <w:t>Статья 87. Требования к огнестойкости и пожарной опасности зданий, сооружений и пожарных отсеков</w:t>
      </w:r>
    </w:p>
    <w:p w14:paraId="20118DA8" w14:textId="77777777" w:rsidR="0086693F" w:rsidRDefault="00A91619">
      <w:pPr>
        <w:pStyle w:val="ConsPlusNormal"/>
        <w:jc w:val="both"/>
      </w:pPr>
      <w:r>
        <w:t xml:space="preserve">(в ред. Федерального </w:t>
      </w:r>
      <w:hyperlink r:id="rId346" w:history="1">
        <w:r>
          <w:rPr>
            <w:color w:val="0000FF"/>
          </w:rPr>
          <w:t>закона</w:t>
        </w:r>
      </w:hyperlink>
      <w:r>
        <w:t xml:space="preserve"> от 10.07.2012 N 117-ФЗ)</w:t>
      </w:r>
    </w:p>
    <w:p w14:paraId="5C742917" w14:textId="77777777" w:rsidR="0086693F" w:rsidRDefault="0086693F">
      <w:pPr>
        <w:pStyle w:val="ConsPlusNormal"/>
        <w:ind w:firstLine="540"/>
        <w:jc w:val="both"/>
      </w:pPr>
    </w:p>
    <w:p w14:paraId="6F5946FF" w14:textId="77777777" w:rsidR="0086693F" w:rsidRDefault="00A91619">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14:paraId="4F059734" w14:textId="77777777" w:rsidR="0086693F" w:rsidRDefault="00A91619">
      <w:pPr>
        <w:pStyle w:val="ConsPlusNormal"/>
        <w:jc w:val="both"/>
      </w:pPr>
      <w:r>
        <w:t xml:space="preserve">(в ред. Федерального </w:t>
      </w:r>
      <w:hyperlink r:id="rId347" w:history="1">
        <w:r>
          <w:rPr>
            <w:color w:val="0000FF"/>
          </w:rPr>
          <w:t>закона</w:t>
        </w:r>
      </w:hyperlink>
      <w:r>
        <w:t xml:space="preserve"> от 10.07.2012 N 117-ФЗ)</w:t>
      </w:r>
    </w:p>
    <w:p w14:paraId="24867564" w14:textId="77777777" w:rsidR="0086693F" w:rsidRDefault="00A91619">
      <w:pPr>
        <w:pStyle w:val="ConsPlusNormal"/>
        <w:spacing w:before="240"/>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w:t>
      </w:r>
      <w:r>
        <w:lastRenderedPageBreak/>
        <w:t xml:space="preserve">огнестойкости зданий, сооружений и пожарных отсеков и предела огнестойкости применяемых в них строительных конструкций приведено в </w:t>
      </w:r>
      <w:hyperlink w:anchor="Par2956" w:tooltip="Соответствие степени огнестойкости и предела огнестойкости" w:history="1">
        <w:r>
          <w:rPr>
            <w:color w:val="0000FF"/>
          </w:rPr>
          <w:t>таблице 21</w:t>
        </w:r>
      </w:hyperlink>
      <w:r>
        <w:t xml:space="preserve"> приложения к настоящему Федеральному закону.</w:t>
      </w:r>
    </w:p>
    <w:p w14:paraId="55524C74" w14:textId="77777777" w:rsidR="0086693F" w:rsidRDefault="00A91619">
      <w:pPr>
        <w:pStyle w:val="ConsPlusNormal"/>
        <w:jc w:val="both"/>
      </w:pPr>
      <w:r>
        <w:t xml:space="preserve">(в ред. Федерального </w:t>
      </w:r>
      <w:hyperlink r:id="rId348" w:history="1">
        <w:r>
          <w:rPr>
            <w:color w:val="0000FF"/>
          </w:rPr>
          <w:t>закона</w:t>
        </w:r>
      </w:hyperlink>
      <w:r>
        <w:t xml:space="preserve"> от 10.07.2012 N 117-ФЗ)</w:t>
      </w:r>
    </w:p>
    <w:p w14:paraId="514BD0C9" w14:textId="77777777" w:rsidR="0086693F" w:rsidRDefault="00A91619">
      <w:pPr>
        <w:pStyle w:val="ConsPlusNormal"/>
        <w:spacing w:before="240"/>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14:paraId="64959645" w14:textId="77777777" w:rsidR="0086693F" w:rsidRDefault="00A91619">
      <w:pPr>
        <w:pStyle w:val="ConsPlusNormal"/>
        <w:spacing w:before="240"/>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14:paraId="59B2BA71" w14:textId="77777777" w:rsidR="0086693F" w:rsidRDefault="00A91619">
      <w:pPr>
        <w:pStyle w:val="ConsPlusNormal"/>
        <w:spacing w:before="240"/>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14:paraId="38A7780A" w14:textId="77777777" w:rsidR="0086693F" w:rsidRDefault="00A91619">
      <w:pPr>
        <w:pStyle w:val="ConsPlusNormal"/>
        <w:jc w:val="both"/>
      </w:pPr>
      <w:r>
        <w:t xml:space="preserve">(в ред. Федерального </w:t>
      </w:r>
      <w:hyperlink r:id="rId349" w:history="1">
        <w:r>
          <w:rPr>
            <w:color w:val="0000FF"/>
          </w:rPr>
          <w:t>закона</w:t>
        </w:r>
      </w:hyperlink>
      <w:r>
        <w:t xml:space="preserve"> от 10.07.2012 N 117-ФЗ)</w:t>
      </w:r>
    </w:p>
    <w:p w14:paraId="0BB4DC32" w14:textId="77777777" w:rsidR="0086693F" w:rsidRDefault="00A91619">
      <w:pPr>
        <w:pStyle w:val="ConsPlusNormal"/>
        <w:spacing w:before="240"/>
        <w:ind w:firstLine="540"/>
        <w:jc w:val="both"/>
      </w:pPr>
      <w: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ar3019" w:tooltip="Соответствие класса конструктивной пожарной опасности" w:history="1">
        <w:r>
          <w:rPr>
            <w:color w:val="0000FF"/>
          </w:rPr>
          <w:t>таблице 22</w:t>
        </w:r>
      </w:hyperlink>
      <w:r>
        <w:t xml:space="preserve"> приложения к настоящему Федеральному закону.</w:t>
      </w:r>
    </w:p>
    <w:p w14:paraId="3470255C" w14:textId="77777777" w:rsidR="0086693F" w:rsidRDefault="00A91619">
      <w:pPr>
        <w:pStyle w:val="ConsPlusNormal"/>
        <w:jc w:val="both"/>
      </w:pPr>
      <w:r>
        <w:t xml:space="preserve">(в ред. Федерального </w:t>
      </w:r>
      <w:hyperlink r:id="rId350" w:history="1">
        <w:r>
          <w:rPr>
            <w:color w:val="0000FF"/>
          </w:rPr>
          <w:t>закона</w:t>
        </w:r>
      </w:hyperlink>
      <w:r>
        <w:t xml:space="preserve"> от 10.07.2012 N 117-ФЗ)</w:t>
      </w:r>
    </w:p>
    <w:p w14:paraId="4D5600EE" w14:textId="77777777" w:rsidR="0086693F" w:rsidRDefault="00A91619">
      <w:pPr>
        <w:pStyle w:val="ConsPlusNormal"/>
        <w:spacing w:before="240"/>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14:paraId="776E8160" w14:textId="77777777" w:rsidR="0086693F" w:rsidRDefault="00A91619">
      <w:pPr>
        <w:pStyle w:val="ConsPlusNormal"/>
        <w:jc w:val="both"/>
      </w:pPr>
      <w:r>
        <w:t xml:space="preserve">(в ред. Федерального </w:t>
      </w:r>
      <w:hyperlink r:id="rId351" w:history="1">
        <w:r>
          <w:rPr>
            <w:color w:val="0000FF"/>
          </w:rPr>
          <w:t>закона</w:t>
        </w:r>
      </w:hyperlink>
      <w:r>
        <w:t xml:space="preserve"> от 10.07.2012 N 117-ФЗ)</w:t>
      </w:r>
    </w:p>
    <w:p w14:paraId="656634B0" w14:textId="77777777" w:rsidR="0086693F" w:rsidRDefault="00A91619">
      <w:pPr>
        <w:pStyle w:val="ConsPlusNormal"/>
        <w:spacing w:before="240"/>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14:paraId="1D0024AC" w14:textId="77777777" w:rsidR="0086693F" w:rsidRDefault="00A91619">
      <w:pPr>
        <w:pStyle w:val="ConsPlusNormal"/>
        <w:jc w:val="both"/>
      </w:pPr>
      <w:r>
        <w:t xml:space="preserve">(в ред. Федерального </w:t>
      </w:r>
      <w:hyperlink r:id="rId352" w:history="1">
        <w:r>
          <w:rPr>
            <w:color w:val="0000FF"/>
          </w:rPr>
          <w:t>закона</w:t>
        </w:r>
      </w:hyperlink>
      <w:r>
        <w:t xml:space="preserve"> от 10.07.2012 N 117-ФЗ)</w:t>
      </w:r>
    </w:p>
    <w:p w14:paraId="298BA112" w14:textId="77777777" w:rsidR="0086693F" w:rsidRDefault="00A91619">
      <w:pPr>
        <w:pStyle w:val="ConsPlusNormal"/>
        <w:spacing w:before="240"/>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353" w:history="1">
        <w:r>
          <w:rPr>
            <w:color w:val="0000FF"/>
          </w:rPr>
          <w:t>методикам</w:t>
        </w:r>
      </w:hyperlink>
      <w:r>
        <w:t>, установленным нормативными документами по пожарной безопасности.</w:t>
      </w:r>
    </w:p>
    <w:p w14:paraId="6CAEE70F" w14:textId="77777777" w:rsidR="0086693F" w:rsidRDefault="00A91619">
      <w:pPr>
        <w:pStyle w:val="ConsPlusNormal"/>
        <w:spacing w:before="240"/>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14:paraId="0CE31B25" w14:textId="77777777" w:rsidR="0086693F" w:rsidRDefault="00A91619">
      <w:pPr>
        <w:pStyle w:val="ConsPlusNormal"/>
        <w:spacing w:before="240"/>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14:paraId="7F95151B" w14:textId="77777777" w:rsidR="0086693F" w:rsidRDefault="00A91619">
      <w:pPr>
        <w:pStyle w:val="ConsPlusNormal"/>
        <w:jc w:val="both"/>
      </w:pPr>
      <w:r>
        <w:t xml:space="preserve">(часть 11 введена Федеральным </w:t>
      </w:r>
      <w:hyperlink r:id="rId354" w:history="1">
        <w:r>
          <w:rPr>
            <w:color w:val="0000FF"/>
          </w:rPr>
          <w:t>законом</w:t>
        </w:r>
      </w:hyperlink>
      <w:r>
        <w:t xml:space="preserve"> от 10.07.2012 N 117-ФЗ)</w:t>
      </w:r>
    </w:p>
    <w:p w14:paraId="1557B5A1" w14:textId="77777777" w:rsidR="0086693F" w:rsidRDefault="0086693F">
      <w:pPr>
        <w:pStyle w:val="ConsPlusNormal"/>
        <w:ind w:firstLine="540"/>
        <w:jc w:val="both"/>
      </w:pPr>
    </w:p>
    <w:p w14:paraId="60DFAF0A" w14:textId="77777777" w:rsidR="0086693F" w:rsidRDefault="00A91619">
      <w:pPr>
        <w:pStyle w:val="ConsPlusTitle"/>
        <w:ind w:firstLine="540"/>
        <w:jc w:val="both"/>
        <w:outlineLvl w:val="3"/>
      </w:pPr>
      <w:bookmarkStart w:id="23" w:name="Par1228"/>
      <w:bookmarkEnd w:id="23"/>
      <w:r>
        <w:t>Статья 88. Требования к ограничению распространения пожара в зданиях, сооружениях, пожарных отсеках</w:t>
      </w:r>
    </w:p>
    <w:p w14:paraId="004AEC67" w14:textId="77777777" w:rsidR="0086693F" w:rsidRDefault="00A91619">
      <w:pPr>
        <w:pStyle w:val="ConsPlusNormal"/>
        <w:jc w:val="both"/>
      </w:pPr>
      <w:r>
        <w:t xml:space="preserve">(в ред. Федерального </w:t>
      </w:r>
      <w:hyperlink r:id="rId355" w:history="1">
        <w:r>
          <w:rPr>
            <w:color w:val="0000FF"/>
          </w:rPr>
          <w:t>закона</w:t>
        </w:r>
      </w:hyperlink>
      <w:r>
        <w:t xml:space="preserve"> от 10.07.2012 N 117-ФЗ)</w:t>
      </w:r>
    </w:p>
    <w:p w14:paraId="555BCFC2" w14:textId="77777777" w:rsidR="0086693F" w:rsidRDefault="0086693F">
      <w:pPr>
        <w:pStyle w:val="ConsPlusNormal"/>
        <w:ind w:firstLine="540"/>
        <w:jc w:val="both"/>
      </w:pPr>
    </w:p>
    <w:p w14:paraId="3E3E22FD" w14:textId="77777777" w:rsidR="0086693F" w:rsidRDefault="00A91619">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w:t>
      </w:r>
      <w:r>
        <w:lastRenderedPageBreak/>
        <w:t xml:space="preserve">типам противопожарных преград устанавливаются с учетом </w:t>
      </w:r>
      <w:hyperlink w:anchor="Par526" w:tooltip="Статья 32. Классификация зданий, сооружений и пожарных отсеков по функциональной пожарной опасности" w:history="1">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ar518" w:tooltip="Статья 31. Классификация зданий, сооружений и пожарных отсеков по конструктивной пожарной опасности" w:history="1">
        <w:r>
          <w:rPr>
            <w:color w:val="0000FF"/>
          </w:rPr>
          <w:t>класса</w:t>
        </w:r>
      </w:hyperlink>
      <w:r>
        <w:t xml:space="preserve"> конструктивной пожарной опасности здания, сооружения, пожарного отсека.</w:t>
      </w:r>
    </w:p>
    <w:p w14:paraId="70D12025" w14:textId="77777777" w:rsidR="0086693F" w:rsidRDefault="00A91619">
      <w:pPr>
        <w:pStyle w:val="ConsPlusNormal"/>
        <w:jc w:val="both"/>
      </w:pPr>
      <w:r>
        <w:t xml:space="preserve">(в ред. Федерального </w:t>
      </w:r>
      <w:hyperlink r:id="rId356" w:history="1">
        <w:r>
          <w:rPr>
            <w:color w:val="0000FF"/>
          </w:rPr>
          <w:t>закона</w:t>
        </w:r>
      </w:hyperlink>
      <w:r>
        <w:t xml:space="preserve"> от 10.07.2012 N 117-ФЗ)</w:t>
      </w:r>
    </w:p>
    <w:p w14:paraId="21CB1C49" w14:textId="77777777" w:rsidR="0086693F" w:rsidRDefault="00A91619">
      <w:pPr>
        <w:pStyle w:val="ConsPlusNormal"/>
        <w:spacing w:before="240"/>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ar3061" w:tooltip="Пределы огнестойкости противопожарных преград" w:history="1">
        <w:r>
          <w:rPr>
            <w:color w:val="0000FF"/>
          </w:rPr>
          <w:t>таблице 23</w:t>
        </w:r>
      </w:hyperlink>
      <w:r>
        <w:t xml:space="preserve"> приложения к настоящему Федеральному закону.</w:t>
      </w:r>
    </w:p>
    <w:p w14:paraId="0808E547" w14:textId="77777777" w:rsidR="0086693F" w:rsidRDefault="00A91619">
      <w:pPr>
        <w:pStyle w:val="ConsPlusNormal"/>
        <w:spacing w:before="240"/>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ar3115" w:tooltip="Пределы огнестойкости заполнения проемов" w:history="1">
        <w:r>
          <w:rPr>
            <w:color w:val="0000FF"/>
          </w:rPr>
          <w:t>таблице 24</w:t>
        </w:r>
      </w:hyperlink>
      <w:r>
        <w:t xml:space="preserve"> приложения к настоящему Федеральному закону.</w:t>
      </w:r>
    </w:p>
    <w:p w14:paraId="58509694" w14:textId="77777777" w:rsidR="0086693F" w:rsidRDefault="00A91619">
      <w:pPr>
        <w:pStyle w:val="ConsPlusNormal"/>
        <w:spacing w:before="240"/>
        <w:ind w:firstLine="540"/>
        <w:jc w:val="both"/>
      </w:pPr>
      <w:r>
        <w:t xml:space="preserve">4. Требования к элементам тамбур-шлюзов различных типов приведены в </w:t>
      </w:r>
      <w:hyperlink w:anchor="Par3166" w:tooltip="Требования к элементам тамбур-шлюза" w:history="1">
        <w:r>
          <w:rPr>
            <w:color w:val="0000FF"/>
          </w:rPr>
          <w:t>таблице 25</w:t>
        </w:r>
      </w:hyperlink>
      <w:r>
        <w:t xml:space="preserve"> приложения к настоящему Федеральному закону.</w:t>
      </w:r>
    </w:p>
    <w:p w14:paraId="26AD980A" w14:textId="77777777" w:rsidR="0086693F" w:rsidRDefault="00A91619">
      <w:pPr>
        <w:pStyle w:val="ConsPlusNormal"/>
        <w:spacing w:before="240"/>
        <w:ind w:firstLine="540"/>
        <w:jc w:val="both"/>
      </w:pPr>
      <w: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14:paraId="6CAE7D2A" w14:textId="77777777" w:rsidR="0086693F" w:rsidRDefault="00A91619">
      <w:pPr>
        <w:pStyle w:val="ConsPlusNormal"/>
        <w:jc w:val="both"/>
      </w:pPr>
      <w:r>
        <w:t xml:space="preserve">(в ред. Федерального </w:t>
      </w:r>
      <w:hyperlink r:id="rId357" w:history="1">
        <w:r>
          <w:rPr>
            <w:color w:val="0000FF"/>
          </w:rPr>
          <w:t>закона</w:t>
        </w:r>
      </w:hyperlink>
      <w:r>
        <w:t xml:space="preserve"> от 10.07.2012 N 117-ФЗ)</w:t>
      </w:r>
    </w:p>
    <w:p w14:paraId="7D04A3AC" w14:textId="77777777" w:rsidR="0086693F" w:rsidRDefault="00A91619">
      <w:pPr>
        <w:pStyle w:val="ConsPlusNormal"/>
        <w:spacing w:before="240"/>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14:paraId="36080195" w14:textId="77777777" w:rsidR="0086693F" w:rsidRDefault="00A91619">
      <w:pPr>
        <w:pStyle w:val="ConsPlusNormal"/>
        <w:jc w:val="both"/>
      </w:pPr>
      <w:r>
        <w:t xml:space="preserve">(в ред. Федерального </w:t>
      </w:r>
      <w:hyperlink r:id="rId358" w:history="1">
        <w:r>
          <w:rPr>
            <w:color w:val="0000FF"/>
          </w:rPr>
          <w:t>закона</w:t>
        </w:r>
      </w:hyperlink>
      <w:r>
        <w:t xml:space="preserve"> от 10.07.2012 N 117-ФЗ)</w:t>
      </w:r>
    </w:p>
    <w:p w14:paraId="6C3193F5" w14:textId="77777777" w:rsidR="0086693F" w:rsidRDefault="00A91619">
      <w:pPr>
        <w:pStyle w:val="ConsPlusNormal"/>
        <w:spacing w:before="240"/>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14:paraId="45060E3F" w14:textId="77777777" w:rsidR="0086693F" w:rsidRDefault="00A91619">
      <w:pPr>
        <w:pStyle w:val="ConsPlusNormal"/>
        <w:jc w:val="both"/>
      </w:pPr>
      <w:r>
        <w:t xml:space="preserve">(в ред. Федерального </w:t>
      </w:r>
      <w:hyperlink r:id="rId359" w:history="1">
        <w:r>
          <w:rPr>
            <w:color w:val="0000FF"/>
          </w:rPr>
          <w:t>закона</w:t>
        </w:r>
      </w:hyperlink>
      <w:r>
        <w:t xml:space="preserve"> от 10.07.2012 N 117-ФЗ)</w:t>
      </w:r>
    </w:p>
    <w:p w14:paraId="145D64A0" w14:textId="77777777" w:rsidR="0086693F" w:rsidRDefault="00A91619">
      <w:pPr>
        <w:pStyle w:val="ConsPlusNormal"/>
        <w:spacing w:before="240"/>
        <w:ind w:firstLine="540"/>
        <w:jc w:val="both"/>
      </w:pPr>
      <w:r>
        <w:t xml:space="preserve">8. Окна в противопожарных преградах должны быть </w:t>
      </w:r>
      <w:proofErr w:type="spellStart"/>
      <w:r>
        <w:t>неоткрывающимися</w:t>
      </w:r>
      <w:proofErr w:type="spellEnd"/>
      <w:r>
        <w:t xml:space="preserve">, а противопожарные двери и ворота должны иметь устройства для </w:t>
      </w:r>
      <w:proofErr w:type="spellStart"/>
      <w:r>
        <w:t>самозакрывания</w:t>
      </w:r>
      <w:proofErr w:type="spellEnd"/>
      <w:r>
        <w:t>.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14:paraId="5DEA0A84" w14:textId="77777777" w:rsidR="0086693F" w:rsidRDefault="00A91619">
      <w:pPr>
        <w:pStyle w:val="ConsPlusNormal"/>
        <w:spacing w:before="240"/>
        <w:ind w:firstLine="540"/>
        <w:jc w:val="both"/>
      </w:pPr>
      <w:r>
        <w:t>9. Общая площадь проемов в противопожарных преградах не должна превышать 25 процентов их площади.</w:t>
      </w:r>
    </w:p>
    <w:p w14:paraId="76A25339" w14:textId="77777777" w:rsidR="0086693F" w:rsidRDefault="00A91619">
      <w:pPr>
        <w:pStyle w:val="ConsPlusNormal"/>
        <w:spacing w:before="240"/>
        <w:ind w:firstLine="540"/>
        <w:jc w:val="both"/>
      </w:pPr>
      <w: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14:paraId="4C5FB9C7" w14:textId="77777777" w:rsidR="0086693F" w:rsidRDefault="00A91619">
      <w:pPr>
        <w:pStyle w:val="ConsPlusNormal"/>
        <w:spacing w:before="240"/>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14:paraId="0F66DBBE" w14:textId="77777777" w:rsidR="0086693F" w:rsidRDefault="00A91619">
      <w:pPr>
        <w:pStyle w:val="ConsPlusNormal"/>
        <w:spacing w:before="240"/>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14:paraId="7808B055" w14:textId="77777777" w:rsidR="0086693F" w:rsidRDefault="00A91619">
      <w:pPr>
        <w:pStyle w:val="ConsPlusNormal"/>
        <w:spacing w:before="240"/>
        <w:ind w:firstLine="540"/>
        <w:jc w:val="both"/>
      </w:pPr>
      <w:r>
        <w:lastRenderedPageBreak/>
        <w:t>13. Противопожарные шторы и экраны должны выполняться из материалов группы горючести НГ.</w:t>
      </w:r>
    </w:p>
    <w:p w14:paraId="0061A272" w14:textId="77777777" w:rsidR="0086693F" w:rsidRDefault="00A91619">
      <w:pPr>
        <w:pStyle w:val="ConsPlusNormal"/>
        <w:jc w:val="both"/>
      </w:pPr>
      <w:r>
        <w:t xml:space="preserve">(в ред. Федерального </w:t>
      </w:r>
      <w:hyperlink r:id="rId360" w:history="1">
        <w:r>
          <w:rPr>
            <w:color w:val="0000FF"/>
          </w:rPr>
          <w:t>закона</w:t>
        </w:r>
      </w:hyperlink>
      <w:r>
        <w:t xml:space="preserve"> от 14.07.2022 N 276-ФЗ)</w:t>
      </w:r>
    </w:p>
    <w:p w14:paraId="3CA1A2BE" w14:textId="77777777" w:rsidR="0086693F" w:rsidRDefault="00A91619">
      <w:pPr>
        <w:pStyle w:val="ConsPlusNormal"/>
        <w:spacing w:before="240"/>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14:paraId="1FED16C3" w14:textId="77777777" w:rsidR="0086693F" w:rsidRDefault="00A91619">
      <w:pPr>
        <w:pStyle w:val="ConsPlusNormal"/>
        <w:spacing w:before="240"/>
        <w:ind w:firstLine="540"/>
        <w:jc w:val="both"/>
      </w:pPr>
      <w:r>
        <w:t xml:space="preserve">15. Ограждающие конструкции </w:t>
      </w:r>
      <w:proofErr w:type="gramStart"/>
      <w:r>
        <w:t>лифтовых шахт</w:t>
      </w:r>
      <w:proofErr w:type="gramEnd"/>
      <w:r>
        <w:t xml:space="preserve">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14:paraId="658F007E" w14:textId="77777777" w:rsidR="0086693F" w:rsidRDefault="00A91619">
      <w:pPr>
        <w:pStyle w:val="ConsPlusNormal"/>
        <w:spacing w:before="240"/>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14:paraId="3A12D0D1" w14:textId="77777777" w:rsidR="0086693F" w:rsidRDefault="00A91619">
      <w:pPr>
        <w:pStyle w:val="ConsPlusNormal"/>
        <w:jc w:val="both"/>
      </w:pPr>
      <w:r>
        <w:t xml:space="preserve">(в ред. Федерального </w:t>
      </w:r>
      <w:hyperlink r:id="rId361" w:history="1">
        <w:r>
          <w:rPr>
            <w:color w:val="0000FF"/>
          </w:rPr>
          <w:t>закона</w:t>
        </w:r>
      </w:hyperlink>
      <w:r>
        <w:t xml:space="preserve"> от 10.07.2012 N 117-ФЗ)</w:t>
      </w:r>
    </w:p>
    <w:p w14:paraId="7EE1C31B" w14:textId="77777777" w:rsidR="0086693F" w:rsidRDefault="00A91619">
      <w:pPr>
        <w:pStyle w:val="ConsPlusNormal"/>
        <w:spacing w:before="240"/>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14:paraId="3606D334" w14:textId="77777777" w:rsidR="0086693F" w:rsidRDefault="00A91619">
      <w:pPr>
        <w:pStyle w:val="ConsPlusNormal"/>
        <w:jc w:val="both"/>
      </w:pPr>
      <w:r>
        <w:t xml:space="preserve">(часть 17 в ред. Федерального </w:t>
      </w:r>
      <w:hyperlink r:id="rId362" w:history="1">
        <w:r>
          <w:rPr>
            <w:color w:val="0000FF"/>
          </w:rPr>
          <w:t>закона</w:t>
        </w:r>
      </w:hyperlink>
      <w:r>
        <w:t xml:space="preserve"> от 10.07.2012 N 117-ФЗ)</w:t>
      </w:r>
    </w:p>
    <w:p w14:paraId="3EE1370D" w14:textId="77777777" w:rsidR="0086693F" w:rsidRDefault="00A91619">
      <w:pPr>
        <w:pStyle w:val="ConsPlusNormal"/>
        <w:spacing w:before="240"/>
        <w:ind w:firstLine="540"/>
        <w:jc w:val="both"/>
      </w:pPr>
      <w:r>
        <w:t xml:space="preserve">18. Утратил силу. - Федеральный </w:t>
      </w:r>
      <w:hyperlink r:id="rId363" w:history="1">
        <w:r>
          <w:rPr>
            <w:color w:val="0000FF"/>
          </w:rPr>
          <w:t>закон</w:t>
        </w:r>
      </w:hyperlink>
      <w:r>
        <w:t xml:space="preserve"> от 10.07.2012 N 117-ФЗ.</w:t>
      </w:r>
    </w:p>
    <w:p w14:paraId="6109BA4C" w14:textId="77777777" w:rsidR="0086693F" w:rsidRDefault="00A91619">
      <w:pPr>
        <w:pStyle w:val="ConsPlusNormal"/>
        <w:spacing w:before="240"/>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14:paraId="4D3CE7E0" w14:textId="77777777" w:rsidR="0086693F" w:rsidRDefault="00A91619">
      <w:pPr>
        <w:pStyle w:val="ConsPlusNormal"/>
        <w:jc w:val="both"/>
      </w:pPr>
      <w:r>
        <w:t xml:space="preserve">(в ред. Федерального </w:t>
      </w:r>
      <w:hyperlink r:id="rId364" w:history="1">
        <w:r>
          <w:rPr>
            <w:color w:val="0000FF"/>
          </w:rPr>
          <w:t>закона</w:t>
        </w:r>
      </w:hyperlink>
      <w:r>
        <w:t xml:space="preserve"> от 10.07.2012 N 117-ФЗ)</w:t>
      </w:r>
    </w:p>
    <w:p w14:paraId="3498564A" w14:textId="77777777" w:rsidR="0086693F" w:rsidRDefault="00A91619">
      <w:pPr>
        <w:pStyle w:val="ConsPlusNormal"/>
        <w:spacing w:before="240"/>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14:paraId="53332D86" w14:textId="77777777" w:rsidR="0086693F" w:rsidRDefault="00A91619">
      <w:pPr>
        <w:pStyle w:val="ConsPlusNormal"/>
        <w:jc w:val="both"/>
      </w:pPr>
      <w:r>
        <w:t xml:space="preserve">(в ред. Федерального </w:t>
      </w:r>
      <w:hyperlink r:id="rId365" w:history="1">
        <w:r>
          <w:rPr>
            <w:color w:val="0000FF"/>
          </w:rPr>
          <w:t>закона</w:t>
        </w:r>
      </w:hyperlink>
      <w:r>
        <w:t xml:space="preserve"> от 10.07.2012 N 117-ФЗ)</w:t>
      </w:r>
    </w:p>
    <w:p w14:paraId="6D6642F2" w14:textId="77777777" w:rsidR="0086693F" w:rsidRDefault="0086693F">
      <w:pPr>
        <w:pStyle w:val="ConsPlusNormal"/>
        <w:ind w:firstLine="540"/>
        <w:jc w:val="both"/>
      </w:pPr>
    </w:p>
    <w:p w14:paraId="072332E2" w14:textId="77777777" w:rsidR="0086693F" w:rsidRDefault="00A91619">
      <w:pPr>
        <w:pStyle w:val="ConsPlusTitle"/>
        <w:ind w:firstLine="540"/>
        <w:jc w:val="both"/>
        <w:outlineLvl w:val="3"/>
      </w:pPr>
      <w:r>
        <w:t xml:space="preserve">Статья 89. </w:t>
      </w:r>
      <w:hyperlink r:id="rId366" w:history="1">
        <w:r>
          <w:rPr>
            <w:color w:val="0000FF"/>
          </w:rPr>
          <w:t>Требования</w:t>
        </w:r>
      </w:hyperlink>
      <w:r>
        <w:t xml:space="preserve"> пожарной безопасности к эвакуационным путям, эвакуационным и аварийным выходам</w:t>
      </w:r>
    </w:p>
    <w:p w14:paraId="6C63AA0B" w14:textId="77777777" w:rsidR="0086693F" w:rsidRDefault="0086693F">
      <w:pPr>
        <w:pStyle w:val="ConsPlusNormal"/>
        <w:ind w:firstLine="540"/>
        <w:jc w:val="both"/>
      </w:pPr>
    </w:p>
    <w:p w14:paraId="467F4CB3" w14:textId="77777777" w:rsidR="0086693F" w:rsidRDefault="00A91619">
      <w:pPr>
        <w:pStyle w:val="ConsPlusNormal"/>
        <w:ind w:firstLine="540"/>
        <w:jc w:val="both"/>
      </w:pPr>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14:paraId="1CAE4DAA" w14:textId="77777777" w:rsidR="0086693F" w:rsidRDefault="00A91619">
      <w:pPr>
        <w:pStyle w:val="ConsPlusNormal"/>
        <w:jc w:val="both"/>
      </w:pPr>
      <w:r>
        <w:t xml:space="preserve">(в ред. Федерального </w:t>
      </w:r>
      <w:hyperlink r:id="rId367" w:history="1">
        <w:r>
          <w:rPr>
            <w:color w:val="0000FF"/>
          </w:rPr>
          <w:t>закона</w:t>
        </w:r>
      </w:hyperlink>
      <w:r>
        <w:t xml:space="preserve"> от 10.07.2012 N 117-ФЗ)</w:t>
      </w:r>
    </w:p>
    <w:p w14:paraId="65E6360B" w14:textId="77777777" w:rsidR="0086693F" w:rsidRDefault="00A91619">
      <w:pPr>
        <w:pStyle w:val="ConsPlusNormal"/>
        <w:spacing w:before="240"/>
        <w:ind w:firstLine="540"/>
        <w:jc w:val="both"/>
      </w:pPr>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368" w:history="1">
        <w:r>
          <w:rPr>
            <w:color w:val="0000FF"/>
          </w:rPr>
          <w:t>законом</w:t>
        </w:r>
      </w:hyperlink>
      <w:r>
        <w:t xml:space="preserve"> "О техническом регулировании".</w:t>
      </w:r>
    </w:p>
    <w:p w14:paraId="4BB4222E" w14:textId="77777777" w:rsidR="0086693F" w:rsidRDefault="00A91619">
      <w:pPr>
        <w:pStyle w:val="ConsPlusNormal"/>
        <w:jc w:val="both"/>
      </w:pPr>
      <w:r>
        <w:t xml:space="preserve">(часть 2 в ред. Федерального </w:t>
      </w:r>
      <w:hyperlink r:id="rId369" w:history="1">
        <w:r>
          <w:rPr>
            <w:color w:val="0000FF"/>
          </w:rPr>
          <w:t>закона</w:t>
        </w:r>
      </w:hyperlink>
      <w:r>
        <w:t xml:space="preserve"> от 10.07.2012 N 117-ФЗ)</w:t>
      </w:r>
    </w:p>
    <w:p w14:paraId="589024E9" w14:textId="77777777" w:rsidR="0086693F" w:rsidRDefault="00A91619">
      <w:pPr>
        <w:pStyle w:val="ConsPlusNormal"/>
        <w:spacing w:before="240"/>
        <w:ind w:firstLine="540"/>
        <w:jc w:val="both"/>
      </w:pPr>
      <w:r>
        <w:lastRenderedPageBreak/>
        <w:t>3. Выходы являются эвакуационными, если они ведут:</w:t>
      </w:r>
    </w:p>
    <w:p w14:paraId="2CE4F58F" w14:textId="77777777" w:rsidR="0086693F" w:rsidRDefault="00A91619">
      <w:pPr>
        <w:pStyle w:val="ConsPlusNormal"/>
        <w:spacing w:before="240"/>
        <w:ind w:firstLine="540"/>
        <w:jc w:val="both"/>
      </w:pPr>
      <w:bookmarkStart w:id="24" w:name="Par1268"/>
      <w:bookmarkEnd w:id="24"/>
      <w:r>
        <w:t>1) из помещений первого, подвального или цокольного этажа наружу:</w:t>
      </w:r>
    </w:p>
    <w:p w14:paraId="66AD2C8A" w14:textId="77777777" w:rsidR="0086693F" w:rsidRDefault="00A91619">
      <w:pPr>
        <w:pStyle w:val="ConsPlusNormal"/>
        <w:spacing w:before="240"/>
        <w:ind w:firstLine="540"/>
        <w:jc w:val="both"/>
      </w:pPr>
      <w:r>
        <w:t>а) непосредственно;</w:t>
      </w:r>
    </w:p>
    <w:p w14:paraId="1C928FD0" w14:textId="77777777" w:rsidR="0086693F" w:rsidRDefault="00A91619">
      <w:pPr>
        <w:pStyle w:val="ConsPlusNormal"/>
        <w:spacing w:before="240"/>
        <w:ind w:firstLine="540"/>
        <w:jc w:val="both"/>
      </w:pPr>
      <w:r>
        <w:t>б) через коридор;</w:t>
      </w:r>
    </w:p>
    <w:p w14:paraId="3DA3E4B2" w14:textId="77777777" w:rsidR="0086693F" w:rsidRDefault="00A91619">
      <w:pPr>
        <w:pStyle w:val="ConsPlusNormal"/>
        <w:spacing w:before="240"/>
        <w:ind w:firstLine="540"/>
        <w:jc w:val="both"/>
      </w:pPr>
      <w:r>
        <w:t>в) через вестибюль (фойе);</w:t>
      </w:r>
    </w:p>
    <w:p w14:paraId="53895B1A" w14:textId="77777777" w:rsidR="0086693F" w:rsidRDefault="00A91619">
      <w:pPr>
        <w:pStyle w:val="ConsPlusNormal"/>
        <w:spacing w:before="240"/>
        <w:ind w:firstLine="540"/>
        <w:jc w:val="both"/>
      </w:pPr>
      <w:r>
        <w:t>г) через лестничную клетку;</w:t>
      </w:r>
    </w:p>
    <w:p w14:paraId="5778D780" w14:textId="77777777" w:rsidR="0086693F" w:rsidRDefault="00A91619">
      <w:pPr>
        <w:pStyle w:val="ConsPlusNormal"/>
        <w:spacing w:before="240"/>
        <w:ind w:firstLine="540"/>
        <w:jc w:val="both"/>
      </w:pPr>
      <w:r>
        <w:t>д) через коридор и вестибюль (фойе);</w:t>
      </w:r>
    </w:p>
    <w:p w14:paraId="51F02849" w14:textId="77777777" w:rsidR="0086693F" w:rsidRDefault="00A91619">
      <w:pPr>
        <w:pStyle w:val="ConsPlusNormal"/>
        <w:spacing w:before="240"/>
        <w:ind w:firstLine="540"/>
        <w:jc w:val="both"/>
      </w:pPr>
      <w:r>
        <w:t>е) через коридор, холл (рекреационную площадку) и лестничную клетку;</w:t>
      </w:r>
    </w:p>
    <w:p w14:paraId="054649BF" w14:textId="77777777" w:rsidR="0086693F" w:rsidRDefault="00A91619">
      <w:pPr>
        <w:pStyle w:val="ConsPlusNormal"/>
        <w:spacing w:before="240"/>
        <w:ind w:firstLine="540"/>
        <w:jc w:val="both"/>
      </w:pPr>
      <w:bookmarkStart w:id="25" w:name="Par1275"/>
      <w:bookmarkEnd w:id="25"/>
      <w:r>
        <w:t>2) из помещений любого этажа, кроме первого, подвального и цокольного:</w:t>
      </w:r>
    </w:p>
    <w:p w14:paraId="7487D3F7" w14:textId="77777777" w:rsidR="0086693F" w:rsidRDefault="00A91619">
      <w:pPr>
        <w:pStyle w:val="ConsPlusNormal"/>
        <w:spacing w:before="240"/>
        <w:ind w:firstLine="540"/>
        <w:jc w:val="both"/>
      </w:pPr>
      <w:r>
        <w:t>а) непосредственно на лестничную клетку при условиях, установленных нормативными документами по пожарной безопасности;</w:t>
      </w:r>
    </w:p>
    <w:p w14:paraId="19DB91AF" w14:textId="77777777" w:rsidR="0086693F" w:rsidRDefault="00A91619">
      <w:pPr>
        <w:pStyle w:val="ConsPlusNormal"/>
        <w:spacing w:before="240"/>
        <w:ind w:firstLine="540"/>
        <w:jc w:val="both"/>
      </w:pPr>
      <w:r>
        <w:t>б) непосредственно наружу или на лестницу 3-го типа;</w:t>
      </w:r>
    </w:p>
    <w:p w14:paraId="1770B03B" w14:textId="77777777" w:rsidR="0086693F" w:rsidRDefault="00A91619">
      <w:pPr>
        <w:pStyle w:val="ConsPlusNormal"/>
        <w:spacing w:before="240"/>
        <w:ind w:firstLine="540"/>
        <w:jc w:val="both"/>
      </w:pPr>
      <w:r>
        <w:t>в) в коридор, ведущий непосредственно либо через холл (рекреационную площадку) на лестничную клетку или на лестницу 3-го типа;</w:t>
      </w:r>
    </w:p>
    <w:p w14:paraId="5925901D" w14:textId="77777777" w:rsidR="0086693F" w:rsidRDefault="00A91619">
      <w:pPr>
        <w:pStyle w:val="ConsPlusNormal"/>
        <w:spacing w:before="240"/>
        <w:ind w:firstLine="540"/>
        <w:jc w:val="both"/>
      </w:pPr>
      <w:r>
        <w:t>г) в холл (на рекреационную площадку), фойе, имеющие выход непосредственно на лестничную клетку или на лестницу 3-го типа;</w:t>
      </w:r>
    </w:p>
    <w:p w14:paraId="111689B8" w14:textId="77777777" w:rsidR="0086693F" w:rsidRDefault="00A91619">
      <w:pPr>
        <w:pStyle w:val="ConsPlusNormal"/>
        <w:spacing w:before="240"/>
        <w:ind w:firstLine="540"/>
        <w:jc w:val="both"/>
      </w:pPr>
      <w:r>
        <w:t>д)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p>
    <w:p w14:paraId="28AE21E0" w14:textId="77777777" w:rsidR="0086693F" w:rsidRDefault="00A91619">
      <w:pPr>
        <w:pStyle w:val="ConsPlusNormal"/>
        <w:spacing w:before="240"/>
        <w:ind w:firstLine="540"/>
        <w:jc w:val="both"/>
      </w:pPr>
      <w:r>
        <w:t xml:space="preserve">3) в соседнее помещение (кроме помещения класса Ф5 категории А или Б) на том же этаже, обеспеченное выходами, указанными в </w:t>
      </w:r>
      <w:hyperlink w:anchor="Par1268" w:tooltip="1) из помещений первого, подвального или цокольного этажа наружу:" w:history="1">
        <w:r>
          <w:rPr>
            <w:color w:val="0000FF"/>
          </w:rPr>
          <w:t>пунктах 1</w:t>
        </w:r>
      </w:hyperlink>
      <w:r>
        <w:t xml:space="preserve"> и </w:t>
      </w:r>
      <w:hyperlink w:anchor="Par1275" w:tooltip="2) из помещений любого этажа, кроме первого, подвального и цокольного:" w:history="1">
        <w:r>
          <w:rPr>
            <w:color w:val="0000FF"/>
          </w:rPr>
          <w:t>2</w:t>
        </w:r>
      </w:hyperlink>
      <w:r>
        <w:t xml:space="preserve"> настоящей части. Выход из технического помещения без постоянных рабочих мест в помещение категории А или Б считается эвакуационным, если в техническом помещении размещается оборудование по обслуживанию этого пожароопасного помещения.</w:t>
      </w:r>
    </w:p>
    <w:p w14:paraId="3B565389" w14:textId="77777777" w:rsidR="0086693F" w:rsidRDefault="00A91619">
      <w:pPr>
        <w:pStyle w:val="ConsPlusNormal"/>
        <w:jc w:val="both"/>
      </w:pPr>
      <w:r>
        <w:t xml:space="preserve">(часть 3 в ред. Федерального </w:t>
      </w:r>
      <w:hyperlink r:id="rId370" w:history="1">
        <w:r>
          <w:rPr>
            <w:color w:val="0000FF"/>
          </w:rPr>
          <w:t>закона</w:t>
        </w:r>
      </w:hyperlink>
      <w:r>
        <w:t xml:space="preserve"> от 14.07.2022 N 276-ФЗ)</w:t>
      </w:r>
    </w:p>
    <w:p w14:paraId="79CF7B58" w14:textId="77777777" w:rsidR="0086693F" w:rsidRDefault="00A91619">
      <w:pPr>
        <w:pStyle w:val="ConsPlusNormal"/>
        <w:spacing w:before="240"/>
        <w:ind w:firstLine="540"/>
        <w:jc w:val="both"/>
      </w:pPr>
      <w:r>
        <w:t>3.1. При устройстве эвакуационных путей и выходов допускается:</w:t>
      </w:r>
    </w:p>
    <w:p w14:paraId="27BBD13C" w14:textId="77777777" w:rsidR="0086693F" w:rsidRDefault="00A91619">
      <w:pPr>
        <w:pStyle w:val="ConsPlusNormal"/>
        <w:spacing w:before="240"/>
        <w:ind w:firstLine="540"/>
        <w:jc w:val="both"/>
      </w:pPr>
      <w:r>
        <w:t>1) предусматривать эвакуационные выходы из помещений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14:paraId="6B56C4C9" w14:textId="77777777" w:rsidR="0086693F" w:rsidRDefault="00A91619">
      <w:pPr>
        <w:pStyle w:val="ConsPlusNormal"/>
        <w:spacing w:before="240"/>
        <w:ind w:firstLine="540"/>
        <w:jc w:val="both"/>
      </w:pPr>
      <w:r>
        <w:t xml:space="preserve">2) предусматривать эвакуационные выходы с эксплуатируемой кровли в соответствии с требованиями </w:t>
      </w:r>
      <w:hyperlink w:anchor="Par1275" w:tooltip="2) из помещений любого этажа, кроме первого, подвального и цокольного:" w:history="1">
        <w:r>
          <w:rPr>
            <w:color w:val="0000FF"/>
          </w:rPr>
          <w:t>пункта 2 части 3</w:t>
        </w:r>
      </w:hyperlink>
      <w:r>
        <w:t xml:space="preserve"> настоящей статьи.</w:t>
      </w:r>
    </w:p>
    <w:p w14:paraId="7AC832A0" w14:textId="77777777" w:rsidR="0086693F" w:rsidRDefault="00A91619">
      <w:pPr>
        <w:pStyle w:val="ConsPlusNormal"/>
        <w:jc w:val="both"/>
      </w:pPr>
      <w:r>
        <w:t xml:space="preserve">(часть 3.1 введена Федеральным </w:t>
      </w:r>
      <w:hyperlink r:id="rId371" w:history="1">
        <w:r>
          <w:rPr>
            <w:color w:val="0000FF"/>
          </w:rPr>
          <w:t>законом</w:t>
        </w:r>
      </w:hyperlink>
      <w:r>
        <w:t xml:space="preserve"> от 14.07.2022 N 276-ФЗ)</w:t>
      </w:r>
    </w:p>
    <w:p w14:paraId="6D4B1BA2" w14:textId="77777777" w:rsidR="0086693F" w:rsidRDefault="00A91619">
      <w:pPr>
        <w:pStyle w:val="ConsPlusNormal"/>
        <w:spacing w:before="240"/>
        <w:ind w:firstLine="540"/>
        <w:jc w:val="both"/>
      </w:pPr>
      <w:bookmarkStart w:id="26" w:name="Par1287"/>
      <w:bookmarkEnd w:id="26"/>
      <w:r>
        <w:t>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w:t>
      </w:r>
    </w:p>
    <w:p w14:paraId="75700B43" w14:textId="77777777" w:rsidR="0086693F" w:rsidRDefault="00A91619">
      <w:pPr>
        <w:pStyle w:val="ConsPlusNormal"/>
        <w:spacing w:before="240"/>
        <w:ind w:firstLine="540"/>
        <w:jc w:val="both"/>
      </w:pPr>
      <w:r>
        <w:t>1) эвакуационные выходы из 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14:paraId="666CFB74" w14:textId="77777777" w:rsidR="0086693F" w:rsidRDefault="00A91619">
      <w:pPr>
        <w:pStyle w:val="ConsPlusNormal"/>
        <w:spacing w:before="240"/>
        <w:ind w:firstLine="540"/>
        <w:jc w:val="both"/>
      </w:pPr>
      <w:r>
        <w:t xml:space="preserve">2) эвакуационные выходы из помещений подвальных этажей с помещениями категорий В1 - </w:t>
      </w:r>
      <w:r>
        <w:lastRenderedPageBreak/>
        <w:t xml:space="preserve">В4, Г и </w:t>
      </w:r>
      <w:proofErr w:type="gramStart"/>
      <w:r>
        <w:t>Д</w:t>
      </w:r>
      <w:proofErr w:type="gramEnd"/>
      <w:r>
        <w:t xml:space="preserve"> ведущими в помещения категорий В1 - В4, Г и Д и (или) вестибюль, расположенные на первом этаже зданий класса Ф5;</w:t>
      </w:r>
    </w:p>
    <w:p w14:paraId="7DF7838D" w14:textId="77777777" w:rsidR="0086693F" w:rsidRDefault="00A91619">
      <w:pPr>
        <w:pStyle w:val="ConsPlusNormal"/>
        <w:spacing w:before="240"/>
        <w:ind w:firstLine="540"/>
        <w:jc w:val="both"/>
      </w:pPr>
      <w:r>
        <w:t>3) эвакуационные выходы из фойе, гардеробных, курительных и санитарных помещений, размещенных в подвальных и цокольных этажах зданий классов Ф2, Ф3 и Ф4,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14:paraId="1B7EC670" w14:textId="77777777" w:rsidR="0086693F" w:rsidRDefault="00A91619">
      <w:pPr>
        <w:pStyle w:val="ConsPlusNormal"/>
        <w:jc w:val="both"/>
      </w:pPr>
      <w:r>
        <w:t xml:space="preserve">(часть 4 в ред. Федерального </w:t>
      </w:r>
      <w:hyperlink r:id="rId372" w:history="1">
        <w:r>
          <w:rPr>
            <w:color w:val="0000FF"/>
          </w:rPr>
          <w:t>закона</w:t>
        </w:r>
      </w:hyperlink>
      <w:r>
        <w:t xml:space="preserve"> от 14.07.2022 N 276-ФЗ)</w:t>
      </w:r>
    </w:p>
    <w:p w14:paraId="698F873C" w14:textId="77777777" w:rsidR="0086693F" w:rsidRDefault="00A91619">
      <w:pPr>
        <w:pStyle w:val="ConsPlusNormal"/>
        <w:spacing w:before="240"/>
        <w:ind w:firstLine="540"/>
        <w:jc w:val="both"/>
      </w:pPr>
      <w:r>
        <w:t xml:space="preserve">5. Утратил силу. - Федеральный </w:t>
      </w:r>
      <w:hyperlink r:id="rId373" w:history="1">
        <w:r>
          <w:rPr>
            <w:color w:val="0000FF"/>
          </w:rPr>
          <w:t>закон</w:t>
        </w:r>
      </w:hyperlink>
      <w:r>
        <w:t xml:space="preserve"> от 14.07.2022 N 276-ФЗ.</w:t>
      </w:r>
    </w:p>
    <w:p w14:paraId="4243ECC0" w14:textId="77777777" w:rsidR="0086693F" w:rsidRDefault="00A91619">
      <w:pPr>
        <w:pStyle w:val="ConsPlusNormal"/>
        <w:spacing w:before="240"/>
        <w:ind w:firstLine="540"/>
        <w:jc w:val="both"/>
      </w:pPr>
      <w:r>
        <w:t xml:space="preserve">6. Утратил силу. - Федеральный </w:t>
      </w:r>
      <w:hyperlink r:id="rId374" w:history="1">
        <w:r>
          <w:rPr>
            <w:color w:val="0000FF"/>
          </w:rPr>
          <w:t>закон</w:t>
        </w:r>
      </w:hyperlink>
      <w:r>
        <w:t xml:space="preserve"> от 10.07.2012 N 117-ФЗ.</w:t>
      </w:r>
    </w:p>
    <w:p w14:paraId="42DE676E" w14:textId="77777777" w:rsidR="0086693F" w:rsidRDefault="00A91619">
      <w:pPr>
        <w:pStyle w:val="ConsPlusNormal"/>
        <w:spacing w:before="240"/>
        <w:ind w:firstLine="540"/>
        <w:jc w:val="both"/>
      </w:pPr>
      <w:r>
        <w:t xml:space="preserve">7. Утратил силу. - Федеральный </w:t>
      </w:r>
      <w:hyperlink r:id="rId375" w:history="1">
        <w:r>
          <w:rPr>
            <w:color w:val="0000FF"/>
          </w:rPr>
          <w:t>закон</w:t>
        </w:r>
      </w:hyperlink>
      <w:r>
        <w:t xml:space="preserve"> от 14.07.2022 N 276-ФЗ.</w:t>
      </w:r>
    </w:p>
    <w:p w14:paraId="6932AD17" w14:textId="77777777" w:rsidR="0086693F" w:rsidRDefault="00A91619">
      <w:pPr>
        <w:pStyle w:val="ConsPlusNormal"/>
        <w:spacing w:before="240"/>
        <w:ind w:firstLine="540"/>
        <w:jc w:val="both"/>
      </w:pPr>
      <w: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14:paraId="58274C28" w14:textId="77777777" w:rsidR="0086693F" w:rsidRDefault="00A91619">
      <w:pPr>
        <w:pStyle w:val="ConsPlusNormal"/>
        <w:spacing w:before="240"/>
        <w:ind w:firstLine="540"/>
        <w:jc w:val="both"/>
      </w:pPr>
      <w:r>
        <w:t xml:space="preserve">9. Утратил силу. - Федеральный </w:t>
      </w:r>
      <w:hyperlink r:id="rId376" w:history="1">
        <w:r>
          <w:rPr>
            <w:color w:val="0000FF"/>
          </w:rPr>
          <w:t>закон</w:t>
        </w:r>
      </w:hyperlink>
      <w:r>
        <w:t xml:space="preserve"> от 10.07.2012 N 117-ФЗ.</w:t>
      </w:r>
    </w:p>
    <w:p w14:paraId="76A17D95" w14:textId="77777777" w:rsidR="0086693F" w:rsidRDefault="00A91619">
      <w:pPr>
        <w:pStyle w:val="ConsPlusNormal"/>
        <w:spacing w:before="240"/>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14:paraId="2C5BC247" w14:textId="77777777" w:rsidR="0086693F" w:rsidRDefault="00A91619">
      <w:pPr>
        <w:pStyle w:val="ConsPlusNormal"/>
        <w:spacing w:before="240"/>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14:paraId="5738EF17" w14:textId="77777777" w:rsidR="0086693F" w:rsidRDefault="00A91619">
      <w:pPr>
        <w:pStyle w:val="ConsPlusNormal"/>
        <w:jc w:val="both"/>
      </w:pPr>
      <w:r>
        <w:t xml:space="preserve">(в ред. Федерального </w:t>
      </w:r>
      <w:hyperlink r:id="rId377" w:history="1">
        <w:r>
          <w:rPr>
            <w:color w:val="0000FF"/>
          </w:rPr>
          <w:t>закона</w:t>
        </w:r>
      </w:hyperlink>
      <w:r>
        <w:t xml:space="preserve"> от 10.07.2012 N 117-ФЗ)</w:t>
      </w:r>
    </w:p>
    <w:p w14:paraId="3E392244" w14:textId="77777777" w:rsidR="0086693F" w:rsidRDefault="00A91619">
      <w:pPr>
        <w:pStyle w:val="ConsPlusNormal"/>
        <w:spacing w:before="240"/>
        <w:ind w:firstLine="54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14:paraId="30E46D89" w14:textId="77777777" w:rsidR="0086693F" w:rsidRDefault="00A91619">
      <w:pPr>
        <w:pStyle w:val="ConsPlusNormal"/>
        <w:jc w:val="both"/>
      </w:pPr>
      <w:r>
        <w:t xml:space="preserve">(в ред. Федерального </w:t>
      </w:r>
      <w:hyperlink r:id="rId378" w:history="1">
        <w:r>
          <w:rPr>
            <w:color w:val="0000FF"/>
          </w:rPr>
          <w:t>закона</w:t>
        </w:r>
      </w:hyperlink>
      <w:r>
        <w:t xml:space="preserve"> от 10.07.2012 N 117-ФЗ)</w:t>
      </w:r>
    </w:p>
    <w:p w14:paraId="464AEAA6" w14:textId="77777777" w:rsidR="0086693F" w:rsidRDefault="00A91619">
      <w:pPr>
        <w:pStyle w:val="ConsPlusNormal"/>
        <w:spacing w:before="240"/>
        <w:ind w:firstLine="540"/>
        <w:jc w:val="both"/>
      </w:pPr>
      <w:r>
        <w:t xml:space="preserve">13. Утратил силу. - Федеральный </w:t>
      </w:r>
      <w:hyperlink r:id="rId379" w:history="1">
        <w:r>
          <w:rPr>
            <w:color w:val="0000FF"/>
          </w:rPr>
          <w:t>закон</w:t>
        </w:r>
      </w:hyperlink>
      <w:r>
        <w:t xml:space="preserve"> от 14.07.2022 N 276-ФЗ.</w:t>
      </w:r>
    </w:p>
    <w:p w14:paraId="4318BFE4" w14:textId="77777777" w:rsidR="0086693F" w:rsidRDefault="00A91619">
      <w:pPr>
        <w:pStyle w:val="ConsPlusNormal"/>
        <w:spacing w:before="240"/>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p>
    <w:p w14:paraId="278662A6" w14:textId="77777777" w:rsidR="0086693F" w:rsidRDefault="00A91619">
      <w:pPr>
        <w:pStyle w:val="ConsPlusNormal"/>
        <w:spacing w:before="240"/>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p>
    <w:p w14:paraId="69834575" w14:textId="77777777" w:rsidR="0086693F" w:rsidRDefault="00A91619">
      <w:pPr>
        <w:pStyle w:val="ConsPlusNormal"/>
        <w:spacing w:before="240"/>
        <w:ind w:firstLine="540"/>
        <w:jc w:val="both"/>
      </w:pPr>
      <w:r>
        <w:t>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p>
    <w:p w14:paraId="6C0C7A75" w14:textId="77777777" w:rsidR="0086693F" w:rsidRDefault="00A91619">
      <w:pPr>
        <w:pStyle w:val="ConsPlusNormal"/>
        <w:spacing w:before="240"/>
        <w:ind w:firstLine="540"/>
        <w:jc w:val="both"/>
      </w:pPr>
      <w:r>
        <w:t>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p>
    <w:p w14:paraId="35C2DC5B" w14:textId="77777777" w:rsidR="0086693F" w:rsidRDefault="00A91619">
      <w:pPr>
        <w:pStyle w:val="ConsPlusNormal"/>
        <w:spacing w:before="240"/>
        <w:ind w:firstLine="540"/>
        <w:jc w:val="both"/>
      </w:pPr>
      <w:r>
        <w:t>4) по кровле зданий, за исключением эксплуатируемой кровли или специально оборудованного участка кровли;</w:t>
      </w:r>
    </w:p>
    <w:p w14:paraId="0F8C60A9" w14:textId="77777777" w:rsidR="0086693F" w:rsidRDefault="00A91619">
      <w:pPr>
        <w:pStyle w:val="ConsPlusNormal"/>
        <w:spacing w:before="240"/>
        <w:ind w:firstLine="540"/>
        <w:jc w:val="both"/>
      </w:pPr>
      <w:r>
        <w:lastRenderedPageBreak/>
        <w:t>5) по лестницам 2-го типа, соединяющим более двух этажей (ярусов), за исключением эвакуационных путей в зданиях класса Ф5, требования к которым установлены нормативными документами по пожарной безопасности;</w:t>
      </w:r>
    </w:p>
    <w:p w14:paraId="1764DF75" w14:textId="77777777" w:rsidR="0086693F" w:rsidRDefault="00A91619">
      <w:pPr>
        <w:pStyle w:val="ConsPlusNormal"/>
        <w:spacing w:before="240"/>
        <w:ind w:firstLine="540"/>
        <w:jc w:val="both"/>
      </w:pPr>
      <w:r>
        <w:t>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p>
    <w:p w14:paraId="13DD377D" w14:textId="77777777" w:rsidR="0086693F" w:rsidRDefault="00A91619">
      <w:pPr>
        <w:pStyle w:val="ConsPlusNormal"/>
        <w:spacing w:before="240"/>
        <w:ind w:firstLine="540"/>
        <w:jc w:val="both"/>
      </w:pPr>
      <w:r>
        <w:t xml:space="preserve">7) по лестницам и лестничным клеткам между подземными и надземными этажами, за исключением случаев, указанных в </w:t>
      </w:r>
      <w:hyperlink w:anchor="Par1287" w:tooltip="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 w:history="1">
        <w:r>
          <w:rPr>
            <w:color w:val="0000FF"/>
          </w:rPr>
          <w:t>части 4</w:t>
        </w:r>
      </w:hyperlink>
      <w:r>
        <w:t xml:space="preserve"> настоящей статьи и нормативных документах по пожарной безопасности.</w:t>
      </w:r>
    </w:p>
    <w:p w14:paraId="28A681CA" w14:textId="77777777" w:rsidR="0086693F" w:rsidRDefault="00A91619">
      <w:pPr>
        <w:pStyle w:val="ConsPlusNormal"/>
        <w:jc w:val="both"/>
      </w:pPr>
      <w:r>
        <w:t xml:space="preserve">(часть 14 в ред. Федерального </w:t>
      </w:r>
      <w:hyperlink r:id="rId380" w:history="1">
        <w:r>
          <w:rPr>
            <w:color w:val="0000FF"/>
          </w:rPr>
          <w:t>закона</w:t>
        </w:r>
      </w:hyperlink>
      <w:r>
        <w:t xml:space="preserve"> от 14.07.2022 N 276-ФЗ)</w:t>
      </w:r>
    </w:p>
    <w:p w14:paraId="16CDF1E2" w14:textId="77777777" w:rsidR="0086693F" w:rsidRDefault="00A91619">
      <w:pPr>
        <w:pStyle w:val="ConsPlusNormal"/>
        <w:spacing w:before="240"/>
        <w:ind w:firstLine="540"/>
        <w:jc w:val="both"/>
      </w:pPr>
      <w: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14:paraId="75C53A39" w14:textId="77777777" w:rsidR="0086693F" w:rsidRDefault="00A91619">
      <w:pPr>
        <w:pStyle w:val="ConsPlusNormal"/>
        <w:jc w:val="both"/>
      </w:pPr>
      <w:r>
        <w:t xml:space="preserve">(часть 15 введена Федеральным </w:t>
      </w:r>
      <w:hyperlink r:id="rId381" w:history="1">
        <w:r>
          <w:rPr>
            <w:color w:val="0000FF"/>
          </w:rPr>
          <w:t>законом</w:t>
        </w:r>
      </w:hyperlink>
      <w:r>
        <w:t xml:space="preserve"> от 10.07.2012 N 117-ФЗ)</w:t>
      </w:r>
    </w:p>
    <w:p w14:paraId="2A5795B8" w14:textId="77777777" w:rsidR="0086693F" w:rsidRDefault="0086693F">
      <w:pPr>
        <w:pStyle w:val="ConsPlusNormal"/>
        <w:ind w:firstLine="540"/>
        <w:jc w:val="both"/>
      </w:pPr>
    </w:p>
    <w:p w14:paraId="7D1774CE" w14:textId="77777777" w:rsidR="0086693F" w:rsidRDefault="00A91619">
      <w:pPr>
        <w:pStyle w:val="ConsPlusTitle"/>
        <w:ind w:firstLine="540"/>
        <w:jc w:val="both"/>
        <w:outlineLvl w:val="3"/>
      </w:pPr>
      <w:r>
        <w:t>Статья 90. Обеспечение деятельности пожарных подразделений</w:t>
      </w:r>
    </w:p>
    <w:p w14:paraId="07E8EF30" w14:textId="77777777" w:rsidR="0086693F" w:rsidRDefault="0086693F">
      <w:pPr>
        <w:pStyle w:val="ConsPlusNormal"/>
        <w:ind w:firstLine="540"/>
        <w:jc w:val="both"/>
      </w:pPr>
    </w:p>
    <w:p w14:paraId="0E2CAABB" w14:textId="77777777" w:rsidR="0086693F" w:rsidRDefault="00A91619">
      <w:pPr>
        <w:pStyle w:val="ConsPlusNormal"/>
        <w:ind w:firstLine="540"/>
        <w:jc w:val="both"/>
      </w:pPr>
      <w:r>
        <w:t>1. Для зданий и сооружений должно быть обеспечено устройство:</w:t>
      </w:r>
    </w:p>
    <w:p w14:paraId="629E7470" w14:textId="77777777" w:rsidR="0086693F" w:rsidRDefault="00A91619">
      <w:pPr>
        <w:pStyle w:val="ConsPlusNormal"/>
        <w:jc w:val="both"/>
      </w:pPr>
      <w:r>
        <w:t xml:space="preserve">(в ред. Федерального </w:t>
      </w:r>
      <w:hyperlink r:id="rId382" w:history="1">
        <w:r>
          <w:rPr>
            <w:color w:val="0000FF"/>
          </w:rPr>
          <w:t>закона</w:t>
        </w:r>
      </w:hyperlink>
      <w:r>
        <w:t xml:space="preserve"> от 10.07.2012 N 117-ФЗ)</w:t>
      </w:r>
    </w:p>
    <w:p w14:paraId="73E5E8D7" w14:textId="77777777" w:rsidR="0086693F" w:rsidRDefault="00A91619">
      <w:pPr>
        <w:pStyle w:val="ConsPlusNormal"/>
        <w:spacing w:before="240"/>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14:paraId="56227F7C" w14:textId="77777777" w:rsidR="0086693F" w:rsidRDefault="00A91619">
      <w:pPr>
        <w:pStyle w:val="ConsPlusNormal"/>
        <w:jc w:val="both"/>
      </w:pPr>
      <w:r>
        <w:t xml:space="preserve">(в ред. Федерального </w:t>
      </w:r>
      <w:hyperlink r:id="rId383" w:history="1">
        <w:r>
          <w:rPr>
            <w:color w:val="0000FF"/>
          </w:rPr>
          <w:t>закона</w:t>
        </w:r>
      </w:hyperlink>
      <w:r>
        <w:t xml:space="preserve"> от 10.07.2012 N 117-ФЗ)</w:t>
      </w:r>
    </w:p>
    <w:p w14:paraId="048189CC" w14:textId="77777777" w:rsidR="0086693F" w:rsidRDefault="00A91619">
      <w:pPr>
        <w:pStyle w:val="ConsPlusNormal"/>
        <w:spacing w:before="240"/>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14:paraId="7890111A" w14:textId="77777777" w:rsidR="0086693F" w:rsidRDefault="00A91619">
      <w:pPr>
        <w:pStyle w:val="ConsPlusNormal"/>
        <w:jc w:val="both"/>
      </w:pPr>
      <w:r>
        <w:t xml:space="preserve">(в ред. Федерального </w:t>
      </w:r>
      <w:hyperlink r:id="rId384" w:history="1">
        <w:r>
          <w:rPr>
            <w:color w:val="0000FF"/>
          </w:rPr>
          <w:t>закона</w:t>
        </w:r>
      </w:hyperlink>
      <w:r>
        <w:t xml:space="preserve"> от 10.07.2012 N 117-ФЗ)</w:t>
      </w:r>
    </w:p>
    <w:p w14:paraId="49ED02EA" w14:textId="77777777" w:rsidR="0086693F" w:rsidRDefault="00A91619">
      <w:pPr>
        <w:pStyle w:val="ConsPlusNormal"/>
        <w:spacing w:before="240"/>
        <w:ind w:firstLine="540"/>
        <w:jc w:val="both"/>
      </w:pPr>
      <w:r>
        <w:t xml:space="preserve">3) противопожарного водопровода, в том числе совмещенного с хозяйственным или специального, </w:t>
      </w:r>
      <w:proofErr w:type="spellStart"/>
      <w:r>
        <w:t>сухотрубов</w:t>
      </w:r>
      <w:proofErr w:type="spellEnd"/>
      <w:r>
        <w:t xml:space="preserve"> и пожарных емкостей (резервуаров);</w:t>
      </w:r>
    </w:p>
    <w:p w14:paraId="24959736" w14:textId="77777777" w:rsidR="0086693F" w:rsidRDefault="00A91619">
      <w:pPr>
        <w:pStyle w:val="ConsPlusNormal"/>
        <w:spacing w:before="240"/>
        <w:ind w:firstLine="540"/>
        <w:jc w:val="both"/>
      </w:pPr>
      <w:r>
        <w:t xml:space="preserve">4) - 5) утратили силу. - Федеральный </w:t>
      </w:r>
      <w:hyperlink r:id="rId385" w:history="1">
        <w:r>
          <w:rPr>
            <w:color w:val="0000FF"/>
          </w:rPr>
          <w:t>закон</w:t>
        </w:r>
      </w:hyperlink>
      <w:r>
        <w:t xml:space="preserve"> от 10.07.2012 N 117-ФЗ.</w:t>
      </w:r>
    </w:p>
    <w:p w14:paraId="19D6C20B" w14:textId="77777777" w:rsidR="0086693F" w:rsidRDefault="00A91619">
      <w:pPr>
        <w:pStyle w:val="ConsPlusNormal"/>
        <w:spacing w:before="240"/>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14:paraId="5EDEE827" w14:textId="77777777" w:rsidR="0086693F" w:rsidRDefault="00A91619">
      <w:pPr>
        <w:pStyle w:val="ConsPlusNormal"/>
        <w:jc w:val="both"/>
      </w:pPr>
      <w:r>
        <w:t xml:space="preserve">(в ред. Федерального </w:t>
      </w:r>
      <w:hyperlink r:id="rId386" w:history="1">
        <w:r>
          <w:rPr>
            <w:color w:val="0000FF"/>
          </w:rPr>
          <w:t>закона</w:t>
        </w:r>
      </w:hyperlink>
      <w:r>
        <w:t xml:space="preserve"> от 10.07.2012 N 117-ФЗ)</w:t>
      </w:r>
    </w:p>
    <w:p w14:paraId="287CF6F0" w14:textId="77777777" w:rsidR="0086693F" w:rsidRDefault="00A91619">
      <w:pPr>
        <w:pStyle w:val="ConsPlusNormal"/>
        <w:spacing w:before="240"/>
        <w:ind w:firstLine="540"/>
        <w:jc w:val="both"/>
      </w:pPr>
      <w:r>
        <w:t xml:space="preserve">3 - 17. Утратили силу. - Федеральный </w:t>
      </w:r>
      <w:hyperlink r:id="rId387" w:history="1">
        <w:r>
          <w:rPr>
            <w:color w:val="0000FF"/>
          </w:rPr>
          <w:t>закон</w:t>
        </w:r>
      </w:hyperlink>
      <w:r>
        <w:t xml:space="preserve"> от 10.07.2012 N 117-ФЗ.</w:t>
      </w:r>
    </w:p>
    <w:p w14:paraId="5D1A15B3" w14:textId="77777777" w:rsidR="0086693F" w:rsidRDefault="0086693F">
      <w:pPr>
        <w:pStyle w:val="ConsPlusNormal"/>
        <w:ind w:firstLine="540"/>
        <w:jc w:val="both"/>
      </w:pPr>
    </w:p>
    <w:p w14:paraId="4CBF5CED" w14:textId="77777777" w:rsidR="0086693F" w:rsidRDefault="00A91619">
      <w:pPr>
        <w:pStyle w:val="ConsPlusTitle"/>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14:paraId="645CD553" w14:textId="77777777" w:rsidR="0086693F" w:rsidRDefault="00A91619">
      <w:pPr>
        <w:pStyle w:val="ConsPlusNormal"/>
        <w:jc w:val="both"/>
      </w:pPr>
      <w:r>
        <w:t xml:space="preserve">(в ред. Федерального </w:t>
      </w:r>
      <w:hyperlink r:id="rId388" w:history="1">
        <w:r>
          <w:rPr>
            <w:color w:val="0000FF"/>
          </w:rPr>
          <w:t>закона</w:t>
        </w:r>
      </w:hyperlink>
      <w:r>
        <w:t xml:space="preserve"> от 10.07.2012 N 117-ФЗ)</w:t>
      </w:r>
    </w:p>
    <w:p w14:paraId="5870BA33" w14:textId="77777777" w:rsidR="0086693F" w:rsidRDefault="0086693F">
      <w:pPr>
        <w:pStyle w:val="ConsPlusNormal"/>
        <w:ind w:firstLine="540"/>
        <w:jc w:val="both"/>
      </w:pPr>
    </w:p>
    <w:p w14:paraId="77A429B0" w14:textId="77777777" w:rsidR="0086693F" w:rsidRDefault="00A91619">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14:paraId="6FE04C1B" w14:textId="77777777" w:rsidR="0086693F" w:rsidRDefault="00A91619">
      <w:pPr>
        <w:pStyle w:val="ConsPlusNormal"/>
        <w:jc w:val="both"/>
      </w:pPr>
      <w:r>
        <w:lastRenderedPageBreak/>
        <w:t xml:space="preserve">(в ред. Федерального </w:t>
      </w:r>
      <w:hyperlink r:id="rId389" w:history="1">
        <w:r>
          <w:rPr>
            <w:color w:val="0000FF"/>
          </w:rPr>
          <w:t>закона</w:t>
        </w:r>
      </w:hyperlink>
      <w:r>
        <w:t xml:space="preserve"> от 10.07.2012 N 117-ФЗ)</w:t>
      </w:r>
    </w:p>
    <w:p w14:paraId="0AD49BBA" w14:textId="77777777" w:rsidR="0086693F" w:rsidRDefault="00A91619">
      <w:pPr>
        <w:pStyle w:val="ConsPlusNormal"/>
        <w:spacing w:before="240"/>
        <w:ind w:firstLine="540"/>
        <w:jc w:val="both"/>
      </w:pPr>
      <w:r>
        <w:t>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электропитанием.</w:t>
      </w:r>
    </w:p>
    <w:p w14:paraId="1966E20C" w14:textId="77777777" w:rsidR="0086693F" w:rsidRDefault="00A91619">
      <w:pPr>
        <w:pStyle w:val="ConsPlusNormal"/>
        <w:jc w:val="both"/>
      </w:pPr>
      <w:r>
        <w:t xml:space="preserve">(часть 2 в ред. Федерального </w:t>
      </w:r>
      <w:hyperlink r:id="rId390" w:history="1">
        <w:r>
          <w:rPr>
            <w:color w:val="0000FF"/>
          </w:rPr>
          <w:t>закона</w:t>
        </w:r>
      </w:hyperlink>
      <w:r>
        <w:t xml:space="preserve"> от 14.07.2022 N 276-ФЗ)</w:t>
      </w:r>
    </w:p>
    <w:p w14:paraId="1AFAB809" w14:textId="77777777" w:rsidR="0086693F" w:rsidRDefault="0086693F">
      <w:pPr>
        <w:pStyle w:val="ConsPlusNormal"/>
        <w:ind w:firstLine="540"/>
        <w:jc w:val="both"/>
      </w:pPr>
    </w:p>
    <w:p w14:paraId="1F72E44C" w14:textId="77777777" w:rsidR="0086693F" w:rsidRDefault="00A91619">
      <w:pPr>
        <w:pStyle w:val="ConsPlusTitle"/>
        <w:jc w:val="center"/>
        <w:outlineLvl w:val="1"/>
      </w:pPr>
      <w:r>
        <w:t>Раздел IV. ТРЕБОВАНИЯ ПОЖАРНОЙ БЕЗОПАСНОСТИ</w:t>
      </w:r>
    </w:p>
    <w:p w14:paraId="15AD05D6" w14:textId="77777777" w:rsidR="0086693F" w:rsidRDefault="00A91619">
      <w:pPr>
        <w:pStyle w:val="ConsPlusTitle"/>
        <w:jc w:val="center"/>
      </w:pPr>
      <w:r>
        <w:t>К ПРОИЗВОДСТВЕННЫМ ОБЪЕКТАМ</w:t>
      </w:r>
    </w:p>
    <w:p w14:paraId="29C5AE7F" w14:textId="77777777" w:rsidR="0086693F" w:rsidRDefault="0086693F">
      <w:pPr>
        <w:pStyle w:val="ConsPlusNormal"/>
        <w:ind w:firstLine="540"/>
        <w:jc w:val="both"/>
      </w:pPr>
    </w:p>
    <w:p w14:paraId="1FC40A1E" w14:textId="77777777" w:rsidR="0086693F" w:rsidRDefault="00A91619">
      <w:pPr>
        <w:pStyle w:val="ConsPlusTitle"/>
        <w:jc w:val="center"/>
        <w:outlineLvl w:val="2"/>
      </w:pPr>
      <w:r>
        <w:t>Глава 20. ОБЩИЕ ТРЕБОВАНИЯ ПОЖАРНОЙ БЕЗОПАСНОСТИ</w:t>
      </w:r>
    </w:p>
    <w:p w14:paraId="3EC4DB6B" w14:textId="77777777" w:rsidR="0086693F" w:rsidRDefault="00A91619">
      <w:pPr>
        <w:pStyle w:val="ConsPlusTitle"/>
        <w:jc w:val="center"/>
      </w:pPr>
      <w:r>
        <w:t>К ПРОИЗВОДСТВЕННЫМ ОБЪЕКТАМ</w:t>
      </w:r>
    </w:p>
    <w:p w14:paraId="21226C64" w14:textId="77777777" w:rsidR="0086693F" w:rsidRDefault="0086693F">
      <w:pPr>
        <w:pStyle w:val="ConsPlusNormal"/>
        <w:ind w:firstLine="540"/>
        <w:jc w:val="both"/>
      </w:pPr>
    </w:p>
    <w:p w14:paraId="40A50DF9" w14:textId="77777777" w:rsidR="0086693F" w:rsidRDefault="00A91619">
      <w:pPr>
        <w:pStyle w:val="ConsPlusTitle"/>
        <w:ind w:firstLine="540"/>
        <w:jc w:val="both"/>
        <w:outlineLvl w:val="3"/>
      </w:pPr>
      <w:r>
        <w:t>Статья 92. Требования к документации на производственные объекты</w:t>
      </w:r>
    </w:p>
    <w:p w14:paraId="1715D48A" w14:textId="77777777" w:rsidR="0086693F" w:rsidRDefault="0086693F">
      <w:pPr>
        <w:pStyle w:val="ConsPlusNormal"/>
        <w:ind w:firstLine="540"/>
        <w:jc w:val="both"/>
      </w:pPr>
    </w:p>
    <w:p w14:paraId="3B8765C2" w14:textId="77777777" w:rsidR="0086693F" w:rsidRDefault="00A91619">
      <w:pPr>
        <w:pStyle w:val="ConsPlusNormal"/>
        <w:ind w:firstLine="540"/>
        <w:jc w:val="both"/>
      </w:pPr>
      <w: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14:paraId="5457A316" w14:textId="77777777" w:rsidR="0086693F" w:rsidRDefault="00A91619">
      <w:pPr>
        <w:pStyle w:val="ConsPlusNormal"/>
        <w:jc w:val="both"/>
      </w:pPr>
      <w:r>
        <w:t xml:space="preserve">(в ред. Федерального </w:t>
      </w:r>
      <w:hyperlink r:id="rId391" w:history="1">
        <w:r>
          <w:rPr>
            <w:color w:val="0000FF"/>
          </w:rPr>
          <w:t>закона</w:t>
        </w:r>
      </w:hyperlink>
      <w:r>
        <w:t xml:space="preserve"> от 10.07.2012 N 117-ФЗ)</w:t>
      </w:r>
    </w:p>
    <w:p w14:paraId="41185424" w14:textId="77777777" w:rsidR="0086693F" w:rsidRDefault="00A91619">
      <w:pPr>
        <w:pStyle w:val="ConsPlusNormal"/>
        <w:spacing w:before="240"/>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14:paraId="5D60B80D" w14:textId="77777777" w:rsidR="0086693F" w:rsidRDefault="0086693F">
      <w:pPr>
        <w:pStyle w:val="ConsPlusNormal"/>
        <w:ind w:firstLine="540"/>
        <w:jc w:val="both"/>
      </w:pPr>
    </w:p>
    <w:p w14:paraId="6281B5CB" w14:textId="77777777" w:rsidR="0086693F" w:rsidRDefault="00A91619">
      <w:pPr>
        <w:pStyle w:val="ConsPlusTitle"/>
        <w:ind w:firstLine="540"/>
        <w:jc w:val="both"/>
        <w:outlineLvl w:val="3"/>
      </w:pPr>
      <w:bookmarkStart w:id="27" w:name="Par1349"/>
      <w:bookmarkEnd w:id="27"/>
      <w:r>
        <w:t>Статья 93. Нормативные значения пожарного риска для производственных объектов</w:t>
      </w:r>
    </w:p>
    <w:p w14:paraId="25281C3E" w14:textId="77777777" w:rsidR="0086693F" w:rsidRDefault="0086693F">
      <w:pPr>
        <w:pStyle w:val="ConsPlusNormal"/>
        <w:ind w:firstLine="540"/>
        <w:jc w:val="both"/>
      </w:pPr>
    </w:p>
    <w:p w14:paraId="0ED034CB" w14:textId="77777777" w:rsidR="0086693F" w:rsidRDefault="00A91619">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14:paraId="6486010C" w14:textId="77777777" w:rsidR="0086693F" w:rsidRDefault="00A91619">
      <w:pPr>
        <w:pStyle w:val="ConsPlusNormal"/>
        <w:jc w:val="both"/>
      </w:pPr>
      <w:r>
        <w:t xml:space="preserve">(в ред. Федерального </w:t>
      </w:r>
      <w:hyperlink r:id="rId392" w:history="1">
        <w:r>
          <w:rPr>
            <w:color w:val="0000FF"/>
          </w:rPr>
          <w:t>закона</w:t>
        </w:r>
      </w:hyperlink>
      <w:r>
        <w:t xml:space="preserve"> от 10.07.2012 N 117-ФЗ)</w:t>
      </w:r>
    </w:p>
    <w:p w14:paraId="03E31722" w14:textId="77777777" w:rsidR="0086693F" w:rsidRDefault="00A91619">
      <w:pPr>
        <w:pStyle w:val="ConsPlusNormal"/>
        <w:spacing w:before="24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14:paraId="39FB2ACD" w14:textId="77777777" w:rsidR="0086693F" w:rsidRDefault="00A91619">
      <w:pPr>
        <w:pStyle w:val="ConsPlusNormal"/>
        <w:jc w:val="both"/>
      </w:pPr>
      <w:r>
        <w:t xml:space="preserve">(в ред. Федерального </w:t>
      </w:r>
      <w:hyperlink r:id="rId393" w:history="1">
        <w:r>
          <w:rPr>
            <w:color w:val="0000FF"/>
          </w:rPr>
          <w:t>закона</w:t>
        </w:r>
      </w:hyperlink>
      <w:r>
        <w:t xml:space="preserve"> от 10.07.2012 N 117-ФЗ)</w:t>
      </w:r>
    </w:p>
    <w:p w14:paraId="73A5BDD5" w14:textId="77777777" w:rsidR="0086693F" w:rsidRDefault="00A91619">
      <w:pPr>
        <w:pStyle w:val="ConsPlusNormal"/>
        <w:spacing w:before="240"/>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14:paraId="38707988" w14:textId="77777777" w:rsidR="0086693F" w:rsidRDefault="00A91619">
      <w:pPr>
        <w:pStyle w:val="ConsPlusNormal"/>
        <w:spacing w:before="240"/>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14:paraId="4DF338A3" w14:textId="77777777" w:rsidR="0086693F" w:rsidRDefault="00A91619">
      <w:pPr>
        <w:pStyle w:val="ConsPlusNormal"/>
        <w:jc w:val="both"/>
      </w:pPr>
      <w:r>
        <w:t xml:space="preserve">(в ред. Федерального </w:t>
      </w:r>
      <w:hyperlink r:id="rId394" w:history="1">
        <w:r>
          <w:rPr>
            <w:color w:val="0000FF"/>
          </w:rPr>
          <w:t>закона</w:t>
        </w:r>
      </w:hyperlink>
      <w:r>
        <w:t xml:space="preserve"> от 10.07.2012 N 117-ФЗ)</w:t>
      </w:r>
    </w:p>
    <w:p w14:paraId="06D0A414" w14:textId="77777777" w:rsidR="0086693F" w:rsidRDefault="00A91619">
      <w:pPr>
        <w:pStyle w:val="ConsPlusNormal"/>
        <w:spacing w:before="240"/>
        <w:ind w:firstLine="540"/>
        <w:jc w:val="both"/>
      </w:pPr>
      <w:r>
        <w:t xml:space="preserve">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w:t>
      </w:r>
      <w:r>
        <w:lastRenderedPageBreak/>
        <w:t>организационные мероприятия по обеспечению их пожарной безопасности и социальной защите.</w:t>
      </w:r>
    </w:p>
    <w:p w14:paraId="0D334519" w14:textId="77777777" w:rsidR="0086693F" w:rsidRDefault="00A91619">
      <w:pPr>
        <w:pStyle w:val="ConsPlusNormal"/>
        <w:jc w:val="both"/>
      </w:pPr>
      <w:r>
        <w:t xml:space="preserve">(часть 4.1 введена Федеральным </w:t>
      </w:r>
      <w:hyperlink r:id="rId395" w:history="1">
        <w:r>
          <w:rPr>
            <w:color w:val="0000FF"/>
          </w:rPr>
          <w:t>законом</w:t>
        </w:r>
      </w:hyperlink>
      <w:r>
        <w:t xml:space="preserve"> от 10.07.2012 N 117-ФЗ)</w:t>
      </w:r>
    </w:p>
    <w:p w14:paraId="02EE7B8B" w14:textId="77777777" w:rsidR="0086693F" w:rsidRDefault="00A91619">
      <w:pPr>
        <w:pStyle w:val="ConsPlusNormal"/>
        <w:spacing w:before="240"/>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14:paraId="12064476" w14:textId="77777777" w:rsidR="0086693F" w:rsidRDefault="00A91619">
      <w:pPr>
        <w:pStyle w:val="ConsPlusNormal"/>
        <w:jc w:val="both"/>
      </w:pPr>
      <w:r>
        <w:t xml:space="preserve">(в ред. Федерального </w:t>
      </w:r>
      <w:hyperlink r:id="rId396" w:history="1">
        <w:r>
          <w:rPr>
            <w:color w:val="0000FF"/>
          </w:rPr>
          <w:t>закона</w:t>
        </w:r>
      </w:hyperlink>
      <w:r>
        <w:t xml:space="preserve"> от 10.07.2012 N 117-ФЗ)</w:t>
      </w:r>
    </w:p>
    <w:p w14:paraId="157D28DB" w14:textId="77777777" w:rsidR="0086693F" w:rsidRDefault="0086693F">
      <w:pPr>
        <w:pStyle w:val="ConsPlusNormal"/>
        <w:ind w:firstLine="540"/>
        <w:jc w:val="both"/>
      </w:pPr>
    </w:p>
    <w:p w14:paraId="7D9516B2" w14:textId="77777777" w:rsidR="0086693F" w:rsidRDefault="00A91619">
      <w:pPr>
        <w:pStyle w:val="ConsPlusTitle"/>
        <w:ind w:firstLine="540"/>
        <w:jc w:val="both"/>
        <w:outlineLvl w:val="3"/>
      </w:pPr>
      <w:r>
        <w:t xml:space="preserve">Статья 93.1. Требования пожарной безопасности к технологическому оборудованию с обращением пожароопасных, </w:t>
      </w:r>
      <w:proofErr w:type="spellStart"/>
      <w:r>
        <w:t>пожаровзрывоопасных</w:t>
      </w:r>
      <w:proofErr w:type="spellEnd"/>
      <w:r>
        <w:t xml:space="preserve"> и взрывоопасных технологических сред</w:t>
      </w:r>
    </w:p>
    <w:p w14:paraId="5B94B342" w14:textId="77777777" w:rsidR="0086693F" w:rsidRDefault="00A91619">
      <w:pPr>
        <w:pStyle w:val="ConsPlusNormal"/>
        <w:ind w:firstLine="540"/>
        <w:jc w:val="both"/>
      </w:pPr>
      <w:r>
        <w:t xml:space="preserve">(введена Федеральным </w:t>
      </w:r>
      <w:hyperlink r:id="rId397" w:history="1">
        <w:r>
          <w:rPr>
            <w:color w:val="0000FF"/>
          </w:rPr>
          <w:t>законом</w:t>
        </w:r>
      </w:hyperlink>
      <w:r>
        <w:t xml:space="preserve"> от 10.07.2012 N 117-ФЗ)</w:t>
      </w:r>
    </w:p>
    <w:p w14:paraId="72ADC9E8" w14:textId="77777777" w:rsidR="0086693F" w:rsidRDefault="0086693F">
      <w:pPr>
        <w:pStyle w:val="ConsPlusNormal"/>
        <w:ind w:firstLine="540"/>
        <w:jc w:val="both"/>
      </w:pPr>
    </w:p>
    <w:p w14:paraId="1027CECF" w14:textId="77777777" w:rsidR="0086693F" w:rsidRDefault="00A91619">
      <w:pPr>
        <w:pStyle w:val="ConsPlusNormal"/>
        <w:ind w:firstLine="540"/>
        <w:jc w:val="both"/>
      </w:pPr>
      <w:r>
        <w:t xml:space="preserve">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w:t>
      </w:r>
      <w:proofErr w:type="spellStart"/>
      <w:r>
        <w:t>непревышение</w:t>
      </w:r>
      <w:proofErr w:type="spellEnd"/>
      <w:r>
        <w:t xml:space="preserve"> значений допустимого пожарного риска для производственных объектов.</w:t>
      </w:r>
    </w:p>
    <w:p w14:paraId="623582AF" w14:textId="77777777" w:rsidR="0086693F" w:rsidRDefault="00A91619">
      <w:pPr>
        <w:pStyle w:val="ConsPlusNormal"/>
        <w:spacing w:before="240"/>
        <w:ind w:firstLine="540"/>
        <w:jc w:val="both"/>
      </w:pPr>
      <w:r>
        <w:t xml:space="preserve">2. При наличии в технологическом оборудовании пожароопасных, </w:t>
      </w:r>
      <w:proofErr w:type="spellStart"/>
      <w:r>
        <w:t>пожаровзрывоопасных</w:t>
      </w:r>
      <w:proofErr w:type="spellEnd"/>
      <w:r>
        <w:t xml:space="preserve"> и взрывоопасных технологических сред или возможности их образования должны разрабатываться мероприятия по обеспечению пожарной безопасности.</w:t>
      </w:r>
    </w:p>
    <w:p w14:paraId="39E36936" w14:textId="77777777" w:rsidR="0086693F" w:rsidRDefault="00A91619">
      <w:pPr>
        <w:pStyle w:val="ConsPlusNormal"/>
        <w:spacing w:before="240"/>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14:paraId="64481D33" w14:textId="77777777" w:rsidR="0086693F" w:rsidRDefault="00A91619">
      <w:pPr>
        <w:pStyle w:val="ConsPlusNormal"/>
        <w:spacing w:before="240"/>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14:paraId="3D950C89" w14:textId="77777777" w:rsidR="0086693F" w:rsidRDefault="0086693F">
      <w:pPr>
        <w:pStyle w:val="ConsPlusNormal"/>
        <w:ind w:firstLine="540"/>
        <w:jc w:val="both"/>
      </w:pPr>
    </w:p>
    <w:p w14:paraId="1A0EC9E6" w14:textId="77777777" w:rsidR="0086693F" w:rsidRDefault="00A91619">
      <w:pPr>
        <w:pStyle w:val="ConsPlusTitle"/>
        <w:jc w:val="center"/>
        <w:outlineLvl w:val="2"/>
      </w:pPr>
      <w:r>
        <w:t>Глава 21. ПОРЯДОК ПРОВЕДЕНИЯ АНАЛИЗА ПОЖАРНОЙ ОПАСНОСТИ</w:t>
      </w:r>
    </w:p>
    <w:p w14:paraId="44644622" w14:textId="77777777" w:rsidR="0086693F" w:rsidRDefault="00A91619">
      <w:pPr>
        <w:pStyle w:val="ConsPlusTitle"/>
        <w:jc w:val="center"/>
      </w:pPr>
      <w:r>
        <w:t>ПРОИЗВОДСТВЕННОГО ОБЪЕКТА И РАСЧЕТА ПОЖАРНОГО РИСКА</w:t>
      </w:r>
    </w:p>
    <w:p w14:paraId="55E36E6D" w14:textId="77777777" w:rsidR="0086693F" w:rsidRDefault="0086693F">
      <w:pPr>
        <w:pStyle w:val="ConsPlusNormal"/>
        <w:ind w:firstLine="540"/>
        <w:jc w:val="both"/>
      </w:pPr>
    </w:p>
    <w:p w14:paraId="111030E7" w14:textId="77777777" w:rsidR="0086693F" w:rsidRDefault="00A91619">
      <w:pPr>
        <w:pStyle w:val="ConsPlusTitle"/>
        <w:ind w:firstLine="540"/>
        <w:jc w:val="both"/>
        <w:outlineLvl w:val="3"/>
      </w:pPr>
      <w:r>
        <w:t>Статья 94. Последовательность оценки пожарного риска на производственном объекте</w:t>
      </w:r>
    </w:p>
    <w:p w14:paraId="3530D793" w14:textId="77777777" w:rsidR="0086693F" w:rsidRDefault="0086693F">
      <w:pPr>
        <w:pStyle w:val="ConsPlusNormal"/>
        <w:ind w:firstLine="540"/>
        <w:jc w:val="both"/>
      </w:pPr>
    </w:p>
    <w:p w14:paraId="2DCAEB16" w14:textId="77777777" w:rsidR="0086693F" w:rsidRDefault="00A91619">
      <w:pPr>
        <w:pStyle w:val="ConsPlusNormal"/>
        <w:ind w:firstLine="540"/>
        <w:jc w:val="both"/>
      </w:pPr>
      <w:r>
        <w:t>1. Оценка пожарного риска на производственном объекте должна предусматривать:</w:t>
      </w:r>
    </w:p>
    <w:p w14:paraId="5CA965CF" w14:textId="77777777" w:rsidR="0086693F" w:rsidRDefault="00A91619">
      <w:pPr>
        <w:pStyle w:val="ConsPlusNormal"/>
        <w:spacing w:before="240"/>
        <w:ind w:firstLine="540"/>
        <w:jc w:val="both"/>
      </w:pPr>
      <w:r>
        <w:t>1) анализ пожарной опасности производственного объекта;</w:t>
      </w:r>
    </w:p>
    <w:p w14:paraId="69B3A697" w14:textId="77777777" w:rsidR="0086693F" w:rsidRDefault="00A91619">
      <w:pPr>
        <w:pStyle w:val="ConsPlusNormal"/>
        <w:spacing w:before="240"/>
        <w:ind w:firstLine="540"/>
        <w:jc w:val="both"/>
      </w:pPr>
      <w:r>
        <w:t>2) определение частоты реализации пожароопасных аварийных ситуаций на производственном объекте;</w:t>
      </w:r>
    </w:p>
    <w:p w14:paraId="2C0ADA61" w14:textId="77777777" w:rsidR="0086693F" w:rsidRDefault="00A91619">
      <w:pPr>
        <w:pStyle w:val="ConsPlusNormal"/>
        <w:spacing w:before="240"/>
        <w:ind w:firstLine="540"/>
        <w:jc w:val="both"/>
      </w:pPr>
      <w:r>
        <w:t>3) построение полей опасных факторов пожара для различных сценариев его развития;</w:t>
      </w:r>
    </w:p>
    <w:p w14:paraId="376887D1" w14:textId="77777777" w:rsidR="0086693F" w:rsidRDefault="00A91619">
      <w:pPr>
        <w:pStyle w:val="ConsPlusNormal"/>
        <w:spacing w:before="240"/>
        <w:ind w:firstLine="540"/>
        <w:jc w:val="both"/>
      </w:pPr>
      <w:r>
        <w:t>4) оценку последствий воздействия опасных факторов пожара на людей для различных сценариев его развития;</w:t>
      </w:r>
    </w:p>
    <w:p w14:paraId="402F28D4" w14:textId="77777777" w:rsidR="0086693F" w:rsidRDefault="00A91619">
      <w:pPr>
        <w:pStyle w:val="ConsPlusNormal"/>
        <w:spacing w:before="240"/>
        <w:ind w:firstLine="540"/>
        <w:jc w:val="both"/>
      </w:pPr>
      <w:r>
        <w:lastRenderedPageBreak/>
        <w:t>5) вычисление пожарного риска.</w:t>
      </w:r>
    </w:p>
    <w:p w14:paraId="6C3E26ED" w14:textId="77777777" w:rsidR="0086693F" w:rsidRDefault="00A91619">
      <w:pPr>
        <w:pStyle w:val="ConsPlusNormal"/>
        <w:spacing w:before="240"/>
        <w:ind w:firstLine="540"/>
        <w:jc w:val="both"/>
      </w:pPr>
      <w:r>
        <w:t>2. Анализ пожарной опасности производственных объектов должен предусматривать:</w:t>
      </w:r>
    </w:p>
    <w:p w14:paraId="2768511A" w14:textId="77777777" w:rsidR="0086693F" w:rsidRDefault="00A91619">
      <w:pPr>
        <w:pStyle w:val="ConsPlusNormal"/>
        <w:spacing w:before="240"/>
        <w:ind w:firstLine="540"/>
        <w:jc w:val="both"/>
      </w:pPr>
      <w:r>
        <w:t>1) анализ пожарной опасности технологической среды и параметров технологических процессов на производственном объекте;</w:t>
      </w:r>
    </w:p>
    <w:p w14:paraId="67FC27C9" w14:textId="77777777" w:rsidR="0086693F" w:rsidRDefault="00A91619">
      <w:pPr>
        <w:pStyle w:val="ConsPlusNormal"/>
        <w:spacing w:before="240"/>
        <w:ind w:firstLine="540"/>
        <w:jc w:val="both"/>
      </w:pPr>
      <w:r>
        <w:t>2) определение перечня пожароопасных аварийных ситуаций и параметров для каждого технологического процесса;</w:t>
      </w:r>
    </w:p>
    <w:p w14:paraId="4F8F45F3" w14:textId="77777777" w:rsidR="0086693F" w:rsidRDefault="00A91619">
      <w:pPr>
        <w:pStyle w:val="ConsPlusNormal"/>
        <w:spacing w:before="240"/>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14:paraId="467B65C0" w14:textId="77777777" w:rsidR="0086693F" w:rsidRDefault="00A91619">
      <w:pPr>
        <w:pStyle w:val="ConsPlusNormal"/>
        <w:spacing w:before="240"/>
        <w:ind w:firstLine="540"/>
        <w:jc w:val="both"/>
      </w:pPr>
      <w:r>
        <w:t>4) построение сценариев возникновения и развития пожаров, повлекших за собой гибель людей.</w:t>
      </w:r>
    </w:p>
    <w:p w14:paraId="06FB54DD" w14:textId="77777777" w:rsidR="0086693F" w:rsidRDefault="0086693F">
      <w:pPr>
        <w:pStyle w:val="ConsPlusNormal"/>
        <w:ind w:firstLine="540"/>
        <w:jc w:val="both"/>
      </w:pPr>
    </w:p>
    <w:p w14:paraId="72F35B27" w14:textId="77777777" w:rsidR="0086693F" w:rsidRDefault="00A91619">
      <w:pPr>
        <w:pStyle w:val="ConsPlusTitle"/>
        <w:ind w:firstLine="540"/>
        <w:jc w:val="both"/>
        <w:outlineLvl w:val="3"/>
      </w:pPr>
      <w:r>
        <w:t>Статья 95. Анализ пожарной опасности производственных объектов</w:t>
      </w:r>
    </w:p>
    <w:p w14:paraId="7CFCE232" w14:textId="77777777" w:rsidR="0086693F" w:rsidRDefault="0086693F">
      <w:pPr>
        <w:pStyle w:val="ConsPlusNormal"/>
        <w:ind w:firstLine="540"/>
        <w:jc w:val="both"/>
      </w:pPr>
    </w:p>
    <w:p w14:paraId="0C7EA243" w14:textId="77777777" w:rsidR="0086693F" w:rsidRDefault="00A91619">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14:paraId="71238ED2" w14:textId="77777777" w:rsidR="0086693F" w:rsidRDefault="00A91619">
      <w:pPr>
        <w:pStyle w:val="ConsPlusNormal"/>
        <w:spacing w:before="240"/>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ar2016" w:tooltip="Перечень показателей для оценки"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14:paraId="7C2B0E1D" w14:textId="77777777" w:rsidR="0086693F" w:rsidRDefault="00A91619">
      <w:pPr>
        <w:pStyle w:val="ConsPlusNormal"/>
        <w:spacing w:before="240"/>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14:paraId="1AC96A3F" w14:textId="77777777" w:rsidR="0086693F" w:rsidRDefault="00A91619">
      <w:pPr>
        <w:pStyle w:val="ConsPlusNormal"/>
        <w:spacing w:before="240"/>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14:paraId="3BFDA22B" w14:textId="77777777" w:rsidR="0086693F" w:rsidRDefault="00A91619">
      <w:pPr>
        <w:pStyle w:val="ConsPlusNormal"/>
        <w:spacing w:before="240"/>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14:paraId="0C4316B4" w14:textId="77777777" w:rsidR="0086693F" w:rsidRDefault="00A91619">
      <w:pPr>
        <w:pStyle w:val="ConsPlusNormal"/>
        <w:spacing w:before="240"/>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14:paraId="04CAAB05" w14:textId="77777777" w:rsidR="0086693F" w:rsidRDefault="0086693F">
      <w:pPr>
        <w:pStyle w:val="ConsPlusNormal"/>
        <w:ind w:firstLine="540"/>
        <w:jc w:val="both"/>
      </w:pPr>
    </w:p>
    <w:p w14:paraId="6E0F980F" w14:textId="77777777" w:rsidR="0086693F" w:rsidRDefault="00A91619">
      <w:pPr>
        <w:pStyle w:val="ConsPlusTitle"/>
        <w:ind w:firstLine="540"/>
        <w:jc w:val="both"/>
        <w:outlineLvl w:val="3"/>
      </w:pPr>
      <w:r>
        <w:t>Статья 96. Оценка пожарного риска на производственном объекте</w:t>
      </w:r>
    </w:p>
    <w:p w14:paraId="67496EF5" w14:textId="77777777" w:rsidR="0086693F" w:rsidRDefault="0086693F">
      <w:pPr>
        <w:pStyle w:val="ConsPlusNormal"/>
        <w:ind w:firstLine="540"/>
        <w:jc w:val="both"/>
      </w:pPr>
    </w:p>
    <w:p w14:paraId="0732A26C" w14:textId="77777777" w:rsidR="0086693F" w:rsidRDefault="00A91619">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14:paraId="3C8DAE8D" w14:textId="77777777" w:rsidR="0086693F" w:rsidRDefault="00A91619">
      <w:pPr>
        <w:pStyle w:val="ConsPlusNormal"/>
        <w:spacing w:before="240"/>
        <w:ind w:firstLine="540"/>
        <w:jc w:val="both"/>
      </w:pPr>
      <w:r>
        <w:t>1) об отказе оборудования, используемого на производственном объекте;</w:t>
      </w:r>
    </w:p>
    <w:p w14:paraId="226E1C3C" w14:textId="77777777" w:rsidR="0086693F" w:rsidRDefault="00A91619">
      <w:pPr>
        <w:pStyle w:val="ConsPlusNormal"/>
        <w:spacing w:before="240"/>
        <w:ind w:firstLine="540"/>
        <w:jc w:val="both"/>
      </w:pPr>
      <w:r>
        <w:t>2) о параметрах надежности используемого на производственном объекте оборудования;</w:t>
      </w:r>
    </w:p>
    <w:p w14:paraId="753DE86F" w14:textId="77777777" w:rsidR="0086693F" w:rsidRDefault="00A91619">
      <w:pPr>
        <w:pStyle w:val="ConsPlusNormal"/>
        <w:spacing w:before="240"/>
        <w:ind w:firstLine="540"/>
        <w:jc w:val="both"/>
      </w:pPr>
      <w:r>
        <w:t>3) об ошибочных действиях персонала производственного объекта;</w:t>
      </w:r>
    </w:p>
    <w:p w14:paraId="630AE4D5" w14:textId="77777777" w:rsidR="0086693F" w:rsidRDefault="00A91619">
      <w:pPr>
        <w:pStyle w:val="ConsPlusNormal"/>
        <w:spacing w:before="240"/>
        <w:ind w:firstLine="540"/>
        <w:jc w:val="both"/>
      </w:pPr>
      <w:r>
        <w:lastRenderedPageBreak/>
        <w:t>4) о гидрометеорологической обстановке в районе размещения производственного объекта;</w:t>
      </w:r>
    </w:p>
    <w:p w14:paraId="33F9989F" w14:textId="77777777" w:rsidR="0086693F" w:rsidRDefault="00A91619">
      <w:pPr>
        <w:pStyle w:val="ConsPlusNormal"/>
        <w:spacing w:before="240"/>
        <w:ind w:firstLine="540"/>
        <w:jc w:val="both"/>
      </w:pPr>
      <w:r>
        <w:t>5) о географических особенностях местности в районе размещения производственного объекта.</w:t>
      </w:r>
    </w:p>
    <w:p w14:paraId="0960CC0E" w14:textId="77777777" w:rsidR="0086693F" w:rsidRDefault="00A91619">
      <w:pPr>
        <w:pStyle w:val="ConsPlusNormal"/>
        <w:spacing w:before="240"/>
        <w:ind w:firstLine="540"/>
        <w:jc w:val="both"/>
      </w:pPr>
      <w:r>
        <w:t xml:space="preserve">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w:t>
      </w:r>
      <w:proofErr w:type="gramStart"/>
      <w:r>
        <w:t>опасных факторов</w:t>
      </w:r>
      <w:proofErr w:type="gramEnd"/>
      <w:r>
        <w:t xml:space="preserve"> анализируемых пожара, взрыва.</w:t>
      </w:r>
    </w:p>
    <w:p w14:paraId="6180E2B7" w14:textId="77777777" w:rsidR="0086693F" w:rsidRDefault="00A91619">
      <w:pPr>
        <w:pStyle w:val="ConsPlusNormal"/>
        <w:spacing w:before="240"/>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14:paraId="28867813" w14:textId="77777777" w:rsidR="0086693F" w:rsidRDefault="0086693F">
      <w:pPr>
        <w:pStyle w:val="ConsPlusNormal"/>
        <w:ind w:firstLine="540"/>
        <w:jc w:val="both"/>
      </w:pPr>
    </w:p>
    <w:p w14:paraId="49B93277" w14:textId="77777777" w:rsidR="0086693F" w:rsidRDefault="00A91619">
      <w:pPr>
        <w:pStyle w:val="ConsPlusTitle"/>
        <w:jc w:val="center"/>
        <w:outlineLvl w:val="2"/>
      </w:pPr>
      <w:r>
        <w:t>Глава 22. ТРЕБОВАНИЯ К РАЗМЕЩЕНИЮ ПОЖАРНЫХ</w:t>
      </w:r>
    </w:p>
    <w:p w14:paraId="60D1D698" w14:textId="77777777" w:rsidR="0086693F" w:rsidRDefault="00A91619">
      <w:pPr>
        <w:pStyle w:val="ConsPlusTitle"/>
        <w:jc w:val="center"/>
      </w:pPr>
      <w:r>
        <w:t>ДЕПО, ДОРОГАМ, ВЪЕЗДАМ (ВЫЕЗДАМ) И ПРОЕЗДАМ, ИСТОЧНИКАМ</w:t>
      </w:r>
    </w:p>
    <w:p w14:paraId="6D227D7A" w14:textId="77777777" w:rsidR="0086693F" w:rsidRDefault="00A91619">
      <w:pPr>
        <w:pStyle w:val="ConsPlusTitle"/>
        <w:jc w:val="center"/>
      </w:pPr>
      <w:r>
        <w:t>ВОДОСНАБЖЕНИЯ НА ТЕРРИТОРИИ ПРОИЗВОДСТВЕННОГО ОБЪЕКТА</w:t>
      </w:r>
    </w:p>
    <w:p w14:paraId="5F349F9D" w14:textId="77777777" w:rsidR="0086693F" w:rsidRDefault="0086693F">
      <w:pPr>
        <w:pStyle w:val="ConsPlusNormal"/>
        <w:ind w:firstLine="540"/>
        <w:jc w:val="both"/>
      </w:pPr>
    </w:p>
    <w:p w14:paraId="00DC3244" w14:textId="77777777" w:rsidR="0086693F" w:rsidRDefault="00A91619">
      <w:pPr>
        <w:pStyle w:val="ConsPlusTitle"/>
        <w:ind w:firstLine="540"/>
        <w:jc w:val="both"/>
        <w:outlineLvl w:val="3"/>
      </w:pPr>
      <w:bookmarkStart w:id="28" w:name="Par1412"/>
      <w:bookmarkEnd w:id="28"/>
      <w:r>
        <w:t>Статья 97. Размещение подразделений пожарной охраны и зданий пожарных депо на производственных объектах</w:t>
      </w:r>
    </w:p>
    <w:p w14:paraId="1A810138" w14:textId="77777777" w:rsidR="0086693F" w:rsidRDefault="00A91619">
      <w:pPr>
        <w:pStyle w:val="ConsPlusNormal"/>
        <w:ind w:firstLine="540"/>
        <w:jc w:val="both"/>
      </w:pPr>
      <w:r>
        <w:t xml:space="preserve">(в ред. Федерального </w:t>
      </w:r>
      <w:hyperlink r:id="rId398" w:history="1">
        <w:r>
          <w:rPr>
            <w:color w:val="0000FF"/>
          </w:rPr>
          <w:t>закона</w:t>
        </w:r>
      </w:hyperlink>
      <w:r>
        <w:t xml:space="preserve"> от 14.07.2022 N 276-ФЗ)</w:t>
      </w:r>
    </w:p>
    <w:p w14:paraId="621882C1" w14:textId="77777777" w:rsidR="0086693F" w:rsidRDefault="0086693F">
      <w:pPr>
        <w:pStyle w:val="ConsPlusNormal"/>
        <w:jc w:val="both"/>
      </w:pPr>
    </w:p>
    <w:p w14:paraId="615D2168" w14:textId="77777777" w:rsidR="0086693F" w:rsidRDefault="00A91619">
      <w:pPr>
        <w:pStyle w:val="ConsPlusNormal"/>
        <w:ind w:firstLine="540"/>
        <w:jc w:val="both"/>
      </w:pPr>
      <w:r>
        <w:t>1. Подразделения пожарной охраны и здания пожарных депо размещаются на производственных объектах:</w:t>
      </w:r>
    </w:p>
    <w:p w14:paraId="4CD77B88" w14:textId="77777777" w:rsidR="0086693F" w:rsidRDefault="00A91619">
      <w:pPr>
        <w:pStyle w:val="ConsPlusNormal"/>
        <w:spacing w:before="240"/>
        <w:ind w:firstLine="540"/>
        <w:jc w:val="both"/>
      </w:pPr>
      <w:r>
        <w:t>1) с суммарным объемом зданий категорий А и Б по пожарной и взрывопожарной опасности 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14:paraId="01AAE7B4" w14:textId="77777777" w:rsidR="0086693F" w:rsidRDefault="00A91619">
      <w:pPr>
        <w:pStyle w:val="ConsPlusNormal"/>
        <w:spacing w:before="240"/>
        <w:ind w:firstLine="540"/>
        <w:jc w:val="both"/>
      </w:pPr>
      <w:r>
        <w:t>2) с суммарным объемом зданий категории В по пожарной и взрывопожарной опасности более 2 миллионов кубических метров;</w:t>
      </w:r>
    </w:p>
    <w:p w14:paraId="148788F5" w14:textId="77777777" w:rsidR="0086693F" w:rsidRDefault="00A91619">
      <w:pPr>
        <w:pStyle w:val="ConsPlusNormal"/>
        <w:spacing w:before="240"/>
        <w:ind w:firstLine="540"/>
        <w:jc w:val="both"/>
      </w:pPr>
      <w:r>
        <w:t>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14:paraId="2E9DEB0F" w14:textId="77777777" w:rsidR="0086693F" w:rsidRDefault="00A91619">
      <w:pPr>
        <w:pStyle w:val="ConsPlusNormal"/>
        <w:spacing w:before="240"/>
        <w:ind w:firstLine="540"/>
        <w:jc w:val="both"/>
      </w:pPr>
      <w:r>
        <w:t xml:space="preserve">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других подразделений пожарной охраны пожарно-спасательного гарнизона исходя из установленного </w:t>
      </w:r>
      <w:hyperlink w:anchor="Par1019" w:tooltip="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 w:history="1">
        <w:r>
          <w:rPr>
            <w:color w:val="0000FF"/>
          </w:rPr>
          <w:t>частью 1 статьи 76</w:t>
        </w:r>
      </w:hyperlink>
      <w:r>
        <w:t xml:space="preserve"> настоящего Федерального закона условия прибытия к месту пожара.</w:t>
      </w:r>
    </w:p>
    <w:p w14:paraId="7B4F76F0" w14:textId="77777777" w:rsidR="0086693F" w:rsidRDefault="00A91619">
      <w:pPr>
        <w:pStyle w:val="ConsPlusNormal"/>
        <w:spacing w:before="240"/>
        <w:ind w:firstLine="540"/>
        <w:jc w:val="both"/>
      </w:pPr>
      <w:r>
        <w:t>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14:paraId="3292C2E2" w14:textId="77777777" w:rsidR="0086693F" w:rsidRDefault="00A91619">
      <w:pPr>
        <w:pStyle w:val="ConsPlusNormal"/>
        <w:spacing w:before="240"/>
        <w:ind w:firstLine="540"/>
        <w:jc w:val="both"/>
      </w:pPr>
      <w:r>
        <w:t>4. 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w:t>
      </w:r>
    </w:p>
    <w:p w14:paraId="434B2EF2" w14:textId="77777777" w:rsidR="0086693F" w:rsidRDefault="0086693F">
      <w:pPr>
        <w:pStyle w:val="ConsPlusNormal"/>
        <w:ind w:firstLine="540"/>
        <w:jc w:val="both"/>
      </w:pPr>
    </w:p>
    <w:p w14:paraId="3654C166" w14:textId="77777777" w:rsidR="0086693F" w:rsidRDefault="00A91619">
      <w:pPr>
        <w:pStyle w:val="ConsPlusTitle"/>
        <w:ind w:firstLine="540"/>
        <w:jc w:val="both"/>
        <w:outlineLvl w:val="3"/>
      </w:pPr>
      <w:r>
        <w:t xml:space="preserve">Статья 98. Требования к въездам (выездам) и проездам на территории </w:t>
      </w:r>
      <w:r>
        <w:lastRenderedPageBreak/>
        <w:t>производственного объекта</w:t>
      </w:r>
    </w:p>
    <w:p w14:paraId="6C8C2478" w14:textId="77777777" w:rsidR="0086693F" w:rsidRDefault="00A91619">
      <w:pPr>
        <w:pStyle w:val="ConsPlusNormal"/>
        <w:jc w:val="both"/>
      </w:pPr>
      <w:r>
        <w:t xml:space="preserve">(в ред. Федерального </w:t>
      </w:r>
      <w:hyperlink r:id="rId399" w:history="1">
        <w:r>
          <w:rPr>
            <w:color w:val="0000FF"/>
          </w:rPr>
          <w:t>закона</w:t>
        </w:r>
      </w:hyperlink>
      <w:r>
        <w:t xml:space="preserve"> от 14.07.2022 N 276-ФЗ)</w:t>
      </w:r>
    </w:p>
    <w:p w14:paraId="575FF532" w14:textId="77777777" w:rsidR="0086693F" w:rsidRDefault="0086693F">
      <w:pPr>
        <w:pStyle w:val="ConsPlusNormal"/>
        <w:ind w:firstLine="540"/>
        <w:jc w:val="both"/>
      </w:pPr>
    </w:p>
    <w:p w14:paraId="174E64B2" w14:textId="77777777" w:rsidR="0086693F" w:rsidRDefault="00A91619">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14:paraId="3579B8DC" w14:textId="77777777" w:rsidR="0086693F" w:rsidRDefault="00A91619">
      <w:pPr>
        <w:pStyle w:val="ConsPlusNormal"/>
        <w:spacing w:before="240"/>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19B5B29B" w14:textId="77777777" w:rsidR="0086693F" w:rsidRDefault="00A91619">
      <w:pPr>
        <w:pStyle w:val="ConsPlusNormal"/>
        <w:spacing w:before="240"/>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A91A040" w14:textId="77777777" w:rsidR="0086693F" w:rsidRDefault="00A91619">
      <w:pPr>
        <w:pStyle w:val="ConsPlusNormal"/>
        <w:spacing w:before="240"/>
        <w:ind w:firstLine="540"/>
        <w:jc w:val="both"/>
      </w:pPr>
      <w:r>
        <w:t xml:space="preserve">4 - 11. Утратили силу. - Федеральный </w:t>
      </w:r>
      <w:hyperlink r:id="rId400" w:history="1">
        <w:r>
          <w:rPr>
            <w:color w:val="0000FF"/>
          </w:rPr>
          <w:t>закон</w:t>
        </w:r>
      </w:hyperlink>
      <w:r>
        <w:t xml:space="preserve"> от 14.07.2022 N 276-ФЗ.</w:t>
      </w:r>
    </w:p>
    <w:p w14:paraId="6FBD9D13" w14:textId="77777777" w:rsidR="0086693F" w:rsidRDefault="0086693F">
      <w:pPr>
        <w:pStyle w:val="ConsPlusNormal"/>
        <w:ind w:firstLine="540"/>
        <w:jc w:val="both"/>
      </w:pPr>
    </w:p>
    <w:p w14:paraId="583FDC56" w14:textId="77777777" w:rsidR="0086693F" w:rsidRDefault="00A91619">
      <w:pPr>
        <w:pStyle w:val="ConsPlusTitle"/>
        <w:ind w:firstLine="540"/>
        <w:jc w:val="both"/>
        <w:outlineLvl w:val="3"/>
      </w:pPr>
      <w:r>
        <w:t xml:space="preserve">Статья 99. </w:t>
      </w:r>
      <w:hyperlink r:id="rId401" w:history="1">
        <w:r>
          <w:rPr>
            <w:color w:val="0000FF"/>
          </w:rPr>
          <w:t>Требования</w:t>
        </w:r>
      </w:hyperlink>
      <w:r>
        <w:t xml:space="preserve"> к источникам противопожарного водоснабжения производственного объекта</w:t>
      </w:r>
    </w:p>
    <w:p w14:paraId="24F4A197" w14:textId="77777777" w:rsidR="0086693F" w:rsidRDefault="0086693F">
      <w:pPr>
        <w:pStyle w:val="ConsPlusNormal"/>
        <w:ind w:firstLine="540"/>
        <w:jc w:val="both"/>
      </w:pPr>
    </w:p>
    <w:p w14:paraId="57E7E93B" w14:textId="77777777" w:rsidR="0086693F" w:rsidRDefault="00A91619">
      <w:pPr>
        <w:pStyle w:val="ConsPlusNormal"/>
        <w:ind w:firstLine="540"/>
        <w:jc w:val="both"/>
      </w:pPr>
      <w:r>
        <w:t>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 же суммарного объема).</w:t>
      </w:r>
    </w:p>
    <w:p w14:paraId="76EB724B" w14:textId="77777777" w:rsidR="0086693F" w:rsidRDefault="00A91619">
      <w:pPr>
        <w:pStyle w:val="ConsPlusNormal"/>
        <w:jc w:val="both"/>
      </w:pPr>
      <w:r>
        <w:t xml:space="preserve">(часть 1 в ред. Федерального </w:t>
      </w:r>
      <w:hyperlink r:id="rId402" w:history="1">
        <w:r>
          <w:rPr>
            <w:color w:val="0000FF"/>
          </w:rPr>
          <w:t>закона</w:t>
        </w:r>
      </w:hyperlink>
      <w:r>
        <w:t xml:space="preserve"> от 14.07.2022 N 276-ФЗ)</w:t>
      </w:r>
    </w:p>
    <w:p w14:paraId="418C9CBC" w14:textId="77777777" w:rsidR="0086693F" w:rsidRDefault="00A91619">
      <w:pPr>
        <w:pStyle w:val="ConsPlusNormal"/>
        <w:spacing w:before="240"/>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14:paraId="4A65AAF1" w14:textId="77777777" w:rsidR="0086693F" w:rsidRDefault="0086693F">
      <w:pPr>
        <w:pStyle w:val="ConsPlusNormal"/>
        <w:ind w:firstLine="540"/>
        <w:jc w:val="both"/>
      </w:pPr>
    </w:p>
    <w:p w14:paraId="395BC6CD" w14:textId="77777777" w:rsidR="0086693F" w:rsidRDefault="00A91619">
      <w:pPr>
        <w:pStyle w:val="ConsPlusTitle"/>
        <w:ind w:firstLine="540"/>
        <w:jc w:val="both"/>
        <w:outlineLvl w:val="3"/>
      </w:pPr>
      <w:r>
        <w:t>Статья 100. Требования к ограничению распространения пожара на производственном объекте</w:t>
      </w:r>
    </w:p>
    <w:p w14:paraId="10E68BDB" w14:textId="77777777" w:rsidR="0086693F" w:rsidRDefault="0086693F">
      <w:pPr>
        <w:pStyle w:val="ConsPlusNormal"/>
        <w:ind w:firstLine="540"/>
        <w:jc w:val="both"/>
      </w:pPr>
    </w:p>
    <w:p w14:paraId="778FFAD1" w14:textId="77777777" w:rsidR="0086693F" w:rsidRDefault="00A91619">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14:paraId="69960ED9" w14:textId="77777777" w:rsidR="0086693F" w:rsidRDefault="00A91619">
      <w:pPr>
        <w:pStyle w:val="ConsPlusNormal"/>
        <w:jc w:val="both"/>
      </w:pPr>
      <w:r>
        <w:t xml:space="preserve">(в ред. Федерального </w:t>
      </w:r>
      <w:hyperlink r:id="rId403" w:history="1">
        <w:r>
          <w:rPr>
            <w:color w:val="0000FF"/>
          </w:rPr>
          <w:t>закона</w:t>
        </w:r>
      </w:hyperlink>
      <w:r>
        <w:t xml:space="preserve"> от 10.07.2012 N 117-ФЗ)</w:t>
      </w:r>
    </w:p>
    <w:p w14:paraId="3CC47C77" w14:textId="77777777" w:rsidR="0086693F" w:rsidRDefault="00A91619">
      <w:pPr>
        <w:pStyle w:val="ConsPlusNormal"/>
        <w:spacing w:before="240"/>
        <w:ind w:firstLine="540"/>
        <w:jc w:val="both"/>
      </w:pPr>
      <w:r>
        <w:t xml:space="preserve">2. Утратил силу. - Федеральный </w:t>
      </w:r>
      <w:hyperlink r:id="rId404" w:history="1">
        <w:r>
          <w:rPr>
            <w:color w:val="0000FF"/>
          </w:rPr>
          <w:t>закон</w:t>
        </w:r>
      </w:hyperlink>
      <w:r>
        <w:t xml:space="preserve"> от 14.07.2022 N 276-ФЗ.</w:t>
      </w:r>
    </w:p>
    <w:p w14:paraId="58E7AEB5" w14:textId="77777777" w:rsidR="0086693F" w:rsidRDefault="00A91619">
      <w:pPr>
        <w:pStyle w:val="ConsPlusNormal"/>
        <w:spacing w:before="240"/>
        <w:ind w:firstLine="540"/>
        <w:jc w:val="both"/>
      </w:pPr>
      <w:r>
        <w:t>3. В случаях размещения надземных резервуаров с сжиженными горючими газами, легковоспламеняющимися и горючими жидкостями на более высоких отметках по сравнению с отметками территорий населенных пунктов, организаций, железных дорог и автомобильных дорог федерального значения, у берегов рек (водоемов), расположенных на расстоянии менее 200 метров, должны быть предусмотрены меры по предотвращению растекания разлившейся жидкости к указанным зданиям и сооружениям при авариях на резервуарах.</w:t>
      </w:r>
    </w:p>
    <w:p w14:paraId="4B26288D" w14:textId="77777777" w:rsidR="0086693F" w:rsidRDefault="00A91619">
      <w:pPr>
        <w:pStyle w:val="ConsPlusNormal"/>
        <w:jc w:val="both"/>
      </w:pPr>
      <w:r>
        <w:t xml:space="preserve">(в ред. Федеральных законов от 10.07.2012 </w:t>
      </w:r>
      <w:hyperlink r:id="rId405" w:history="1">
        <w:r>
          <w:rPr>
            <w:color w:val="0000FF"/>
          </w:rPr>
          <w:t>N 117-ФЗ</w:t>
        </w:r>
      </w:hyperlink>
      <w:r>
        <w:t xml:space="preserve">, от 29.07.2017 </w:t>
      </w:r>
      <w:hyperlink r:id="rId406" w:history="1">
        <w:r>
          <w:rPr>
            <w:color w:val="0000FF"/>
          </w:rPr>
          <w:t>N 244-ФЗ</w:t>
        </w:r>
      </w:hyperlink>
      <w:r>
        <w:t xml:space="preserve">, от 14.07.2022 </w:t>
      </w:r>
      <w:hyperlink r:id="rId407" w:history="1">
        <w:r>
          <w:rPr>
            <w:color w:val="0000FF"/>
          </w:rPr>
          <w:t>N 276-ФЗ</w:t>
        </w:r>
      </w:hyperlink>
      <w:r>
        <w:t>)</w:t>
      </w:r>
    </w:p>
    <w:p w14:paraId="11EE780D" w14:textId="77777777" w:rsidR="0086693F" w:rsidRDefault="00A91619">
      <w:pPr>
        <w:pStyle w:val="ConsPlusNormal"/>
        <w:spacing w:before="240"/>
        <w:ind w:firstLine="540"/>
        <w:jc w:val="both"/>
      </w:pPr>
      <w:r>
        <w:lastRenderedPageBreak/>
        <w:t>4. Размещение наружных сетей с горючими жидкостями и газами под зданиями и сооружениями производственного объекта не допускается.</w:t>
      </w:r>
    </w:p>
    <w:p w14:paraId="04804180" w14:textId="77777777" w:rsidR="0086693F" w:rsidRDefault="00A91619">
      <w:pPr>
        <w:pStyle w:val="ConsPlusNormal"/>
        <w:jc w:val="both"/>
      </w:pPr>
      <w:r>
        <w:t xml:space="preserve">(в ред. Федерального </w:t>
      </w:r>
      <w:hyperlink r:id="rId408" w:history="1">
        <w:r>
          <w:rPr>
            <w:color w:val="0000FF"/>
          </w:rPr>
          <w:t>закона</w:t>
        </w:r>
      </w:hyperlink>
      <w:r>
        <w:t xml:space="preserve"> от 10.07.2012 N 117-ФЗ)</w:t>
      </w:r>
    </w:p>
    <w:p w14:paraId="475D7682" w14:textId="77777777" w:rsidR="0086693F" w:rsidRDefault="00A91619">
      <w:pPr>
        <w:pStyle w:val="ConsPlusNormal"/>
        <w:spacing w:before="240"/>
        <w:ind w:firstLine="540"/>
        <w:jc w:val="both"/>
      </w:pPr>
      <w:r>
        <w:t xml:space="preserve">5 - 9. Утратили силу. - Федеральный </w:t>
      </w:r>
      <w:hyperlink r:id="rId409" w:history="1">
        <w:r>
          <w:rPr>
            <w:color w:val="0000FF"/>
          </w:rPr>
          <w:t>закон</w:t>
        </w:r>
      </w:hyperlink>
      <w:r>
        <w:t xml:space="preserve"> от 29.07.2017 N 244-ФЗ.</w:t>
      </w:r>
    </w:p>
    <w:p w14:paraId="67983D1B" w14:textId="77777777" w:rsidR="0086693F" w:rsidRDefault="00A91619">
      <w:pPr>
        <w:pStyle w:val="ConsPlusNormal"/>
        <w:spacing w:before="240"/>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14:paraId="566D1384" w14:textId="77777777" w:rsidR="0086693F" w:rsidRDefault="00A91619">
      <w:pPr>
        <w:pStyle w:val="ConsPlusNormal"/>
        <w:spacing w:before="240"/>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14:paraId="31929F92" w14:textId="77777777" w:rsidR="0086693F" w:rsidRDefault="00A91619">
      <w:pPr>
        <w:pStyle w:val="ConsPlusNormal"/>
        <w:spacing w:before="240"/>
        <w:ind w:firstLine="540"/>
        <w:jc w:val="both"/>
      </w:pPr>
      <w:r>
        <w:t>2) трубопроводов с горючими жидкостями и газами - в галереях, если смешение этих продуктов может вызвать пожар или взрыв;</w:t>
      </w:r>
    </w:p>
    <w:p w14:paraId="61007E1A" w14:textId="77777777" w:rsidR="0086693F" w:rsidRDefault="00A91619">
      <w:pPr>
        <w:pStyle w:val="ConsPlusNormal"/>
        <w:spacing w:before="240"/>
        <w:ind w:firstLine="540"/>
        <w:jc w:val="both"/>
      </w:pPr>
      <w:r>
        <w:t>3) трубопроводов с горючими жидкостями и газами - по сгораемым покрытиям и стенам;</w:t>
      </w:r>
    </w:p>
    <w:p w14:paraId="6AF29205" w14:textId="77777777" w:rsidR="0086693F" w:rsidRDefault="00A91619">
      <w:pPr>
        <w:pStyle w:val="ConsPlusNormal"/>
        <w:jc w:val="both"/>
      </w:pPr>
      <w:r>
        <w:t xml:space="preserve">(в ред. Федерального </w:t>
      </w:r>
      <w:hyperlink r:id="rId410" w:history="1">
        <w:r>
          <w:rPr>
            <w:color w:val="0000FF"/>
          </w:rPr>
          <w:t>закона</w:t>
        </w:r>
      </w:hyperlink>
      <w:r>
        <w:t xml:space="preserve"> от 14.07.2022 N 276-ФЗ)</w:t>
      </w:r>
    </w:p>
    <w:p w14:paraId="76D8BD34" w14:textId="77777777" w:rsidR="0086693F" w:rsidRDefault="00A91619">
      <w:pPr>
        <w:pStyle w:val="ConsPlusNormal"/>
        <w:spacing w:before="240"/>
        <w:ind w:firstLine="540"/>
        <w:jc w:val="both"/>
      </w:pPr>
      <w:r>
        <w:t>4) транзитных газопроводов горючих газов - по территории складов твердых и жидких горючих материалов.</w:t>
      </w:r>
    </w:p>
    <w:p w14:paraId="73DF699A" w14:textId="77777777" w:rsidR="0086693F" w:rsidRDefault="00A91619">
      <w:pPr>
        <w:pStyle w:val="ConsPlusNormal"/>
        <w:jc w:val="both"/>
      </w:pPr>
      <w:r>
        <w:t xml:space="preserve">(в ред. Федерального </w:t>
      </w:r>
      <w:hyperlink r:id="rId411" w:history="1">
        <w:r>
          <w:rPr>
            <w:color w:val="0000FF"/>
          </w:rPr>
          <w:t>закона</w:t>
        </w:r>
      </w:hyperlink>
      <w:r>
        <w:t xml:space="preserve"> от 14.07.2022 N 276-ФЗ)</w:t>
      </w:r>
    </w:p>
    <w:p w14:paraId="5CE32092" w14:textId="77777777" w:rsidR="0086693F" w:rsidRDefault="00A91619">
      <w:pPr>
        <w:pStyle w:val="ConsPlusNormal"/>
        <w:spacing w:before="240"/>
        <w:ind w:firstLine="540"/>
        <w:jc w:val="both"/>
      </w:pPr>
      <w:r>
        <w:t xml:space="preserve">11. Утратил силу. - Федеральный </w:t>
      </w:r>
      <w:hyperlink r:id="rId412" w:history="1">
        <w:r>
          <w:rPr>
            <w:color w:val="0000FF"/>
          </w:rPr>
          <w:t>закон</w:t>
        </w:r>
      </w:hyperlink>
      <w:r>
        <w:t xml:space="preserve"> от 29.07.2017 N 244-ФЗ.</w:t>
      </w:r>
    </w:p>
    <w:p w14:paraId="106562F9" w14:textId="77777777" w:rsidR="0086693F" w:rsidRDefault="0086693F">
      <w:pPr>
        <w:pStyle w:val="ConsPlusNormal"/>
        <w:ind w:firstLine="540"/>
        <w:jc w:val="both"/>
      </w:pPr>
    </w:p>
    <w:p w14:paraId="1C92AD72" w14:textId="77777777" w:rsidR="0086693F" w:rsidRDefault="00A91619">
      <w:pPr>
        <w:pStyle w:val="ConsPlusTitle"/>
        <w:jc w:val="center"/>
        <w:outlineLvl w:val="1"/>
      </w:pPr>
      <w:r>
        <w:t>Раздел V. ТРЕБОВАНИЯ ПОЖАРНОЙ БЕЗОПАСНОСТИ</w:t>
      </w:r>
    </w:p>
    <w:p w14:paraId="4214B0BA" w14:textId="77777777" w:rsidR="0086693F" w:rsidRDefault="00A91619">
      <w:pPr>
        <w:pStyle w:val="ConsPlusTitle"/>
        <w:jc w:val="center"/>
      </w:pPr>
      <w:r>
        <w:t>К ПОЖАРНОЙ ТЕХНИКЕ</w:t>
      </w:r>
    </w:p>
    <w:p w14:paraId="2ECC9FE5" w14:textId="77777777" w:rsidR="0086693F" w:rsidRDefault="0086693F">
      <w:pPr>
        <w:pStyle w:val="ConsPlusNormal"/>
        <w:jc w:val="center"/>
      </w:pPr>
    </w:p>
    <w:p w14:paraId="7B1EE33D" w14:textId="77777777" w:rsidR="0086693F" w:rsidRDefault="00A91619">
      <w:pPr>
        <w:pStyle w:val="ConsPlusTitle"/>
        <w:jc w:val="center"/>
        <w:outlineLvl w:val="2"/>
      </w:pPr>
      <w:r>
        <w:t>Глава 23. ОБЩИЕ ТРЕБОВАНИЯ</w:t>
      </w:r>
    </w:p>
    <w:p w14:paraId="6B008D33" w14:textId="77777777" w:rsidR="0086693F" w:rsidRDefault="0086693F">
      <w:pPr>
        <w:pStyle w:val="ConsPlusNormal"/>
        <w:ind w:firstLine="540"/>
        <w:jc w:val="both"/>
      </w:pPr>
    </w:p>
    <w:p w14:paraId="0F35C90E" w14:textId="77777777" w:rsidR="0086693F" w:rsidRDefault="00A91619">
      <w:pPr>
        <w:pStyle w:val="ConsPlusTitle"/>
        <w:ind w:firstLine="540"/>
        <w:jc w:val="both"/>
        <w:outlineLvl w:val="3"/>
      </w:pPr>
      <w:r>
        <w:t xml:space="preserve">Статьи 101 - 102. Утратили силу. - Федеральный </w:t>
      </w:r>
      <w:hyperlink r:id="rId413" w:history="1">
        <w:r>
          <w:rPr>
            <w:color w:val="0000FF"/>
          </w:rPr>
          <w:t>закон</w:t>
        </w:r>
      </w:hyperlink>
      <w:r>
        <w:t xml:space="preserve"> от 14.07.2022 N 276-ФЗ.</w:t>
      </w:r>
    </w:p>
    <w:p w14:paraId="1D6EC460" w14:textId="77777777" w:rsidR="0086693F" w:rsidRDefault="0086693F">
      <w:pPr>
        <w:pStyle w:val="ConsPlusNormal"/>
        <w:ind w:firstLine="540"/>
        <w:jc w:val="both"/>
      </w:pPr>
    </w:p>
    <w:p w14:paraId="3D7069BF" w14:textId="77777777" w:rsidR="0086693F" w:rsidRDefault="00A91619">
      <w:pPr>
        <w:pStyle w:val="ConsPlusTitle"/>
        <w:ind w:firstLine="540"/>
        <w:jc w:val="both"/>
        <w:outlineLvl w:val="3"/>
      </w:pPr>
      <w:bookmarkStart w:id="29" w:name="Par1463"/>
      <w:bookmarkEnd w:id="29"/>
      <w:r>
        <w:t>Статья 103. Требования к автоматическим установкам пожарной сигнализации</w:t>
      </w:r>
    </w:p>
    <w:p w14:paraId="1C959A2F" w14:textId="77777777" w:rsidR="0086693F" w:rsidRDefault="0086693F">
      <w:pPr>
        <w:pStyle w:val="ConsPlusNormal"/>
        <w:ind w:firstLine="540"/>
        <w:jc w:val="both"/>
      </w:pPr>
    </w:p>
    <w:p w14:paraId="3248AFBA" w14:textId="77777777" w:rsidR="0086693F" w:rsidRDefault="00A91619">
      <w:pPr>
        <w:pStyle w:val="ConsPlusNormal"/>
        <w:ind w:firstLine="540"/>
        <w:jc w:val="both"/>
      </w:pPr>
      <w:r>
        <w:t xml:space="preserve">1. Утратил силу. - Федеральный </w:t>
      </w:r>
      <w:hyperlink r:id="rId414" w:history="1">
        <w:r>
          <w:rPr>
            <w:color w:val="0000FF"/>
          </w:rPr>
          <w:t>закон</w:t>
        </w:r>
      </w:hyperlink>
      <w:r>
        <w:t xml:space="preserve"> от 14.07.2022 N 276-ФЗ.</w:t>
      </w:r>
    </w:p>
    <w:p w14:paraId="298A4452" w14:textId="77777777" w:rsidR="0086693F" w:rsidRDefault="00A91619">
      <w:pPr>
        <w:pStyle w:val="ConsPlusNormal"/>
        <w:spacing w:before="240"/>
        <w:ind w:firstLine="540"/>
        <w:jc w:val="both"/>
      </w:pPr>
      <w: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w:t>
      </w:r>
    </w:p>
    <w:p w14:paraId="386BB7C9" w14:textId="77777777" w:rsidR="0086693F" w:rsidRDefault="00A91619">
      <w:pPr>
        <w:pStyle w:val="ConsPlusNormal"/>
        <w:jc w:val="both"/>
      </w:pPr>
      <w:r>
        <w:t xml:space="preserve">(в ред. Федеральных законов от 10.07.2012 </w:t>
      </w:r>
      <w:hyperlink r:id="rId415" w:history="1">
        <w:r>
          <w:rPr>
            <w:color w:val="0000FF"/>
          </w:rPr>
          <w:t>N 117-ФЗ</w:t>
        </w:r>
      </w:hyperlink>
      <w:r>
        <w:t xml:space="preserve">, от 14.07.2022 </w:t>
      </w:r>
      <w:hyperlink r:id="rId416" w:history="1">
        <w:r>
          <w:rPr>
            <w:color w:val="0000FF"/>
          </w:rPr>
          <w:t>N 276-ФЗ</w:t>
        </w:r>
      </w:hyperlink>
      <w:r>
        <w:t>)</w:t>
      </w:r>
    </w:p>
    <w:p w14:paraId="17766420" w14:textId="77777777" w:rsidR="0086693F" w:rsidRDefault="00A91619">
      <w:pPr>
        <w:pStyle w:val="ConsPlusNormal"/>
        <w:spacing w:before="240"/>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14:paraId="33EBEBC1" w14:textId="77777777" w:rsidR="0086693F" w:rsidRDefault="00A91619">
      <w:pPr>
        <w:pStyle w:val="ConsPlusNormal"/>
        <w:spacing w:before="240"/>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14:paraId="7CC01391" w14:textId="77777777" w:rsidR="0086693F" w:rsidRDefault="00A91619">
      <w:pPr>
        <w:pStyle w:val="ConsPlusNormal"/>
        <w:spacing w:before="240"/>
        <w:ind w:firstLine="540"/>
        <w:jc w:val="both"/>
      </w:pPr>
      <w:r>
        <w:t xml:space="preserve">5 - 6. Утратили силу. - Федеральный </w:t>
      </w:r>
      <w:hyperlink r:id="rId417" w:history="1">
        <w:r>
          <w:rPr>
            <w:color w:val="0000FF"/>
          </w:rPr>
          <w:t>закон</w:t>
        </w:r>
      </w:hyperlink>
      <w:r>
        <w:t xml:space="preserve"> от 14.07.2022 N 276-ФЗ.</w:t>
      </w:r>
    </w:p>
    <w:p w14:paraId="6FBB9450" w14:textId="77777777" w:rsidR="0086693F" w:rsidRDefault="0086693F">
      <w:pPr>
        <w:pStyle w:val="ConsPlusNormal"/>
        <w:ind w:firstLine="540"/>
        <w:jc w:val="both"/>
      </w:pPr>
    </w:p>
    <w:p w14:paraId="0A35BDF9" w14:textId="77777777" w:rsidR="0086693F" w:rsidRDefault="00A91619">
      <w:pPr>
        <w:pStyle w:val="ConsPlusTitle"/>
        <w:ind w:firstLine="540"/>
        <w:jc w:val="both"/>
        <w:outlineLvl w:val="3"/>
      </w:pPr>
      <w:r>
        <w:t>Статья 104. Требования к автоматическим установкам пожаротушения</w:t>
      </w:r>
    </w:p>
    <w:p w14:paraId="4AC5A524" w14:textId="77777777" w:rsidR="0086693F" w:rsidRDefault="00A91619">
      <w:pPr>
        <w:pStyle w:val="ConsPlusNormal"/>
        <w:jc w:val="both"/>
      </w:pPr>
      <w:r>
        <w:t xml:space="preserve">(в ред. Федеральных законов от 10.07.2012 </w:t>
      </w:r>
      <w:hyperlink r:id="rId418" w:history="1">
        <w:r>
          <w:rPr>
            <w:color w:val="0000FF"/>
          </w:rPr>
          <w:t>N 117-ФЗ</w:t>
        </w:r>
      </w:hyperlink>
      <w:r>
        <w:t xml:space="preserve">, от 14.07.2022 </w:t>
      </w:r>
      <w:hyperlink r:id="rId419" w:history="1">
        <w:r>
          <w:rPr>
            <w:color w:val="0000FF"/>
          </w:rPr>
          <w:t>N 276-ФЗ</w:t>
        </w:r>
      </w:hyperlink>
      <w:r>
        <w:t>)</w:t>
      </w:r>
    </w:p>
    <w:p w14:paraId="1B5D2BF3" w14:textId="77777777" w:rsidR="0086693F" w:rsidRDefault="0086693F">
      <w:pPr>
        <w:pStyle w:val="ConsPlusNormal"/>
        <w:ind w:firstLine="540"/>
        <w:jc w:val="both"/>
      </w:pPr>
    </w:p>
    <w:p w14:paraId="606BC2E5" w14:textId="77777777" w:rsidR="0086693F" w:rsidRDefault="00A91619">
      <w:pPr>
        <w:pStyle w:val="ConsPlusNormal"/>
        <w:ind w:firstLine="540"/>
        <w:jc w:val="both"/>
      </w:pPr>
      <w:r>
        <w:t>1. Автоматические,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14:paraId="2120BF2F" w14:textId="77777777" w:rsidR="0086693F" w:rsidRDefault="00A91619">
      <w:pPr>
        <w:pStyle w:val="ConsPlusNormal"/>
        <w:jc w:val="both"/>
      </w:pPr>
      <w:r>
        <w:t xml:space="preserve">(в ред. Федеральных законов от 10.07.2012 </w:t>
      </w:r>
      <w:hyperlink r:id="rId420" w:history="1">
        <w:r>
          <w:rPr>
            <w:color w:val="0000FF"/>
          </w:rPr>
          <w:t>N 117-ФЗ</w:t>
        </w:r>
      </w:hyperlink>
      <w:r>
        <w:t xml:space="preserve">, от 14.07.2022 </w:t>
      </w:r>
      <w:hyperlink r:id="rId421" w:history="1">
        <w:r>
          <w:rPr>
            <w:color w:val="0000FF"/>
          </w:rPr>
          <w:t>N 276-ФЗ</w:t>
        </w:r>
      </w:hyperlink>
      <w:r>
        <w:t>)</w:t>
      </w:r>
    </w:p>
    <w:p w14:paraId="00532873" w14:textId="77777777" w:rsidR="0086693F" w:rsidRDefault="00A91619">
      <w:pPr>
        <w:pStyle w:val="ConsPlusNormal"/>
        <w:spacing w:before="240"/>
        <w:ind w:firstLine="540"/>
        <w:jc w:val="both"/>
      </w:pPr>
      <w:r>
        <w:lastRenderedPageBreak/>
        <w:t>2. Тушение пожара объемным способом должно обеспечивать создание среды, не поддерживающей горение во всем объеме объекта защиты.</w:t>
      </w:r>
    </w:p>
    <w:p w14:paraId="11436400" w14:textId="77777777" w:rsidR="0086693F" w:rsidRDefault="00A91619">
      <w:pPr>
        <w:pStyle w:val="ConsPlusNormal"/>
        <w:jc w:val="both"/>
      </w:pPr>
      <w:r>
        <w:t xml:space="preserve">(в ред. Федерального </w:t>
      </w:r>
      <w:hyperlink r:id="rId422" w:history="1">
        <w:r>
          <w:rPr>
            <w:color w:val="0000FF"/>
          </w:rPr>
          <w:t>закона</w:t>
        </w:r>
      </w:hyperlink>
      <w:r>
        <w:t xml:space="preserve"> от 10.07.2012 N 117-ФЗ)</w:t>
      </w:r>
    </w:p>
    <w:p w14:paraId="61600B86" w14:textId="77777777" w:rsidR="0086693F" w:rsidRDefault="00A91619">
      <w:pPr>
        <w:pStyle w:val="ConsPlusNormal"/>
        <w:spacing w:before="240"/>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14:paraId="3CA6EC60" w14:textId="77777777" w:rsidR="0086693F" w:rsidRDefault="00A91619">
      <w:pPr>
        <w:pStyle w:val="ConsPlusNormal"/>
        <w:spacing w:before="240"/>
        <w:ind w:firstLine="540"/>
        <w:jc w:val="both"/>
      </w:pPr>
      <w:r>
        <w:t>4. Срабатывание автоматических, в том числе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14:paraId="6AC702FA" w14:textId="77777777" w:rsidR="0086693F" w:rsidRDefault="00A91619">
      <w:pPr>
        <w:pStyle w:val="ConsPlusNormal"/>
        <w:jc w:val="both"/>
      </w:pPr>
      <w:r>
        <w:t xml:space="preserve">(в ред. Федеральных законов от 10.07.2012 </w:t>
      </w:r>
      <w:hyperlink r:id="rId423" w:history="1">
        <w:r>
          <w:rPr>
            <w:color w:val="0000FF"/>
          </w:rPr>
          <w:t>N 117-ФЗ</w:t>
        </w:r>
      </w:hyperlink>
      <w:r>
        <w:t xml:space="preserve">, от 14.07.2022 </w:t>
      </w:r>
      <w:hyperlink r:id="rId424" w:history="1">
        <w:r>
          <w:rPr>
            <w:color w:val="0000FF"/>
          </w:rPr>
          <w:t>N 276-ФЗ</w:t>
        </w:r>
      </w:hyperlink>
      <w:r>
        <w:t>)</w:t>
      </w:r>
    </w:p>
    <w:p w14:paraId="6FCA246F" w14:textId="77777777" w:rsidR="0086693F" w:rsidRDefault="00A91619">
      <w:pPr>
        <w:pStyle w:val="ConsPlusNormal"/>
        <w:spacing w:before="240"/>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ar1463" w:tooltip="Статья 103. Требования к автоматическим установкам пожарной сигнализации" w:history="1">
        <w:r>
          <w:rPr>
            <w:color w:val="0000FF"/>
          </w:rPr>
          <w:t>статьей 103</w:t>
        </w:r>
      </w:hyperlink>
      <w:r>
        <w:t xml:space="preserve"> настоящего Федерального закона.</w:t>
      </w:r>
    </w:p>
    <w:p w14:paraId="38E49AA7" w14:textId="77777777" w:rsidR="0086693F" w:rsidRDefault="00A91619">
      <w:pPr>
        <w:pStyle w:val="ConsPlusNormal"/>
        <w:jc w:val="both"/>
      </w:pPr>
      <w:r>
        <w:t xml:space="preserve">(часть 5 введена Федеральным </w:t>
      </w:r>
      <w:hyperlink r:id="rId425" w:history="1">
        <w:r>
          <w:rPr>
            <w:color w:val="0000FF"/>
          </w:rPr>
          <w:t>законом</w:t>
        </w:r>
      </w:hyperlink>
      <w:r>
        <w:t xml:space="preserve"> от 10.07.2012 N 117-ФЗ)</w:t>
      </w:r>
    </w:p>
    <w:p w14:paraId="350DDAE6" w14:textId="77777777" w:rsidR="0086693F" w:rsidRDefault="0086693F">
      <w:pPr>
        <w:pStyle w:val="ConsPlusNormal"/>
        <w:ind w:firstLine="540"/>
        <w:jc w:val="both"/>
      </w:pPr>
    </w:p>
    <w:p w14:paraId="6F938869" w14:textId="77777777" w:rsidR="0086693F" w:rsidRDefault="00A91619">
      <w:pPr>
        <w:pStyle w:val="ConsPlusTitle"/>
        <w:jc w:val="center"/>
        <w:outlineLvl w:val="2"/>
      </w:pPr>
      <w:r>
        <w:t>Глава 24. ТРЕБОВАНИЯ К ПЕРВИЧНЫМ СРЕДСТВАМ ПОЖАРОТУШЕНИЯ</w:t>
      </w:r>
    </w:p>
    <w:p w14:paraId="09E522B4" w14:textId="77777777" w:rsidR="0086693F" w:rsidRDefault="00A91619">
      <w:pPr>
        <w:pStyle w:val="ConsPlusTitle"/>
        <w:jc w:val="center"/>
      </w:pPr>
      <w:r>
        <w:t>(СТАТЬИ 105 - 107)</w:t>
      </w:r>
    </w:p>
    <w:p w14:paraId="3670FEED" w14:textId="77777777" w:rsidR="0086693F" w:rsidRDefault="0086693F">
      <w:pPr>
        <w:pStyle w:val="ConsPlusNormal"/>
        <w:ind w:firstLine="540"/>
        <w:jc w:val="both"/>
      </w:pPr>
    </w:p>
    <w:p w14:paraId="27F09208" w14:textId="77777777" w:rsidR="0086693F" w:rsidRDefault="00A91619">
      <w:pPr>
        <w:pStyle w:val="ConsPlusNormal"/>
        <w:ind w:firstLine="540"/>
        <w:jc w:val="both"/>
      </w:pPr>
      <w:r>
        <w:t xml:space="preserve">Утратила силу. - Федеральный </w:t>
      </w:r>
      <w:hyperlink r:id="rId426" w:history="1">
        <w:r>
          <w:rPr>
            <w:color w:val="0000FF"/>
          </w:rPr>
          <w:t>закон</w:t>
        </w:r>
      </w:hyperlink>
      <w:r>
        <w:t xml:space="preserve"> от 14.07.2022 N 276-ФЗ.</w:t>
      </w:r>
    </w:p>
    <w:p w14:paraId="531EFEC4" w14:textId="77777777" w:rsidR="0086693F" w:rsidRDefault="0086693F">
      <w:pPr>
        <w:pStyle w:val="ConsPlusNormal"/>
        <w:ind w:firstLine="540"/>
        <w:jc w:val="both"/>
      </w:pPr>
    </w:p>
    <w:p w14:paraId="67209871" w14:textId="77777777" w:rsidR="0086693F" w:rsidRDefault="00A91619">
      <w:pPr>
        <w:pStyle w:val="ConsPlusTitle"/>
        <w:jc w:val="center"/>
        <w:outlineLvl w:val="2"/>
      </w:pPr>
      <w:r>
        <w:t>Глава 25. ТРЕБОВАНИЯ К МОБИЛЬНЫМ СРЕДСТВАМ ПОЖАРОТУШЕНИЯ</w:t>
      </w:r>
    </w:p>
    <w:p w14:paraId="68850ED3" w14:textId="77777777" w:rsidR="0086693F" w:rsidRDefault="00A91619">
      <w:pPr>
        <w:pStyle w:val="ConsPlusTitle"/>
        <w:jc w:val="center"/>
      </w:pPr>
      <w:r>
        <w:t>(СТАТЬИ 108 - 110)</w:t>
      </w:r>
    </w:p>
    <w:p w14:paraId="5396A472" w14:textId="77777777" w:rsidR="0086693F" w:rsidRDefault="0086693F">
      <w:pPr>
        <w:pStyle w:val="ConsPlusNormal"/>
        <w:ind w:firstLine="540"/>
        <w:jc w:val="both"/>
      </w:pPr>
    </w:p>
    <w:p w14:paraId="552F838D" w14:textId="77777777" w:rsidR="0086693F" w:rsidRDefault="00A91619">
      <w:pPr>
        <w:pStyle w:val="ConsPlusNormal"/>
        <w:ind w:firstLine="540"/>
        <w:jc w:val="both"/>
      </w:pPr>
      <w:r>
        <w:t xml:space="preserve">Утратила силу. - Федеральный </w:t>
      </w:r>
      <w:hyperlink r:id="rId427" w:history="1">
        <w:r>
          <w:rPr>
            <w:color w:val="0000FF"/>
          </w:rPr>
          <w:t>закон</w:t>
        </w:r>
      </w:hyperlink>
      <w:r>
        <w:t xml:space="preserve"> от 14.07.2022 N 276-ФЗ.</w:t>
      </w:r>
    </w:p>
    <w:p w14:paraId="1AD6A5C5" w14:textId="77777777" w:rsidR="0086693F" w:rsidRDefault="0086693F">
      <w:pPr>
        <w:pStyle w:val="ConsPlusNormal"/>
        <w:ind w:firstLine="540"/>
        <w:jc w:val="both"/>
      </w:pPr>
    </w:p>
    <w:p w14:paraId="37A23F79" w14:textId="77777777" w:rsidR="0086693F" w:rsidRDefault="00A91619">
      <w:pPr>
        <w:pStyle w:val="ConsPlusTitle"/>
        <w:jc w:val="center"/>
        <w:outlineLvl w:val="2"/>
      </w:pPr>
      <w:r>
        <w:t>Глава 26. ТРЕБОВАНИЯ К АВТОМАТИЧЕСКИМ</w:t>
      </w:r>
    </w:p>
    <w:p w14:paraId="6669D4AE" w14:textId="77777777" w:rsidR="0086693F" w:rsidRDefault="00A91619">
      <w:pPr>
        <w:pStyle w:val="ConsPlusTitle"/>
        <w:jc w:val="center"/>
      </w:pPr>
      <w:r>
        <w:t>УСТАНОВКАМ ПОЖАРОТУШЕНИЯ</w:t>
      </w:r>
    </w:p>
    <w:p w14:paraId="0510FB3E" w14:textId="77777777" w:rsidR="0086693F" w:rsidRDefault="0086693F">
      <w:pPr>
        <w:pStyle w:val="ConsPlusNormal"/>
        <w:ind w:firstLine="540"/>
        <w:jc w:val="both"/>
      </w:pPr>
    </w:p>
    <w:p w14:paraId="77833FCE" w14:textId="77777777" w:rsidR="0086693F" w:rsidRDefault="00A91619">
      <w:pPr>
        <w:pStyle w:val="ConsPlusTitle"/>
        <w:ind w:firstLine="540"/>
        <w:jc w:val="both"/>
        <w:outlineLvl w:val="3"/>
      </w:pPr>
      <w:r>
        <w:t>Статья 111. Требования к автоматическим установкам жидкостного и пенного пожаротушения</w:t>
      </w:r>
    </w:p>
    <w:p w14:paraId="0133AA37" w14:textId="77777777" w:rsidR="0086693F" w:rsidRDefault="00A91619">
      <w:pPr>
        <w:pStyle w:val="ConsPlusNormal"/>
        <w:jc w:val="both"/>
      </w:pPr>
      <w:r>
        <w:t xml:space="preserve">(в ред. Федерального </w:t>
      </w:r>
      <w:hyperlink r:id="rId428" w:history="1">
        <w:r>
          <w:rPr>
            <w:color w:val="0000FF"/>
          </w:rPr>
          <w:t>закона</w:t>
        </w:r>
      </w:hyperlink>
      <w:r>
        <w:t xml:space="preserve"> от 10.07.2012 N 117-ФЗ)</w:t>
      </w:r>
    </w:p>
    <w:p w14:paraId="3615B482" w14:textId="77777777" w:rsidR="0086693F" w:rsidRDefault="0086693F">
      <w:pPr>
        <w:pStyle w:val="ConsPlusNormal"/>
        <w:ind w:firstLine="540"/>
        <w:jc w:val="both"/>
      </w:pPr>
    </w:p>
    <w:p w14:paraId="79BA9F5D" w14:textId="77777777" w:rsidR="0086693F" w:rsidRDefault="00A91619">
      <w:pPr>
        <w:pStyle w:val="ConsPlusNormal"/>
        <w:ind w:firstLine="540"/>
        <w:jc w:val="both"/>
      </w:pPr>
      <w:r>
        <w:t>Автоматические установки жидкостного и пенного пожаротушения должны обеспечивать:</w:t>
      </w:r>
    </w:p>
    <w:p w14:paraId="0780AAAD" w14:textId="77777777" w:rsidR="0086693F" w:rsidRDefault="00A91619">
      <w:pPr>
        <w:pStyle w:val="ConsPlusNormal"/>
        <w:jc w:val="both"/>
      </w:pPr>
      <w:r>
        <w:t xml:space="preserve">(в ред. Федерального </w:t>
      </w:r>
      <w:hyperlink r:id="rId429" w:history="1">
        <w:r>
          <w:rPr>
            <w:color w:val="0000FF"/>
          </w:rPr>
          <w:t>закона</w:t>
        </w:r>
      </w:hyperlink>
      <w:r>
        <w:t xml:space="preserve"> от 10.07.2012 N 117-ФЗ)</w:t>
      </w:r>
    </w:p>
    <w:p w14:paraId="6E2053EF" w14:textId="77777777" w:rsidR="0086693F" w:rsidRDefault="00A91619">
      <w:pPr>
        <w:pStyle w:val="ConsPlusNormal"/>
        <w:spacing w:before="240"/>
        <w:ind w:firstLine="540"/>
        <w:jc w:val="both"/>
      </w:pPr>
      <w:r>
        <w:t>1) своевременное обнаружение пожара и автоматический запуск установки пожаротушения;</w:t>
      </w:r>
    </w:p>
    <w:p w14:paraId="6940F4A7" w14:textId="77777777" w:rsidR="0086693F" w:rsidRDefault="00A91619">
      <w:pPr>
        <w:pStyle w:val="ConsPlusNormal"/>
        <w:jc w:val="both"/>
      </w:pPr>
      <w:r>
        <w:t xml:space="preserve">(п. 1 в ред. Федерального </w:t>
      </w:r>
      <w:hyperlink r:id="rId430" w:history="1">
        <w:r>
          <w:rPr>
            <w:color w:val="0000FF"/>
          </w:rPr>
          <w:t>закона</w:t>
        </w:r>
      </w:hyperlink>
      <w:r>
        <w:t xml:space="preserve"> от 10.07.2012 N 117-ФЗ)</w:t>
      </w:r>
    </w:p>
    <w:p w14:paraId="7BF69C2E" w14:textId="77777777" w:rsidR="0086693F" w:rsidRDefault="00A91619">
      <w:pPr>
        <w:pStyle w:val="ConsPlusNormal"/>
        <w:spacing w:before="240"/>
        <w:ind w:firstLine="540"/>
        <w:jc w:val="both"/>
      </w:pPr>
      <w:r>
        <w:t>2) подачу воды, водного раствора или других огнетушащих жидкостей из оросителей (</w:t>
      </w:r>
      <w:proofErr w:type="spellStart"/>
      <w:r>
        <w:t>спринклерных</w:t>
      </w:r>
      <w:proofErr w:type="spellEnd"/>
      <w:r>
        <w:t xml:space="preserve">, </w:t>
      </w:r>
      <w:proofErr w:type="spellStart"/>
      <w:r>
        <w:t>дренчерных</w:t>
      </w:r>
      <w:proofErr w:type="spellEnd"/>
      <w:r>
        <w:t xml:space="preserve">) либо </w:t>
      </w:r>
      <w:proofErr w:type="spellStart"/>
      <w:r>
        <w:t>насадков</w:t>
      </w:r>
      <w:proofErr w:type="spellEnd"/>
      <w:r>
        <w:t xml:space="preserve"> с требуемой интенсивностью подачи огнетушащей жидкости;</w:t>
      </w:r>
    </w:p>
    <w:p w14:paraId="3ED29808" w14:textId="77777777" w:rsidR="0086693F" w:rsidRDefault="00A91619">
      <w:pPr>
        <w:pStyle w:val="ConsPlusNormal"/>
        <w:jc w:val="both"/>
      </w:pPr>
      <w:r>
        <w:t xml:space="preserve">(п. 2 в ред. Федерального </w:t>
      </w:r>
      <w:hyperlink r:id="rId431" w:history="1">
        <w:r>
          <w:rPr>
            <w:color w:val="0000FF"/>
          </w:rPr>
          <w:t>закона</w:t>
        </w:r>
      </w:hyperlink>
      <w:r>
        <w:t xml:space="preserve"> от 10.07.2012 N 117-ФЗ)</w:t>
      </w:r>
    </w:p>
    <w:p w14:paraId="301F468B" w14:textId="77777777" w:rsidR="0086693F" w:rsidRDefault="00A91619">
      <w:pPr>
        <w:pStyle w:val="ConsPlusNormal"/>
        <w:spacing w:before="240"/>
        <w:ind w:firstLine="540"/>
        <w:jc w:val="both"/>
      </w:pPr>
      <w:r>
        <w:t xml:space="preserve">3) подачу пены из </w:t>
      </w:r>
      <w:proofErr w:type="spellStart"/>
      <w:r>
        <w:t>пеногенерирующих</w:t>
      </w:r>
      <w:proofErr w:type="spellEnd"/>
      <w:r>
        <w:t xml:space="preserve"> устройств автоматических установок пенного пожаротушения с требуемыми кратностью и интенсивностью подачи пены.</w:t>
      </w:r>
    </w:p>
    <w:p w14:paraId="3AE221F5" w14:textId="77777777" w:rsidR="0086693F" w:rsidRDefault="0086693F">
      <w:pPr>
        <w:pStyle w:val="ConsPlusNormal"/>
        <w:ind w:firstLine="540"/>
        <w:jc w:val="both"/>
      </w:pPr>
    </w:p>
    <w:p w14:paraId="103D7738" w14:textId="77777777" w:rsidR="0086693F" w:rsidRDefault="00A91619">
      <w:pPr>
        <w:pStyle w:val="ConsPlusTitle"/>
        <w:ind w:firstLine="540"/>
        <w:jc w:val="both"/>
        <w:outlineLvl w:val="3"/>
      </w:pPr>
      <w:r>
        <w:t>Статья 112. Требования к автоматическим установкам газового пожаротушения</w:t>
      </w:r>
    </w:p>
    <w:p w14:paraId="21135033" w14:textId="77777777" w:rsidR="0086693F" w:rsidRDefault="0086693F">
      <w:pPr>
        <w:pStyle w:val="ConsPlusNormal"/>
        <w:ind w:firstLine="540"/>
        <w:jc w:val="both"/>
      </w:pPr>
    </w:p>
    <w:p w14:paraId="7CF8787C" w14:textId="77777777" w:rsidR="0086693F" w:rsidRDefault="00A91619">
      <w:pPr>
        <w:pStyle w:val="ConsPlusNormal"/>
        <w:ind w:firstLine="540"/>
        <w:jc w:val="both"/>
      </w:pPr>
      <w:r>
        <w:t>Автоматические установки газового пожаротушения должны обеспечивать:</w:t>
      </w:r>
    </w:p>
    <w:p w14:paraId="63332395" w14:textId="77777777" w:rsidR="0086693F" w:rsidRDefault="00A91619">
      <w:pPr>
        <w:pStyle w:val="ConsPlusNormal"/>
        <w:spacing w:before="24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14:paraId="3BE8F2C1" w14:textId="77777777" w:rsidR="0086693F" w:rsidRDefault="00A91619">
      <w:pPr>
        <w:pStyle w:val="ConsPlusNormal"/>
        <w:spacing w:before="240"/>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14:paraId="72B5B7F8" w14:textId="77777777" w:rsidR="0086693F" w:rsidRDefault="00A91619">
      <w:pPr>
        <w:pStyle w:val="ConsPlusNormal"/>
        <w:spacing w:before="240"/>
        <w:ind w:firstLine="540"/>
        <w:jc w:val="both"/>
      </w:pPr>
      <w:r>
        <w:lastRenderedPageBreak/>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14:paraId="405F877A" w14:textId="77777777" w:rsidR="0086693F" w:rsidRDefault="0086693F">
      <w:pPr>
        <w:pStyle w:val="ConsPlusNormal"/>
        <w:ind w:firstLine="540"/>
        <w:jc w:val="both"/>
      </w:pPr>
    </w:p>
    <w:p w14:paraId="2BDD19D4" w14:textId="77777777" w:rsidR="0086693F" w:rsidRDefault="00A91619">
      <w:pPr>
        <w:pStyle w:val="ConsPlusTitle"/>
        <w:ind w:firstLine="540"/>
        <w:jc w:val="both"/>
        <w:outlineLvl w:val="3"/>
      </w:pPr>
      <w:r>
        <w:t>Статья 113. Требования к автоматическим установкам порошкового пожаротушения</w:t>
      </w:r>
    </w:p>
    <w:p w14:paraId="5C34B0EE" w14:textId="77777777" w:rsidR="0086693F" w:rsidRDefault="0086693F">
      <w:pPr>
        <w:pStyle w:val="ConsPlusNormal"/>
        <w:ind w:firstLine="540"/>
        <w:jc w:val="both"/>
      </w:pPr>
    </w:p>
    <w:p w14:paraId="6C748F46" w14:textId="77777777" w:rsidR="0086693F" w:rsidRDefault="00A91619">
      <w:pPr>
        <w:pStyle w:val="ConsPlusNormal"/>
        <w:ind w:firstLine="540"/>
        <w:jc w:val="both"/>
      </w:pPr>
      <w:r>
        <w:t>Автоматические установки порошкового пожаротушения должны обеспечивать:</w:t>
      </w:r>
    </w:p>
    <w:p w14:paraId="4EA95116" w14:textId="77777777" w:rsidR="0086693F" w:rsidRDefault="00A91619">
      <w:pPr>
        <w:pStyle w:val="ConsPlusNormal"/>
        <w:spacing w:before="24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14:paraId="50989F1E" w14:textId="77777777" w:rsidR="0086693F" w:rsidRDefault="00A91619">
      <w:pPr>
        <w:pStyle w:val="ConsPlusNormal"/>
        <w:spacing w:before="240"/>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14:paraId="0A1D31D8" w14:textId="77777777" w:rsidR="0086693F" w:rsidRDefault="0086693F">
      <w:pPr>
        <w:pStyle w:val="ConsPlusNormal"/>
        <w:ind w:firstLine="540"/>
        <w:jc w:val="both"/>
      </w:pPr>
    </w:p>
    <w:p w14:paraId="1D0DED2F" w14:textId="77777777" w:rsidR="0086693F" w:rsidRDefault="00A91619">
      <w:pPr>
        <w:pStyle w:val="ConsPlusTitle"/>
        <w:ind w:firstLine="540"/>
        <w:jc w:val="both"/>
        <w:outlineLvl w:val="3"/>
      </w:pPr>
      <w:r>
        <w:t>Статья 114. Требования к автоматическим установкам аэрозольного пожаротушения</w:t>
      </w:r>
    </w:p>
    <w:p w14:paraId="3A50E304" w14:textId="77777777" w:rsidR="0086693F" w:rsidRDefault="0086693F">
      <w:pPr>
        <w:pStyle w:val="ConsPlusNormal"/>
        <w:ind w:firstLine="540"/>
        <w:jc w:val="both"/>
      </w:pPr>
    </w:p>
    <w:p w14:paraId="4C21DA1B" w14:textId="77777777" w:rsidR="0086693F" w:rsidRDefault="00A91619">
      <w:pPr>
        <w:pStyle w:val="ConsPlusNormal"/>
        <w:ind w:firstLine="540"/>
        <w:jc w:val="both"/>
      </w:pPr>
      <w:r>
        <w:t>Автоматические установки аэрозольного пожаротушения должны обеспечивать:</w:t>
      </w:r>
    </w:p>
    <w:p w14:paraId="49B92CDA" w14:textId="77777777" w:rsidR="0086693F" w:rsidRDefault="00A91619">
      <w:pPr>
        <w:pStyle w:val="ConsPlusNormal"/>
        <w:spacing w:before="24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14:paraId="5FFA8860" w14:textId="77777777" w:rsidR="0086693F" w:rsidRDefault="00A91619">
      <w:pPr>
        <w:pStyle w:val="ConsPlusNormal"/>
        <w:spacing w:before="240"/>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14:paraId="294EBB45" w14:textId="77777777" w:rsidR="0086693F" w:rsidRDefault="00A91619">
      <w:pPr>
        <w:pStyle w:val="ConsPlusNormal"/>
        <w:spacing w:before="240"/>
        <w:ind w:firstLine="540"/>
        <w:jc w:val="both"/>
      </w:pPr>
      <w:r>
        <w:t>3) создание огнетушащей концентрации огнетушащего аэрозоля в защищаемом объеме за время, необходимое для тушения пожара;</w:t>
      </w:r>
    </w:p>
    <w:p w14:paraId="4C730B3A" w14:textId="77777777" w:rsidR="0086693F" w:rsidRDefault="00A91619">
      <w:pPr>
        <w:pStyle w:val="ConsPlusNormal"/>
        <w:spacing w:before="240"/>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14:paraId="74827CA5" w14:textId="77777777" w:rsidR="0086693F" w:rsidRDefault="0086693F">
      <w:pPr>
        <w:pStyle w:val="ConsPlusNormal"/>
        <w:ind w:firstLine="540"/>
        <w:jc w:val="both"/>
      </w:pPr>
    </w:p>
    <w:p w14:paraId="4CF4B835" w14:textId="77777777" w:rsidR="0086693F" w:rsidRDefault="00A91619">
      <w:pPr>
        <w:pStyle w:val="ConsPlusTitle"/>
        <w:ind w:firstLine="540"/>
        <w:jc w:val="both"/>
        <w:outlineLvl w:val="3"/>
      </w:pPr>
      <w:r>
        <w:t>Статья 115. Требования к автоматическим установкам комбинированного пожаротушения</w:t>
      </w:r>
    </w:p>
    <w:p w14:paraId="634BA33E" w14:textId="77777777" w:rsidR="0086693F" w:rsidRDefault="0086693F">
      <w:pPr>
        <w:pStyle w:val="ConsPlusNormal"/>
        <w:ind w:firstLine="540"/>
        <w:jc w:val="both"/>
      </w:pPr>
    </w:p>
    <w:p w14:paraId="67C26121" w14:textId="77777777" w:rsidR="0086693F" w:rsidRDefault="00A91619">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14:paraId="27152680" w14:textId="77777777" w:rsidR="0086693F" w:rsidRDefault="0086693F">
      <w:pPr>
        <w:pStyle w:val="ConsPlusNormal"/>
        <w:ind w:firstLine="540"/>
        <w:jc w:val="both"/>
      </w:pPr>
    </w:p>
    <w:p w14:paraId="7172CB79" w14:textId="77777777" w:rsidR="0086693F" w:rsidRDefault="00A91619">
      <w:pPr>
        <w:pStyle w:val="ConsPlusTitle"/>
        <w:ind w:firstLine="540"/>
        <w:jc w:val="both"/>
        <w:outlineLvl w:val="3"/>
      </w:pPr>
      <w:r>
        <w:t xml:space="preserve">Статья 116. </w:t>
      </w:r>
      <w:hyperlink r:id="rId432" w:history="1">
        <w:r>
          <w:rPr>
            <w:color w:val="0000FF"/>
          </w:rPr>
          <w:t>Требования</w:t>
        </w:r>
      </w:hyperlink>
      <w:r>
        <w:t xml:space="preserve"> к роботизированным установкам пожаротушения</w:t>
      </w:r>
    </w:p>
    <w:p w14:paraId="5BF4CC07" w14:textId="77777777" w:rsidR="0086693F" w:rsidRDefault="0086693F">
      <w:pPr>
        <w:pStyle w:val="ConsPlusNormal"/>
        <w:ind w:firstLine="540"/>
        <w:jc w:val="both"/>
      </w:pPr>
    </w:p>
    <w:p w14:paraId="5944181C" w14:textId="77777777" w:rsidR="0086693F" w:rsidRDefault="00A91619">
      <w:pPr>
        <w:pStyle w:val="ConsPlusNormal"/>
        <w:ind w:firstLine="540"/>
        <w:jc w:val="both"/>
      </w:pPr>
      <w:r>
        <w:t>Роботизированные установки пожаротушения должны обеспечивать:</w:t>
      </w:r>
    </w:p>
    <w:p w14:paraId="245DD5C5" w14:textId="77777777" w:rsidR="0086693F" w:rsidRDefault="00A91619">
      <w:pPr>
        <w:pStyle w:val="ConsPlusNormal"/>
        <w:spacing w:before="240"/>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14:paraId="3EDEBA1D" w14:textId="77777777" w:rsidR="0086693F" w:rsidRDefault="00A91619">
      <w:pPr>
        <w:pStyle w:val="ConsPlusNormal"/>
        <w:spacing w:before="240"/>
        <w:ind w:firstLine="540"/>
        <w:jc w:val="both"/>
      </w:pPr>
      <w:r>
        <w:t>2) возможность дистанционного управления установкой и передачи оператору информации с места работы установки;</w:t>
      </w:r>
    </w:p>
    <w:p w14:paraId="0196B252" w14:textId="77777777" w:rsidR="0086693F" w:rsidRDefault="00A91619">
      <w:pPr>
        <w:pStyle w:val="ConsPlusNormal"/>
        <w:spacing w:before="240"/>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14:paraId="0D43A7B8" w14:textId="77777777" w:rsidR="0086693F" w:rsidRDefault="0086693F">
      <w:pPr>
        <w:pStyle w:val="ConsPlusNormal"/>
        <w:ind w:firstLine="540"/>
        <w:jc w:val="both"/>
      </w:pPr>
    </w:p>
    <w:p w14:paraId="7785EC99" w14:textId="77777777" w:rsidR="0086693F" w:rsidRDefault="00A91619">
      <w:pPr>
        <w:pStyle w:val="ConsPlusTitle"/>
        <w:ind w:firstLine="540"/>
        <w:jc w:val="both"/>
        <w:outlineLvl w:val="3"/>
      </w:pPr>
      <w:r>
        <w:t>Статья 117. Требования к автоматическим установкам сдерживания пожара</w:t>
      </w:r>
    </w:p>
    <w:p w14:paraId="67D29C1C" w14:textId="77777777" w:rsidR="0086693F" w:rsidRDefault="0086693F">
      <w:pPr>
        <w:pStyle w:val="ConsPlusNormal"/>
        <w:ind w:firstLine="540"/>
        <w:jc w:val="both"/>
      </w:pPr>
    </w:p>
    <w:p w14:paraId="15BBBD69" w14:textId="77777777" w:rsidR="0086693F" w:rsidRDefault="00A91619">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14:paraId="5E5E1373" w14:textId="77777777" w:rsidR="0086693F" w:rsidRDefault="00A91619">
      <w:pPr>
        <w:pStyle w:val="ConsPlusNormal"/>
        <w:spacing w:before="240"/>
        <w:ind w:firstLine="540"/>
        <w:jc w:val="both"/>
      </w:pPr>
      <w:r>
        <w:t xml:space="preserve">2. Автоматические установки сдерживания пожара должны применяться в помещениях, в </w:t>
      </w:r>
      <w:r>
        <w:lastRenderedPageBreak/>
        <w:t>которых применение других автоматических установок пожаротушения нецелесообразно или технически невозможно.</w:t>
      </w:r>
    </w:p>
    <w:p w14:paraId="5A1D065B" w14:textId="77777777" w:rsidR="0086693F" w:rsidRDefault="00A91619">
      <w:pPr>
        <w:pStyle w:val="ConsPlusNormal"/>
        <w:spacing w:before="240"/>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14:paraId="2689BA43" w14:textId="77777777" w:rsidR="0086693F" w:rsidRDefault="0086693F">
      <w:pPr>
        <w:pStyle w:val="ConsPlusNormal"/>
        <w:ind w:firstLine="540"/>
        <w:jc w:val="both"/>
      </w:pPr>
    </w:p>
    <w:p w14:paraId="0CBB50B8" w14:textId="77777777" w:rsidR="0086693F" w:rsidRDefault="00A91619">
      <w:pPr>
        <w:pStyle w:val="ConsPlusTitle"/>
        <w:jc w:val="center"/>
        <w:outlineLvl w:val="2"/>
      </w:pPr>
      <w:r>
        <w:t>Глава 27. ТРЕБОВАНИЯ К СРЕДСТВАМ ИНДИВИДУАЛЬНОЙ ЗАЩИТЫ</w:t>
      </w:r>
    </w:p>
    <w:p w14:paraId="0914550D" w14:textId="77777777" w:rsidR="0086693F" w:rsidRDefault="00A91619">
      <w:pPr>
        <w:pStyle w:val="ConsPlusTitle"/>
        <w:jc w:val="center"/>
      </w:pPr>
      <w:r>
        <w:t>ПОЖАРНЫХ И ГРАЖДАН ПРИ ПОЖАРЕ (СТАТЬИ 118 - 123)</w:t>
      </w:r>
    </w:p>
    <w:p w14:paraId="6C0F7BA8" w14:textId="77777777" w:rsidR="0086693F" w:rsidRDefault="0086693F">
      <w:pPr>
        <w:pStyle w:val="ConsPlusNormal"/>
        <w:ind w:firstLine="540"/>
        <w:jc w:val="both"/>
      </w:pPr>
    </w:p>
    <w:p w14:paraId="2907D51E" w14:textId="77777777" w:rsidR="0086693F" w:rsidRDefault="00A91619">
      <w:pPr>
        <w:pStyle w:val="ConsPlusNormal"/>
        <w:ind w:firstLine="540"/>
        <w:jc w:val="both"/>
      </w:pPr>
      <w:r>
        <w:t xml:space="preserve">Утратила силу. - Федеральный </w:t>
      </w:r>
      <w:hyperlink r:id="rId433" w:history="1">
        <w:r>
          <w:rPr>
            <w:color w:val="0000FF"/>
          </w:rPr>
          <w:t>закон</w:t>
        </w:r>
      </w:hyperlink>
      <w:r>
        <w:t xml:space="preserve"> от 14.07.2022 N 276-ФЗ.</w:t>
      </w:r>
    </w:p>
    <w:p w14:paraId="2C87A7C2" w14:textId="77777777" w:rsidR="0086693F" w:rsidRDefault="0086693F">
      <w:pPr>
        <w:pStyle w:val="ConsPlusNormal"/>
        <w:ind w:firstLine="540"/>
        <w:jc w:val="both"/>
      </w:pPr>
    </w:p>
    <w:p w14:paraId="6B3B785E" w14:textId="77777777" w:rsidR="0086693F" w:rsidRDefault="00A91619">
      <w:pPr>
        <w:pStyle w:val="ConsPlusTitle"/>
        <w:jc w:val="center"/>
        <w:outlineLvl w:val="2"/>
      </w:pPr>
      <w:r>
        <w:t>Глава 28. ТРЕБОВАНИЯ К ПОЖАРНОМУ ИНСТРУМЕНТУ</w:t>
      </w:r>
    </w:p>
    <w:p w14:paraId="6385A582" w14:textId="77777777" w:rsidR="0086693F" w:rsidRDefault="00A91619">
      <w:pPr>
        <w:pStyle w:val="ConsPlusTitle"/>
        <w:jc w:val="center"/>
      </w:pPr>
      <w:r>
        <w:t>И ДОПОЛНИТЕЛЬНОМУ СНАРЯЖЕНИЮ ПОЖАРНЫХ (СТАТЬИ 124 - 125)</w:t>
      </w:r>
    </w:p>
    <w:p w14:paraId="192B53B5" w14:textId="77777777" w:rsidR="0086693F" w:rsidRDefault="0086693F">
      <w:pPr>
        <w:pStyle w:val="ConsPlusNormal"/>
        <w:ind w:firstLine="540"/>
        <w:jc w:val="both"/>
      </w:pPr>
    </w:p>
    <w:p w14:paraId="2E36F450" w14:textId="77777777" w:rsidR="0086693F" w:rsidRDefault="00A91619">
      <w:pPr>
        <w:pStyle w:val="ConsPlusNormal"/>
        <w:ind w:firstLine="540"/>
        <w:jc w:val="both"/>
      </w:pPr>
      <w:r>
        <w:t xml:space="preserve">Утратила силу. - Федеральный </w:t>
      </w:r>
      <w:hyperlink r:id="rId434" w:history="1">
        <w:r>
          <w:rPr>
            <w:color w:val="0000FF"/>
          </w:rPr>
          <w:t>закон</w:t>
        </w:r>
      </w:hyperlink>
      <w:r>
        <w:t xml:space="preserve"> от 14.07.2022 N 276-ФЗ.</w:t>
      </w:r>
    </w:p>
    <w:p w14:paraId="0D476553" w14:textId="77777777" w:rsidR="0086693F" w:rsidRDefault="0086693F">
      <w:pPr>
        <w:pStyle w:val="ConsPlusNormal"/>
        <w:ind w:firstLine="540"/>
        <w:jc w:val="both"/>
      </w:pPr>
    </w:p>
    <w:p w14:paraId="0706E6D7" w14:textId="77777777" w:rsidR="0086693F" w:rsidRDefault="00A91619">
      <w:pPr>
        <w:pStyle w:val="ConsPlusTitle"/>
        <w:jc w:val="center"/>
        <w:outlineLvl w:val="2"/>
      </w:pPr>
      <w:r>
        <w:t>Глава 29. ТРЕБОВАНИЯ К ПОЖАРНОМУ ОБОРУДОВАНИЮ</w:t>
      </w:r>
    </w:p>
    <w:p w14:paraId="2ED276BC" w14:textId="77777777" w:rsidR="0086693F" w:rsidRDefault="00A91619">
      <w:pPr>
        <w:pStyle w:val="ConsPlusTitle"/>
        <w:jc w:val="center"/>
      </w:pPr>
      <w:r>
        <w:t>(СТАТЬИ 126 - 132)</w:t>
      </w:r>
    </w:p>
    <w:p w14:paraId="5B21DFB7" w14:textId="77777777" w:rsidR="0086693F" w:rsidRDefault="0086693F">
      <w:pPr>
        <w:pStyle w:val="ConsPlusNormal"/>
        <w:ind w:firstLine="540"/>
        <w:jc w:val="both"/>
      </w:pPr>
    </w:p>
    <w:p w14:paraId="3D904C04" w14:textId="77777777" w:rsidR="0086693F" w:rsidRDefault="00A91619">
      <w:pPr>
        <w:pStyle w:val="ConsPlusNormal"/>
        <w:ind w:firstLine="540"/>
        <w:jc w:val="both"/>
      </w:pPr>
      <w:r>
        <w:t xml:space="preserve">Утратила силу. - Федеральный </w:t>
      </w:r>
      <w:hyperlink r:id="rId435" w:history="1">
        <w:r>
          <w:rPr>
            <w:color w:val="0000FF"/>
          </w:rPr>
          <w:t>закон</w:t>
        </w:r>
      </w:hyperlink>
      <w:r>
        <w:t xml:space="preserve"> от 14.07.2022 N 276-ФЗ.</w:t>
      </w:r>
    </w:p>
    <w:p w14:paraId="63C11BCE" w14:textId="77777777" w:rsidR="0086693F" w:rsidRDefault="0086693F">
      <w:pPr>
        <w:pStyle w:val="ConsPlusNormal"/>
        <w:ind w:firstLine="540"/>
        <w:jc w:val="both"/>
      </w:pPr>
    </w:p>
    <w:p w14:paraId="02548C53" w14:textId="77777777" w:rsidR="0086693F" w:rsidRDefault="00A91619">
      <w:pPr>
        <w:pStyle w:val="ConsPlusTitle"/>
        <w:jc w:val="center"/>
        <w:outlineLvl w:val="1"/>
      </w:pPr>
      <w:r>
        <w:t>Раздел VI. ТРЕБОВАНИЯ ПОЖАРНОЙ БЕЗОПАСНОСТИ К ПРОДУКЦИИ</w:t>
      </w:r>
    </w:p>
    <w:p w14:paraId="00980181" w14:textId="77777777" w:rsidR="0086693F" w:rsidRDefault="00A91619">
      <w:pPr>
        <w:pStyle w:val="ConsPlusTitle"/>
        <w:jc w:val="center"/>
      </w:pPr>
      <w:r>
        <w:t>ОБЩЕГО НАЗНАЧЕНИЯ</w:t>
      </w:r>
    </w:p>
    <w:p w14:paraId="627E71ED" w14:textId="77777777" w:rsidR="0086693F" w:rsidRDefault="0086693F">
      <w:pPr>
        <w:pStyle w:val="ConsPlusNormal"/>
        <w:jc w:val="center"/>
      </w:pPr>
    </w:p>
    <w:p w14:paraId="27E58D8D" w14:textId="77777777" w:rsidR="0086693F" w:rsidRDefault="00A91619">
      <w:pPr>
        <w:pStyle w:val="ConsPlusTitle"/>
        <w:jc w:val="center"/>
        <w:outlineLvl w:val="2"/>
      </w:pPr>
      <w:r>
        <w:t>Глава 30. ТРЕБОВАНИЯ ПОЖАРНОЙ БЕЗОПАСНОСТИ</w:t>
      </w:r>
    </w:p>
    <w:p w14:paraId="2C7415A4" w14:textId="77777777" w:rsidR="0086693F" w:rsidRDefault="00A91619">
      <w:pPr>
        <w:pStyle w:val="ConsPlusTitle"/>
        <w:jc w:val="center"/>
      </w:pPr>
      <w:r>
        <w:t>К ВЕЩЕСТВАМ И МАТЕРИАЛАМ</w:t>
      </w:r>
    </w:p>
    <w:p w14:paraId="7C6F0FFD" w14:textId="77777777" w:rsidR="0086693F" w:rsidRDefault="0086693F">
      <w:pPr>
        <w:pStyle w:val="ConsPlusNormal"/>
        <w:ind w:firstLine="540"/>
        <w:jc w:val="both"/>
      </w:pPr>
    </w:p>
    <w:p w14:paraId="4BC54DD4" w14:textId="77777777" w:rsidR="0086693F" w:rsidRDefault="00A91619">
      <w:pPr>
        <w:pStyle w:val="ConsPlusTitle"/>
        <w:ind w:firstLine="540"/>
        <w:jc w:val="both"/>
        <w:outlineLvl w:val="3"/>
      </w:pPr>
      <w:r>
        <w:t>Статья 133. Требования пожарной безопасности к информации о пожарной опасности веществ и материалов</w:t>
      </w:r>
    </w:p>
    <w:p w14:paraId="6B478DA9" w14:textId="77777777" w:rsidR="0086693F" w:rsidRDefault="0086693F">
      <w:pPr>
        <w:pStyle w:val="ConsPlusNormal"/>
        <w:ind w:firstLine="540"/>
        <w:jc w:val="both"/>
      </w:pPr>
    </w:p>
    <w:p w14:paraId="33128FD2" w14:textId="77777777" w:rsidR="0086693F" w:rsidRDefault="00A91619">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w:t>
      </w:r>
    </w:p>
    <w:p w14:paraId="6A2435D7" w14:textId="77777777" w:rsidR="0086693F" w:rsidRDefault="00A91619">
      <w:pPr>
        <w:pStyle w:val="ConsPlusNormal"/>
        <w:jc w:val="both"/>
      </w:pPr>
      <w:r>
        <w:t xml:space="preserve">(в ред. Федерального </w:t>
      </w:r>
      <w:hyperlink r:id="rId436" w:history="1">
        <w:r>
          <w:rPr>
            <w:color w:val="0000FF"/>
          </w:rPr>
          <w:t>закона</w:t>
        </w:r>
      </w:hyperlink>
      <w:r>
        <w:t xml:space="preserve"> от 14.07.2022 N 276-ФЗ)</w:t>
      </w:r>
    </w:p>
    <w:p w14:paraId="0A326F0C" w14:textId="77777777" w:rsidR="0086693F" w:rsidRDefault="00A91619">
      <w:pPr>
        <w:pStyle w:val="ConsPlusNormal"/>
        <w:spacing w:before="240"/>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14:paraId="4BDACF17" w14:textId="77777777" w:rsidR="0086693F" w:rsidRDefault="00A91619">
      <w:pPr>
        <w:pStyle w:val="ConsPlusNormal"/>
        <w:spacing w:before="240"/>
        <w:ind w:firstLine="540"/>
        <w:jc w:val="both"/>
      </w:pPr>
      <w:r>
        <w:t>3. Обязательными показателями для включения в техническую документацию являются:</w:t>
      </w:r>
    </w:p>
    <w:p w14:paraId="244773E2" w14:textId="77777777" w:rsidR="0086693F" w:rsidRDefault="00A91619">
      <w:pPr>
        <w:pStyle w:val="ConsPlusNormal"/>
        <w:spacing w:before="240"/>
        <w:ind w:firstLine="540"/>
        <w:jc w:val="both"/>
      </w:pPr>
      <w:r>
        <w:t>1) для газов:</w:t>
      </w:r>
    </w:p>
    <w:p w14:paraId="6435665D" w14:textId="77777777" w:rsidR="0086693F" w:rsidRDefault="00A91619">
      <w:pPr>
        <w:pStyle w:val="ConsPlusNormal"/>
        <w:spacing w:before="240"/>
        <w:ind w:firstLine="540"/>
        <w:jc w:val="both"/>
      </w:pPr>
      <w:r>
        <w:t>а) группа горючести;</w:t>
      </w:r>
    </w:p>
    <w:p w14:paraId="6FA4DFA4" w14:textId="77777777" w:rsidR="0086693F" w:rsidRDefault="00A91619">
      <w:pPr>
        <w:pStyle w:val="ConsPlusNormal"/>
        <w:spacing w:before="240"/>
        <w:ind w:firstLine="540"/>
        <w:jc w:val="both"/>
      </w:pPr>
      <w:r>
        <w:t>б) температура самовоспламенения;</w:t>
      </w:r>
    </w:p>
    <w:p w14:paraId="232478F6" w14:textId="77777777" w:rsidR="0086693F" w:rsidRDefault="00A91619">
      <w:pPr>
        <w:pStyle w:val="ConsPlusNormal"/>
        <w:spacing w:before="240"/>
        <w:ind w:firstLine="540"/>
        <w:jc w:val="both"/>
      </w:pPr>
      <w:r>
        <w:t>в) концентрационные пределы распространения пламени;</w:t>
      </w:r>
    </w:p>
    <w:p w14:paraId="49413BE0" w14:textId="77777777" w:rsidR="0086693F" w:rsidRDefault="00A91619">
      <w:pPr>
        <w:pStyle w:val="ConsPlusNormal"/>
        <w:spacing w:before="240"/>
        <w:ind w:firstLine="540"/>
        <w:jc w:val="both"/>
      </w:pPr>
      <w:r>
        <w:t>г) максимальное давление взрыва;</w:t>
      </w:r>
    </w:p>
    <w:p w14:paraId="66A2D74A" w14:textId="77777777" w:rsidR="0086693F" w:rsidRDefault="00A91619">
      <w:pPr>
        <w:pStyle w:val="ConsPlusNormal"/>
        <w:spacing w:before="240"/>
        <w:ind w:firstLine="540"/>
        <w:jc w:val="both"/>
      </w:pPr>
      <w:r>
        <w:t>д) скорость нарастания давления взрыва;</w:t>
      </w:r>
    </w:p>
    <w:p w14:paraId="102A26B3" w14:textId="77777777" w:rsidR="0086693F" w:rsidRDefault="00A91619">
      <w:pPr>
        <w:pStyle w:val="ConsPlusNormal"/>
        <w:spacing w:before="240"/>
        <w:ind w:firstLine="540"/>
        <w:jc w:val="both"/>
      </w:pPr>
      <w:r>
        <w:t>2) для жидкостей:</w:t>
      </w:r>
    </w:p>
    <w:p w14:paraId="3C1B5B52" w14:textId="77777777" w:rsidR="0086693F" w:rsidRDefault="00A91619">
      <w:pPr>
        <w:pStyle w:val="ConsPlusNormal"/>
        <w:spacing w:before="240"/>
        <w:ind w:firstLine="540"/>
        <w:jc w:val="both"/>
      </w:pPr>
      <w:r>
        <w:t>а) группа горючести;</w:t>
      </w:r>
    </w:p>
    <w:p w14:paraId="008B3EC5" w14:textId="77777777" w:rsidR="0086693F" w:rsidRDefault="00A91619">
      <w:pPr>
        <w:pStyle w:val="ConsPlusNormal"/>
        <w:spacing w:before="240"/>
        <w:ind w:firstLine="540"/>
        <w:jc w:val="both"/>
      </w:pPr>
      <w:r>
        <w:t>б) температура вспышки в открытом тигле;</w:t>
      </w:r>
    </w:p>
    <w:p w14:paraId="78F3C735" w14:textId="77777777" w:rsidR="0086693F" w:rsidRDefault="00A91619">
      <w:pPr>
        <w:pStyle w:val="ConsPlusNormal"/>
        <w:spacing w:before="240"/>
        <w:ind w:firstLine="540"/>
        <w:jc w:val="both"/>
      </w:pPr>
      <w:r>
        <w:lastRenderedPageBreak/>
        <w:t>в) температура вспышки в закрытом тигле или нижний температурный предел;</w:t>
      </w:r>
    </w:p>
    <w:p w14:paraId="3B2E2C93" w14:textId="77777777" w:rsidR="0086693F" w:rsidRDefault="00A91619">
      <w:pPr>
        <w:pStyle w:val="ConsPlusNormal"/>
        <w:spacing w:before="240"/>
        <w:ind w:firstLine="540"/>
        <w:jc w:val="both"/>
      </w:pPr>
      <w:r>
        <w:t>г) температура воспламенения;</w:t>
      </w:r>
    </w:p>
    <w:p w14:paraId="7570CD34" w14:textId="77777777" w:rsidR="0086693F" w:rsidRDefault="00A91619">
      <w:pPr>
        <w:pStyle w:val="ConsPlusNormal"/>
        <w:spacing w:before="240"/>
        <w:ind w:firstLine="540"/>
        <w:jc w:val="both"/>
      </w:pPr>
      <w:r>
        <w:t>д) температура самовоспламенения;</w:t>
      </w:r>
    </w:p>
    <w:p w14:paraId="037D40E0" w14:textId="77777777" w:rsidR="0086693F" w:rsidRDefault="00A91619">
      <w:pPr>
        <w:pStyle w:val="ConsPlusNormal"/>
        <w:jc w:val="both"/>
      </w:pPr>
      <w:r>
        <w:t xml:space="preserve">(п. 2 в ред. Федерального </w:t>
      </w:r>
      <w:hyperlink r:id="rId437" w:history="1">
        <w:r>
          <w:rPr>
            <w:color w:val="0000FF"/>
          </w:rPr>
          <w:t>закона</w:t>
        </w:r>
      </w:hyperlink>
      <w:r>
        <w:t xml:space="preserve"> от 14.07.2022 N 276-ФЗ)</w:t>
      </w:r>
    </w:p>
    <w:p w14:paraId="772E83F3" w14:textId="77777777" w:rsidR="0086693F" w:rsidRDefault="00A91619">
      <w:pPr>
        <w:pStyle w:val="ConsPlusNormal"/>
        <w:spacing w:before="240"/>
        <w:ind w:firstLine="540"/>
        <w:jc w:val="both"/>
      </w:pPr>
      <w:r>
        <w:t>3) для твердых веществ и материалов (за исключением строительных материалов):</w:t>
      </w:r>
    </w:p>
    <w:p w14:paraId="4E88F26B" w14:textId="77777777" w:rsidR="0086693F" w:rsidRDefault="00A91619">
      <w:pPr>
        <w:pStyle w:val="ConsPlusNormal"/>
        <w:spacing w:before="240"/>
        <w:ind w:firstLine="540"/>
        <w:jc w:val="both"/>
      </w:pPr>
      <w:r>
        <w:t>а) группа горючести;</w:t>
      </w:r>
    </w:p>
    <w:p w14:paraId="76C8D77F" w14:textId="77777777" w:rsidR="0086693F" w:rsidRDefault="00A91619">
      <w:pPr>
        <w:pStyle w:val="ConsPlusNormal"/>
        <w:spacing w:before="240"/>
        <w:ind w:firstLine="540"/>
        <w:jc w:val="both"/>
      </w:pPr>
      <w:r>
        <w:t>б) температура воспламенения;</w:t>
      </w:r>
    </w:p>
    <w:p w14:paraId="1200212B" w14:textId="77777777" w:rsidR="0086693F" w:rsidRDefault="00A91619">
      <w:pPr>
        <w:pStyle w:val="ConsPlusNormal"/>
        <w:spacing w:before="240"/>
        <w:ind w:firstLine="540"/>
        <w:jc w:val="both"/>
      </w:pPr>
      <w:r>
        <w:t>в) температура самовоспламенения;</w:t>
      </w:r>
    </w:p>
    <w:p w14:paraId="2A05362E" w14:textId="77777777" w:rsidR="0086693F" w:rsidRDefault="00A91619">
      <w:pPr>
        <w:pStyle w:val="ConsPlusNormal"/>
        <w:spacing w:before="240"/>
        <w:ind w:firstLine="540"/>
        <w:jc w:val="both"/>
      </w:pPr>
      <w:r>
        <w:t xml:space="preserve">г) коэффициент </w:t>
      </w:r>
      <w:proofErr w:type="spellStart"/>
      <w:r>
        <w:t>дымообразования</w:t>
      </w:r>
      <w:proofErr w:type="spellEnd"/>
      <w:r>
        <w:t>;</w:t>
      </w:r>
    </w:p>
    <w:p w14:paraId="24FC4819" w14:textId="77777777" w:rsidR="0086693F" w:rsidRDefault="00A91619">
      <w:pPr>
        <w:pStyle w:val="ConsPlusNormal"/>
        <w:spacing w:before="240"/>
        <w:ind w:firstLine="540"/>
        <w:jc w:val="both"/>
      </w:pPr>
      <w:r>
        <w:t>д) показатель токсичности продуктов горения;</w:t>
      </w:r>
    </w:p>
    <w:p w14:paraId="7D66A232" w14:textId="77777777" w:rsidR="0086693F" w:rsidRDefault="00A91619">
      <w:pPr>
        <w:pStyle w:val="ConsPlusNormal"/>
        <w:spacing w:before="240"/>
        <w:ind w:firstLine="540"/>
        <w:jc w:val="both"/>
      </w:pPr>
      <w:r>
        <w:t>4) для твердых дисперсных веществ:</w:t>
      </w:r>
    </w:p>
    <w:p w14:paraId="6569646E" w14:textId="77777777" w:rsidR="0086693F" w:rsidRDefault="00A91619">
      <w:pPr>
        <w:pStyle w:val="ConsPlusNormal"/>
        <w:spacing w:before="240"/>
        <w:ind w:firstLine="540"/>
        <w:jc w:val="both"/>
      </w:pPr>
      <w:r>
        <w:t>а) группа горючести;</w:t>
      </w:r>
    </w:p>
    <w:p w14:paraId="173EAB00" w14:textId="77777777" w:rsidR="0086693F" w:rsidRDefault="00A91619">
      <w:pPr>
        <w:pStyle w:val="ConsPlusNormal"/>
        <w:spacing w:before="240"/>
        <w:ind w:firstLine="540"/>
        <w:jc w:val="both"/>
      </w:pPr>
      <w:r>
        <w:t>б) температура самовоспламенения;</w:t>
      </w:r>
    </w:p>
    <w:p w14:paraId="5A32ED13" w14:textId="77777777" w:rsidR="0086693F" w:rsidRDefault="00A91619">
      <w:pPr>
        <w:pStyle w:val="ConsPlusNormal"/>
        <w:spacing w:before="240"/>
        <w:ind w:firstLine="540"/>
        <w:jc w:val="both"/>
      </w:pPr>
      <w:r>
        <w:t>в) максимальное давление взрыва;</w:t>
      </w:r>
    </w:p>
    <w:p w14:paraId="6EBDD614" w14:textId="77777777" w:rsidR="0086693F" w:rsidRDefault="00A91619">
      <w:pPr>
        <w:pStyle w:val="ConsPlusNormal"/>
        <w:spacing w:before="240"/>
        <w:ind w:firstLine="540"/>
        <w:jc w:val="both"/>
      </w:pPr>
      <w:r>
        <w:t>г) скорость нарастания давления взрыва;</w:t>
      </w:r>
    </w:p>
    <w:p w14:paraId="03CAB7DA" w14:textId="77777777" w:rsidR="0086693F" w:rsidRDefault="00A91619">
      <w:pPr>
        <w:pStyle w:val="ConsPlusNormal"/>
        <w:spacing w:before="240"/>
        <w:ind w:firstLine="540"/>
        <w:jc w:val="both"/>
      </w:pPr>
      <w:r>
        <w:t>д) индекс взрывоопасности.</w:t>
      </w:r>
    </w:p>
    <w:p w14:paraId="12FBDFF8" w14:textId="77777777" w:rsidR="0086693F" w:rsidRDefault="00A91619">
      <w:pPr>
        <w:pStyle w:val="ConsPlusNormal"/>
        <w:spacing w:before="240"/>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14:paraId="63CBE24A" w14:textId="77777777" w:rsidR="0086693F" w:rsidRDefault="0086693F">
      <w:pPr>
        <w:pStyle w:val="ConsPlusNormal"/>
        <w:ind w:firstLine="540"/>
        <w:jc w:val="both"/>
      </w:pPr>
    </w:p>
    <w:p w14:paraId="1FB52FBD" w14:textId="77777777" w:rsidR="0086693F" w:rsidRDefault="00A91619">
      <w:pPr>
        <w:pStyle w:val="ConsPlusTitle"/>
        <w:ind w:firstLine="540"/>
        <w:jc w:val="both"/>
        <w:outlineLvl w:val="3"/>
      </w:pPr>
      <w:r>
        <w:t>Статья 134. Требования пожарной безопасности к применению строительных материалов в зданиях и сооружениях</w:t>
      </w:r>
    </w:p>
    <w:p w14:paraId="04F52CFF" w14:textId="77777777" w:rsidR="0086693F" w:rsidRDefault="00A91619">
      <w:pPr>
        <w:pStyle w:val="ConsPlusNormal"/>
        <w:jc w:val="both"/>
      </w:pPr>
      <w:r>
        <w:t xml:space="preserve">(в ред. Федерального </w:t>
      </w:r>
      <w:hyperlink r:id="rId438" w:history="1">
        <w:r>
          <w:rPr>
            <w:color w:val="0000FF"/>
          </w:rPr>
          <w:t>закона</w:t>
        </w:r>
      </w:hyperlink>
      <w:r>
        <w:t xml:space="preserve"> от 10.07.2012 N 117-ФЗ)</w:t>
      </w:r>
    </w:p>
    <w:p w14:paraId="4CCBE31D" w14:textId="77777777" w:rsidR="0086693F" w:rsidRDefault="0086693F">
      <w:pPr>
        <w:pStyle w:val="ConsPlusNormal"/>
        <w:ind w:firstLine="540"/>
        <w:jc w:val="both"/>
      </w:pPr>
    </w:p>
    <w:p w14:paraId="44D4BD61" w14:textId="77777777" w:rsidR="0086693F" w:rsidRDefault="00A91619">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14:paraId="30721705" w14:textId="77777777" w:rsidR="0086693F" w:rsidRDefault="00A91619">
      <w:pPr>
        <w:pStyle w:val="ConsPlusNormal"/>
        <w:jc w:val="both"/>
      </w:pPr>
      <w:r>
        <w:t xml:space="preserve">(в ред. Федерального </w:t>
      </w:r>
      <w:hyperlink r:id="rId439" w:history="1">
        <w:r>
          <w:rPr>
            <w:color w:val="0000FF"/>
          </w:rPr>
          <w:t>закона</w:t>
        </w:r>
      </w:hyperlink>
      <w:r>
        <w:t xml:space="preserve"> от 10.07.2012 N 117-ФЗ)</w:t>
      </w:r>
    </w:p>
    <w:p w14:paraId="23E9DA0F" w14:textId="77777777" w:rsidR="0086693F" w:rsidRDefault="00A91619">
      <w:pPr>
        <w:pStyle w:val="ConsPlusNormal"/>
        <w:spacing w:before="240"/>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ar3191" w:tooltip="Перечень показателей, необходимых для оценки" w:history="1">
        <w:r>
          <w:rPr>
            <w:color w:val="0000FF"/>
          </w:rPr>
          <w:t>таблице 27</w:t>
        </w:r>
      </w:hyperlink>
      <w:r>
        <w:t xml:space="preserve"> приложения к настоящему Федеральному закону.</w:t>
      </w:r>
    </w:p>
    <w:p w14:paraId="5D5F309D" w14:textId="77777777" w:rsidR="0086693F" w:rsidRDefault="00A91619">
      <w:pPr>
        <w:pStyle w:val="ConsPlusNormal"/>
        <w:jc w:val="both"/>
      </w:pPr>
      <w:r>
        <w:t xml:space="preserve">(в ред. Федерального </w:t>
      </w:r>
      <w:hyperlink r:id="rId440" w:history="1">
        <w:r>
          <w:rPr>
            <w:color w:val="0000FF"/>
          </w:rPr>
          <w:t>закона</w:t>
        </w:r>
      </w:hyperlink>
      <w:r>
        <w:t xml:space="preserve"> от 10.07.2012 N 117-ФЗ)</w:t>
      </w:r>
    </w:p>
    <w:p w14:paraId="27D8D599" w14:textId="77777777" w:rsidR="0086693F" w:rsidRDefault="00A91619">
      <w:pPr>
        <w:pStyle w:val="ConsPlusNormal"/>
        <w:spacing w:before="240"/>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ar3191" w:tooltip="Перечень показателей, необходимых для оценки" w:history="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14:paraId="44870AE6" w14:textId="77777777" w:rsidR="0086693F" w:rsidRDefault="00A91619">
      <w:pPr>
        <w:pStyle w:val="ConsPlusNormal"/>
        <w:spacing w:before="240"/>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не допускается применять материалы для покрытия полов с более высокими показателями пожарной опасности, чем В1, Д2, Т2, РП1.</w:t>
      </w:r>
    </w:p>
    <w:p w14:paraId="0BB9FBDD" w14:textId="77777777" w:rsidR="0086693F" w:rsidRDefault="00A91619">
      <w:pPr>
        <w:pStyle w:val="ConsPlusNormal"/>
        <w:jc w:val="both"/>
      </w:pPr>
      <w:r>
        <w:t xml:space="preserve">(в ред. Федеральных законов от 29.07.2017 </w:t>
      </w:r>
      <w:hyperlink r:id="rId441" w:history="1">
        <w:r>
          <w:rPr>
            <w:color w:val="0000FF"/>
          </w:rPr>
          <w:t>N 244-ФЗ</w:t>
        </w:r>
      </w:hyperlink>
      <w:r>
        <w:t xml:space="preserve">, от 14.07.2022 </w:t>
      </w:r>
      <w:hyperlink r:id="rId442" w:history="1">
        <w:r>
          <w:rPr>
            <w:color w:val="0000FF"/>
          </w:rPr>
          <w:t>N 276-ФЗ</w:t>
        </w:r>
      </w:hyperlink>
      <w:r>
        <w:t>)</w:t>
      </w:r>
    </w:p>
    <w:p w14:paraId="79000CBF" w14:textId="77777777" w:rsidR="0086693F" w:rsidRDefault="00A91619">
      <w:pPr>
        <w:pStyle w:val="ConsPlusNormal"/>
        <w:spacing w:before="240"/>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14:paraId="11F5F5D3" w14:textId="77777777" w:rsidR="0086693F" w:rsidRDefault="00A91619">
      <w:pPr>
        <w:pStyle w:val="ConsPlusNormal"/>
        <w:jc w:val="both"/>
      </w:pPr>
      <w:r>
        <w:lastRenderedPageBreak/>
        <w:t xml:space="preserve">(в ред. Федерального </w:t>
      </w:r>
      <w:hyperlink r:id="rId443" w:history="1">
        <w:r>
          <w:rPr>
            <w:color w:val="0000FF"/>
          </w:rPr>
          <w:t>закона</w:t>
        </w:r>
      </w:hyperlink>
      <w:r>
        <w:t xml:space="preserve"> от 10.07.2012 N 117-ФЗ)</w:t>
      </w:r>
    </w:p>
    <w:p w14:paraId="23E44BA3" w14:textId="77777777" w:rsidR="0086693F" w:rsidRDefault="00A91619">
      <w:pPr>
        <w:pStyle w:val="ConsPlusNormal"/>
        <w:spacing w:before="240"/>
        <w:ind w:firstLine="54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ar3239" w:tooltip="Область применения декоративно-отделочных, облицовочных" w:history="1">
        <w:r>
          <w:rPr>
            <w:color w:val="0000FF"/>
          </w:rPr>
          <w:t>таблицах 28</w:t>
        </w:r>
      </w:hyperlink>
      <w:r>
        <w:t xml:space="preserve"> и </w:t>
      </w:r>
      <w:hyperlink w:anchor="Par3277" w:tooltip="Область применения декоративно-отделочных, облицовочных" w:history="1">
        <w:r>
          <w:rPr>
            <w:color w:val="0000FF"/>
          </w:rPr>
          <w:t>29</w:t>
        </w:r>
      </w:hyperlink>
      <w:r>
        <w:t xml:space="preserve"> приложения к настоящему Федеральному закону. 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регламентируются.</w:t>
      </w:r>
    </w:p>
    <w:p w14:paraId="08367799" w14:textId="77777777" w:rsidR="0086693F" w:rsidRDefault="00A91619">
      <w:pPr>
        <w:pStyle w:val="ConsPlusNormal"/>
        <w:jc w:val="both"/>
      </w:pPr>
      <w:r>
        <w:t xml:space="preserve">(в ред. Федеральных законов от 10.07.2012 </w:t>
      </w:r>
      <w:hyperlink r:id="rId444" w:history="1">
        <w:r>
          <w:rPr>
            <w:color w:val="0000FF"/>
          </w:rPr>
          <w:t>N 117-ФЗ</w:t>
        </w:r>
      </w:hyperlink>
      <w:r>
        <w:t xml:space="preserve">, от 14.07.2022 </w:t>
      </w:r>
      <w:hyperlink r:id="rId445" w:history="1">
        <w:r>
          <w:rPr>
            <w:color w:val="0000FF"/>
          </w:rPr>
          <w:t>N 276-ФЗ</w:t>
        </w:r>
      </w:hyperlink>
      <w:r>
        <w:t>)</w:t>
      </w:r>
    </w:p>
    <w:p w14:paraId="2C96D1B8" w14:textId="77777777" w:rsidR="0086693F" w:rsidRDefault="00A91619">
      <w:pPr>
        <w:pStyle w:val="ConsPlusNormal"/>
        <w:spacing w:before="240"/>
        <w:ind w:firstLine="540"/>
        <w:jc w:val="both"/>
      </w:pPr>
      <w:r>
        <w:t>7. В спальных и палатных помещениях, а также в помещениях зданий дошкольных образовательных организаций класса функциональной пожарной опасности Ф1.1 не допускается применять декоративно-отделочные материалы с более высокими показателями пожарной опасности, чем Г1, В2, Д2, Т2, и покрытия полов с более высокими показателями пожарной опасности, чем В2, Д2, Т2, РП1.</w:t>
      </w:r>
    </w:p>
    <w:p w14:paraId="30F84EF8" w14:textId="77777777" w:rsidR="0086693F" w:rsidRDefault="00A91619">
      <w:pPr>
        <w:pStyle w:val="ConsPlusNormal"/>
        <w:jc w:val="both"/>
      </w:pPr>
      <w:r>
        <w:t xml:space="preserve">(в ред. Федеральных законов от 02.07.2013 </w:t>
      </w:r>
      <w:hyperlink r:id="rId446" w:history="1">
        <w:r>
          <w:rPr>
            <w:color w:val="0000FF"/>
          </w:rPr>
          <w:t>N 185-ФЗ</w:t>
        </w:r>
      </w:hyperlink>
      <w:r>
        <w:t xml:space="preserve">, от 14.07.2022 </w:t>
      </w:r>
      <w:hyperlink r:id="rId447" w:history="1">
        <w:r>
          <w:rPr>
            <w:color w:val="0000FF"/>
          </w:rPr>
          <w:t>N 276-ФЗ</w:t>
        </w:r>
      </w:hyperlink>
      <w:r>
        <w:t>)</w:t>
      </w:r>
    </w:p>
    <w:p w14:paraId="40FA52BD" w14:textId="77777777" w:rsidR="0086693F" w:rsidRDefault="00A91619">
      <w:pPr>
        <w:pStyle w:val="ConsPlusNormal"/>
        <w:spacing w:before="240"/>
        <w:ind w:firstLine="540"/>
        <w:jc w:val="both"/>
      </w:pPr>
      <w:r>
        <w:t>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Г1, В1, Д2, Т2.</w:t>
      </w:r>
    </w:p>
    <w:p w14:paraId="5E4503E9" w14:textId="77777777" w:rsidR="0086693F" w:rsidRDefault="00A91619">
      <w:pPr>
        <w:pStyle w:val="ConsPlusNormal"/>
        <w:jc w:val="both"/>
      </w:pPr>
      <w:r>
        <w:t xml:space="preserve">(часть 8 в ред. Федерального </w:t>
      </w:r>
      <w:hyperlink r:id="rId448" w:history="1">
        <w:r>
          <w:rPr>
            <w:color w:val="0000FF"/>
          </w:rPr>
          <w:t>закона</w:t>
        </w:r>
      </w:hyperlink>
      <w:r>
        <w:t xml:space="preserve"> от 14.07.2022 N 276-ФЗ)</w:t>
      </w:r>
    </w:p>
    <w:p w14:paraId="18B3E706" w14:textId="77777777" w:rsidR="0086693F" w:rsidRDefault="00A91619">
      <w:pPr>
        <w:pStyle w:val="ConsPlusNormal"/>
        <w:spacing w:before="240"/>
        <w:ind w:firstLine="540"/>
        <w:jc w:val="both"/>
      </w:pPr>
      <w:r>
        <w:t xml:space="preserve">9 - 10. Утратили силу. - Федеральный </w:t>
      </w:r>
      <w:hyperlink r:id="rId449" w:history="1">
        <w:r>
          <w:rPr>
            <w:color w:val="0000FF"/>
          </w:rPr>
          <w:t>закон</w:t>
        </w:r>
      </w:hyperlink>
      <w:r>
        <w:t xml:space="preserve"> от 10.07.2012 N 117-ФЗ.</w:t>
      </w:r>
    </w:p>
    <w:p w14:paraId="48B2A1CD" w14:textId="77777777" w:rsidR="0086693F" w:rsidRDefault="00A91619">
      <w:pPr>
        <w:pStyle w:val="ConsPlusNormal"/>
        <w:spacing w:before="240"/>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14:paraId="07F62066" w14:textId="77777777" w:rsidR="0086693F" w:rsidRDefault="00A91619">
      <w:pPr>
        <w:pStyle w:val="ConsPlusNormal"/>
        <w:jc w:val="both"/>
      </w:pPr>
      <w:r>
        <w:t xml:space="preserve">(в ред. Федерального </w:t>
      </w:r>
      <w:hyperlink r:id="rId450" w:history="1">
        <w:r>
          <w:rPr>
            <w:color w:val="0000FF"/>
          </w:rPr>
          <w:t>закона</w:t>
        </w:r>
      </w:hyperlink>
      <w:r>
        <w:t xml:space="preserve"> от 14.07.2022 N 276-ФЗ)</w:t>
      </w:r>
    </w:p>
    <w:p w14:paraId="0845A440" w14:textId="77777777" w:rsidR="0086693F" w:rsidRDefault="00A91619">
      <w:pPr>
        <w:pStyle w:val="ConsPlusNormal"/>
        <w:spacing w:before="240"/>
        <w:ind w:firstLine="540"/>
        <w:jc w:val="both"/>
      </w:pPr>
      <w:r>
        <w:t>12. В жилых помещениях зданий класса функциональной пожарной опасности Ф1.2 не допускается применять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w:t>
      </w:r>
    </w:p>
    <w:p w14:paraId="72BAF1C1" w14:textId="77777777" w:rsidR="0086693F" w:rsidRDefault="00A91619">
      <w:pPr>
        <w:pStyle w:val="ConsPlusNormal"/>
        <w:jc w:val="both"/>
      </w:pPr>
      <w:r>
        <w:t xml:space="preserve">(в ред. Федерального </w:t>
      </w:r>
      <w:hyperlink r:id="rId451" w:history="1">
        <w:r>
          <w:rPr>
            <w:color w:val="0000FF"/>
          </w:rPr>
          <w:t>закона</w:t>
        </w:r>
      </w:hyperlink>
      <w:r>
        <w:t xml:space="preserve"> от 14.07.2022 N 276-ФЗ)</w:t>
      </w:r>
    </w:p>
    <w:p w14:paraId="08D97666" w14:textId="77777777" w:rsidR="0086693F" w:rsidRDefault="00A91619">
      <w:pPr>
        <w:pStyle w:val="ConsPlusNormal"/>
        <w:spacing w:before="240"/>
        <w:ind w:firstLine="540"/>
        <w:jc w:val="both"/>
      </w:pPr>
      <w:r>
        <w:t>13. В гардеробных помещениях зданий класса функциональной пожарной опасности Ф2.1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чем В2, Д2, Т2, РП1.</w:t>
      </w:r>
    </w:p>
    <w:p w14:paraId="199FCF25" w14:textId="77777777" w:rsidR="0086693F" w:rsidRDefault="00A91619">
      <w:pPr>
        <w:pStyle w:val="ConsPlusNormal"/>
        <w:jc w:val="both"/>
      </w:pPr>
      <w:r>
        <w:t xml:space="preserve">(в ред. Федерального </w:t>
      </w:r>
      <w:hyperlink r:id="rId452" w:history="1">
        <w:r>
          <w:rPr>
            <w:color w:val="0000FF"/>
          </w:rPr>
          <w:t>закона</w:t>
        </w:r>
      </w:hyperlink>
      <w:r>
        <w:t xml:space="preserve"> от 14.07.2022 N 276-ФЗ)</w:t>
      </w:r>
    </w:p>
    <w:p w14:paraId="22DA78BD" w14:textId="77777777" w:rsidR="0086693F" w:rsidRDefault="00A91619">
      <w:pPr>
        <w:pStyle w:val="ConsPlusNormal"/>
        <w:spacing w:before="240"/>
        <w:ind w:firstLine="540"/>
        <w:jc w:val="both"/>
      </w:pPr>
      <w:r>
        <w:t>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14:paraId="3256AA47" w14:textId="77777777" w:rsidR="0086693F" w:rsidRDefault="00A91619">
      <w:pPr>
        <w:pStyle w:val="ConsPlusNormal"/>
        <w:jc w:val="both"/>
      </w:pPr>
      <w:r>
        <w:t xml:space="preserve">(в ред. Федерального </w:t>
      </w:r>
      <w:hyperlink r:id="rId453" w:history="1">
        <w:r>
          <w:rPr>
            <w:color w:val="0000FF"/>
          </w:rPr>
          <w:t>закона</w:t>
        </w:r>
      </w:hyperlink>
      <w:r>
        <w:t xml:space="preserve"> от 14.07.2022 N 276-ФЗ)</w:t>
      </w:r>
    </w:p>
    <w:p w14:paraId="41CF2170" w14:textId="77777777" w:rsidR="0086693F" w:rsidRDefault="00A91619">
      <w:pPr>
        <w:pStyle w:val="ConsPlusNormal"/>
        <w:spacing w:before="240"/>
        <w:ind w:firstLine="540"/>
        <w:jc w:val="both"/>
      </w:pPr>
      <w:r>
        <w:t>15. Для отделки стен и потолков помещений книгохранилищ и архивов,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Г1, В1, Д2, Т2.</w:t>
      </w:r>
    </w:p>
    <w:p w14:paraId="42428FA4" w14:textId="77777777" w:rsidR="0086693F" w:rsidRDefault="00A91619">
      <w:pPr>
        <w:pStyle w:val="ConsPlusNormal"/>
        <w:jc w:val="both"/>
      </w:pPr>
      <w:r>
        <w:t xml:space="preserve">(часть 15 в ред. Федерального </w:t>
      </w:r>
      <w:hyperlink r:id="rId454" w:history="1">
        <w:r>
          <w:rPr>
            <w:color w:val="0000FF"/>
          </w:rPr>
          <w:t>закона</w:t>
        </w:r>
      </w:hyperlink>
      <w:r>
        <w:t xml:space="preserve"> от 14.07.2022 N 276-ФЗ)</w:t>
      </w:r>
    </w:p>
    <w:p w14:paraId="0E8D6B23" w14:textId="77777777" w:rsidR="0086693F" w:rsidRDefault="00A91619">
      <w:pPr>
        <w:pStyle w:val="ConsPlusNormal"/>
        <w:spacing w:before="240"/>
        <w:ind w:firstLine="540"/>
        <w:jc w:val="both"/>
      </w:pPr>
      <w:r>
        <w:t xml:space="preserve">16. В демонстрационных залах помещений зданий класса функциональной пожарной опасности Ф2.2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w:t>
      </w:r>
      <w:r>
        <w:lastRenderedPageBreak/>
        <w:t>РП2.</w:t>
      </w:r>
    </w:p>
    <w:p w14:paraId="6253C80C" w14:textId="77777777" w:rsidR="0086693F" w:rsidRDefault="00A91619">
      <w:pPr>
        <w:pStyle w:val="ConsPlusNormal"/>
        <w:jc w:val="both"/>
      </w:pPr>
      <w:r>
        <w:t xml:space="preserve">(в ред. Федерального </w:t>
      </w:r>
      <w:hyperlink r:id="rId455" w:history="1">
        <w:r>
          <w:rPr>
            <w:color w:val="0000FF"/>
          </w:rPr>
          <w:t>закона</w:t>
        </w:r>
      </w:hyperlink>
      <w:r>
        <w:t xml:space="preserve"> от 14.07.2022 N 276-ФЗ)</w:t>
      </w:r>
    </w:p>
    <w:p w14:paraId="432E6640" w14:textId="77777777" w:rsidR="0086693F" w:rsidRDefault="00A91619">
      <w:pPr>
        <w:pStyle w:val="ConsPlusNormal"/>
        <w:spacing w:before="240"/>
        <w:ind w:firstLine="540"/>
        <w:jc w:val="both"/>
      </w:pPr>
      <w:r>
        <w:t xml:space="preserve">17. Утратил силу. - Федеральный </w:t>
      </w:r>
      <w:hyperlink r:id="rId456" w:history="1">
        <w:r>
          <w:rPr>
            <w:color w:val="0000FF"/>
          </w:rPr>
          <w:t>закон</w:t>
        </w:r>
      </w:hyperlink>
      <w:r>
        <w:t xml:space="preserve"> от 10.07.2012 N 117-ФЗ.</w:t>
      </w:r>
    </w:p>
    <w:p w14:paraId="661582AF" w14:textId="77777777" w:rsidR="0086693F" w:rsidRDefault="00A91619">
      <w:pPr>
        <w:pStyle w:val="ConsPlusNormal"/>
        <w:spacing w:before="240"/>
        <w:ind w:firstLine="540"/>
        <w:jc w:val="both"/>
      </w:pPr>
      <w:r>
        <w:t>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14:paraId="624360D1" w14:textId="77777777" w:rsidR="0086693F" w:rsidRDefault="00A91619">
      <w:pPr>
        <w:pStyle w:val="ConsPlusNormal"/>
        <w:jc w:val="both"/>
      </w:pPr>
      <w:r>
        <w:t xml:space="preserve">(в ред. Федерального </w:t>
      </w:r>
      <w:hyperlink r:id="rId457" w:history="1">
        <w:r>
          <w:rPr>
            <w:color w:val="0000FF"/>
          </w:rPr>
          <w:t>закона</w:t>
        </w:r>
      </w:hyperlink>
      <w:r>
        <w:t xml:space="preserve"> от 14.07.2022 N 276-ФЗ)</w:t>
      </w:r>
    </w:p>
    <w:p w14:paraId="4DE62BAF" w14:textId="77777777" w:rsidR="0086693F" w:rsidRDefault="00A91619">
      <w:pPr>
        <w:pStyle w:val="ConsPlusNormal"/>
        <w:spacing w:before="240"/>
        <w:ind w:firstLine="540"/>
        <w:jc w:val="both"/>
      </w:pPr>
      <w:r>
        <w:t>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w:t>
      </w:r>
    </w:p>
    <w:p w14:paraId="1226B8C9" w14:textId="77777777" w:rsidR="0086693F" w:rsidRDefault="00A91619">
      <w:pPr>
        <w:pStyle w:val="ConsPlusNormal"/>
        <w:jc w:val="both"/>
      </w:pPr>
      <w:r>
        <w:t xml:space="preserve">(в ред. Федерального </w:t>
      </w:r>
      <w:hyperlink r:id="rId458" w:history="1">
        <w:r>
          <w:rPr>
            <w:color w:val="0000FF"/>
          </w:rPr>
          <w:t>закона</w:t>
        </w:r>
      </w:hyperlink>
      <w:r>
        <w:t xml:space="preserve"> от 14.07.2022 N 276-ФЗ)</w:t>
      </w:r>
    </w:p>
    <w:p w14:paraId="728BB32F" w14:textId="77777777" w:rsidR="0086693F" w:rsidRDefault="00A91619">
      <w:pPr>
        <w:pStyle w:val="ConsPlusNormal"/>
        <w:spacing w:before="240"/>
        <w:ind w:firstLine="540"/>
        <w:jc w:val="both"/>
      </w:pPr>
      <w:r>
        <w:t xml:space="preserve">20. Утратил силу. - Федеральный </w:t>
      </w:r>
      <w:hyperlink r:id="rId459" w:history="1">
        <w:r>
          <w:rPr>
            <w:color w:val="0000FF"/>
          </w:rPr>
          <w:t>закон</w:t>
        </w:r>
      </w:hyperlink>
      <w:r>
        <w:t xml:space="preserve"> от 10.07.2012 N 117-ФЗ.</w:t>
      </w:r>
    </w:p>
    <w:p w14:paraId="74660CCE" w14:textId="77777777" w:rsidR="0086693F" w:rsidRDefault="0086693F">
      <w:pPr>
        <w:pStyle w:val="ConsPlusNormal"/>
        <w:ind w:firstLine="540"/>
        <w:jc w:val="both"/>
      </w:pPr>
    </w:p>
    <w:p w14:paraId="0A06290F" w14:textId="77777777" w:rsidR="0086693F" w:rsidRDefault="00A91619">
      <w:pPr>
        <w:pStyle w:val="ConsPlusTitle"/>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14:paraId="2961DF6B" w14:textId="77777777" w:rsidR="0086693F" w:rsidRDefault="0086693F">
      <w:pPr>
        <w:pStyle w:val="ConsPlusNormal"/>
        <w:ind w:firstLine="540"/>
        <w:jc w:val="both"/>
      </w:pPr>
    </w:p>
    <w:p w14:paraId="2AC4E3D7" w14:textId="77777777" w:rsidR="0086693F" w:rsidRDefault="00A91619">
      <w:pPr>
        <w:pStyle w:val="ConsPlusNormal"/>
        <w:ind w:firstLine="540"/>
        <w:jc w:val="both"/>
      </w:pPr>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14:paraId="5E656C05" w14:textId="77777777" w:rsidR="0086693F" w:rsidRDefault="00A91619">
      <w:pPr>
        <w:pStyle w:val="ConsPlusNormal"/>
        <w:jc w:val="both"/>
      </w:pPr>
      <w:r>
        <w:t xml:space="preserve">(в ред. Федерального </w:t>
      </w:r>
      <w:hyperlink r:id="rId460" w:history="1">
        <w:r>
          <w:rPr>
            <w:color w:val="0000FF"/>
          </w:rPr>
          <w:t>закона</w:t>
        </w:r>
      </w:hyperlink>
      <w:r>
        <w:t xml:space="preserve"> от 10.07.2012 N 117-ФЗ)</w:t>
      </w:r>
    </w:p>
    <w:p w14:paraId="73EDEF81" w14:textId="77777777" w:rsidR="0086693F" w:rsidRDefault="00A91619">
      <w:pPr>
        <w:pStyle w:val="ConsPlusNormal"/>
        <w:spacing w:before="240"/>
        <w:ind w:firstLine="540"/>
        <w:jc w:val="both"/>
      </w:pPr>
      <w:r>
        <w:t xml:space="preserve">2. Утратил силу. - Федеральный </w:t>
      </w:r>
      <w:hyperlink r:id="rId461" w:history="1">
        <w:r>
          <w:rPr>
            <w:color w:val="0000FF"/>
          </w:rPr>
          <w:t>закон</w:t>
        </w:r>
      </w:hyperlink>
      <w:r>
        <w:t xml:space="preserve"> от 10.07.2012 N 117-ФЗ.</w:t>
      </w:r>
    </w:p>
    <w:p w14:paraId="0A0A1317" w14:textId="77777777" w:rsidR="0086693F" w:rsidRDefault="00A91619">
      <w:pPr>
        <w:pStyle w:val="ConsPlusNormal"/>
        <w:spacing w:before="240"/>
        <w:ind w:firstLine="540"/>
        <w:jc w:val="both"/>
      </w:pPr>
      <w:r>
        <w:t xml:space="preserve">3. </w:t>
      </w:r>
      <w:hyperlink r:id="rId462" w:history="1">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14:paraId="3F8B0A22" w14:textId="77777777" w:rsidR="0086693F" w:rsidRDefault="00A91619">
      <w:pPr>
        <w:pStyle w:val="ConsPlusNormal"/>
        <w:spacing w:before="240"/>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ar3316" w:tooltip="Перечень показателей, необходимых для оценки" w:history="1">
        <w:r>
          <w:rPr>
            <w:color w:val="0000FF"/>
          </w:rPr>
          <w:t>таблице 30</w:t>
        </w:r>
      </w:hyperlink>
      <w:r>
        <w:t xml:space="preserve"> приложения к настоящему Федеральному закону.</w:t>
      </w:r>
    </w:p>
    <w:p w14:paraId="54109DB5" w14:textId="77777777" w:rsidR="0086693F" w:rsidRDefault="00A91619">
      <w:pPr>
        <w:pStyle w:val="ConsPlusNormal"/>
        <w:jc w:val="both"/>
      </w:pPr>
      <w:r>
        <w:t xml:space="preserve">(в ред. Федерального </w:t>
      </w:r>
      <w:hyperlink r:id="rId463" w:history="1">
        <w:r>
          <w:rPr>
            <w:color w:val="0000FF"/>
          </w:rPr>
          <w:t>закона</w:t>
        </w:r>
      </w:hyperlink>
      <w:r>
        <w:t xml:space="preserve"> от 10.07.2012 N 117-ФЗ)</w:t>
      </w:r>
    </w:p>
    <w:p w14:paraId="1C7EFD0D" w14:textId="77777777" w:rsidR="0086693F" w:rsidRDefault="0086693F">
      <w:pPr>
        <w:pStyle w:val="ConsPlusNormal"/>
        <w:ind w:firstLine="540"/>
        <w:jc w:val="both"/>
      </w:pPr>
    </w:p>
    <w:p w14:paraId="4EBE9C76" w14:textId="77777777" w:rsidR="0086693F" w:rsidRDefault="00A91619">
      <w:pPr>
        <w:pStyle w:val="ConsPlusTitle"/>
        <w:ind w:firstLine="540"/>
        <w:jc w:val="both"/>
        <w:outlineLvl w:val="3"/>
      </w:pPr>
      <w:r>
        <w:t xml:space="preserve">Статья 136. Утратила силу. - Федеральный </w:t>
      </w:r>
      <w:hyperlink r:id="rId464" w:history="1">
        <w:r>
          <w:rPr>
            <w:color w:val="0000FF"/>
          </w:rPr>
          <w:t>закон</w:t>
        </w:r>
      </w:hyperlink>
      <w:r>
        <w:t xml:space="preserve"> от 14.07.2022 N 276-ФЗ.</w:t>
      </w:r>
    </w:p>
    <w:p w14:paraId="01853250" w14:textId="77777777" w:rsidR="0086693F" w:rsidRDefault="0086693F">
      <w:pPr>
        <w:pStyle w:val="ConsPlusNormal"/>
        <w:ind w:firstLine="540"/>
        <w:jc w:val="both"/>
      </w:pPr>
    </w:p>
    <w:p w14:paraId="6DE7D990" w14:textId="77777777" w:rsidR="0086693F" w:rsidRDefault="00A91619">
      <w:pPr>
        <w:pStyle w:val="ConsPlusTitle"/>
        <w:jc w:val="center"/>
        <w:outlineLvl w:val="2"/>
      </w:pPr>
      <w:r>
        <w:t>Глава 31. ТРЕБОВАНИЯ ПОЖАРНОЙ БЕЗОПАСНОСТИ</w:t>
      </w:r>
    </w:p>
    <w:p w14:paraId="7292537C" w14:textId="77777777" w:rsidR="0086693F" w:rsidRDefault="00A91619">
      <w:pPr>
        <w:pStyle w:val="ConsPlusTitle"/>
        <w:jc w:val="center"/>
      </w:pPr>
      <w:r>
        <w:t>К СТРОИТЕЛЬНЫМ КОНСТРУКЦИЯМ И ИНЖЕНЕРНОМУ ОБОРУДОВАНИЮ</w:t>
      </w:r>
    </w:p>
    <w:p w14:paraId="7299B042" w14:textId="77777777" w:rsidR="0086693F" w:rsidRDefault="00A91619">
      <w:pPr>
        <w:pStyle w:val="ConsPlusTitle"/>
        <w:jc w:val="center"/>
      </w:pPr>
      <w:r>
        <w:t>ЗДАНИЙ И СООРУЖЕНИЙ</w:t>
      </w:r>
    </w:p>
    <w:p w14:paraId="0D0BC9B1" w14:textId="77777777" w:rsidR="0086693F" w:rsidRDefault="00A91619">
      <w:pPr>
        <w:pStyle w:val="ConsPlusNormal"/>
        <w:jc w:val="center"/>
      </w:pPr>
      <w:r>
        <w:t xml:space="preserve">(в ред. Федерального </w:t>
      </w:r>
      <w:hyperlink r:id="rId465" w:history="1">
        <w:r>
          <w:rPr>
            <w:color w:val="0000FF"/>
          </w:rPr>
          <w:t>закона</w:t>
        </w:r>
      </w:hyperlink>
      <w:r>
        <w:t xml:space="preserve"> от 10.07.2012 N 117-ФЗ)</w:t>
      </w:r>
    </w:p>
    <w:p w14:paraId="18454C91" w14:textId="77777777" w:rsidR="0086693F" w:rsidRDefault="0086693F">
      <w:pPr>
        <w:pStyle w:val="ConsPlusNormal"/>
        <w:ind w:firstLine="540"/>
        <w:jc w:val="both"/>
      </w:pPr>
    </w:p>
    <w:p w14:paraId="3597122B" w14:textId="77777777" w:rsidR="0086693F" w:rsidRDefault="00A91619">
      <w:pPr>
        <w:pStyle w:val="ConsPlusTitle"/>
        <w:ind w:firstLine="540"/>
        <w:jc w:val="both"/>
        <w:outlineLvl w:val="3"/>
      </w:pPr>
      <w:r>
        <w:t>Статья 137. Требования пожарной безопасности к строительным конструкциям</w:t>
      </w:r>
    </w:p>
    <w:p w14:paraId="7FA0DE00" w14:textId="77777777" w:rsidR="0086693F" w:rsidRDefault="0086693F">
      <w:pPr>
        <w:pStyle w:val="ConsPlusNormal"/>
        <w:ind w:firstLine="540"/>
        <w:jc w:val="both"/>
      </w:pPr>
    </w:p>
    <w:p w14:paraId="597192CB" w14:textId="77777777" w:rsidR="0086693F" w:rsidRDefault="00A91619">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14:paraId="75196C0E" w14:textId="77777777" w:rsidR="0086693F" w:rsidRDefault="00A91619">
      <w:pPr>
        <w:pStyle w:val="ConsPlusNormal"/>
        <w:jc w:val="both"/>
      </w:pPr>
      <w:r>
        <w:t xml:space="preserve">(в ред. Федерального </w:t>
      </w:r>
      <w:hyperlink r:id="rId466" w:history="1">
        <w:r>
          <w:rPr>
            <w:color w:val="0000FF"/>
          </w:rPr>
          <w:t>закона</w:t>
        </w:r>
      </w:hyperlink>
      <w:r>
        <w:t xml:space="preserve"> от 10.07.2012 N 117-ФЗ)</w:t>
      </w:r>
    </w:p>
    <w:p w14:paraId="6B534E05" w14:textId="77777777" w:rsidR="0086693F" w:rsidRDefault="00A91619">
      <w:pPr>
        <w:pStyle w:val="ConsPlusNormal"/>
        <w:spacing w:before="240"/>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14:paraId="75E4F63F" w14:textId="77777777" w:rsidR="0086693F" w:rsidRDefault="00A91619">
      <w:pPr>
        <w:pStyle w:val="ConsPlusNormal"/>
        <w:spacing w:before="240"/>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14:paraId="6BC7C665" w14:textId="77777777" w:rsidR="0086693F" w:rsidRDefault="00A91619">
      <w:pPr>
        <w:pStyle w:val="ConsPlusNormal"/>
        <w:jc w:val="both"/>
      </w:pPr>
      <w:r>
        <w:lastRenderedPageBreak/>
        <w:t xml:space="preserve">(в ред. Федерального </w:t>
      </w:r>
      <w:hyperlink r:id="rId467" w:history="1">
        <w:r>
          <w:rPr>
            <w:color w:val="0000FF"/>
          </w:rPr>
          <w:t>закона</w:t>
        </w:r>
      </w:hyperlink>
      <w:r>
        <w:t xml:space="preserve"> от 10.07.2012 N 117-ФЗ)</w:t>
      </w:r>
    </w:p>
    <w:p w14:paraId="6A13061A" w14:textId="77777777" w:rsidR="0086693F" w:rsidRDefault="00A91619">
      <w:pPr>
        <w:pStyle w:val="ConsPlusNormal"/>
        <w:spacing w:before="240"/>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14:paraId="76DE058F" w14:textId="77777777" w:rsidR="0086693F" w:rsidRDefault="00A91619">
      <w:pPr>
        <w:pStyle w:val="ConsPlusNormal"/>
        <w:spacing w:before="240"/>
        <w:ind w:firstLine="540"/>
        <w:jc w:val="both"/>
      </w:pPr>
      <w:r>
        <w:t>5. Противопожарные перегородки в помещениях с подвесными потолками должны разделять пространство над ними.</w:t>
      </w:r>
    </w:p>
    <w:p w14:paraId="3E88314A" w14:textId="77777777" w:rsidR="0086693F" w:rsidRDefault="00A91619">
      <w:pPr>
        <w:pStyle w:val="ConsPlusNormal"/>
        <w:spacing w:before="240"/>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14:paraId="09D7C4EB" w14:textId="77777777" w:rsidR="0086693F" w:rsidRDefault="00A91619">
      <w:pPr>
        <w:pStyle w:val="ConsPlusNormal"/>
        <w:spacing w:before="240"/>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14:paraId="35AA2777" w14:textId="77777777" w:rsidR="0086693F" w:rsidRDefault="0086693F">
      <w:pPr>
        <w:pStyle w:val="ConsPlusNormal"/>
        <w:ind w:firstLine="540"/>
        <w:jc w:val="both"/>
      </w:pPr>
    </w:p>
    <w:p w14:paraId="5BB8CDA1" w14:textId="77777777" w:rsidR="0086693F" w:rsidRDefault="00A91619">
      <w:pPr>
        <w:pStyle w:val="ConsPlusTitle"/>
        <w:ind w:firstLine="540"/>
        <w:jc w:val="both"/>
        <w:outlineLvl w:val="3"/>
      </w:pPr>
      <w:r>
        <w:t xml:space="preserve">Статья 138. Утратила силу. - Федеральный </w:t>
      </w:r>
      <w:hyperlink r:id="rId468" w:history="1">
        <w:r>
          <w:rPr>
            <w:color w:val="0000FF"/>
          </w:rPr>
          <w:t>закон</w:t>
        </w:r>
      </w:hyperlink>
      <w:r>
        <w:t xml:space="preserve"> от 14.07.2022 N 276-ФЗ.</w:t>
      </w:r>
    </w:p>
    <w:p w14:paraId="5BB58BAD" w14:textId="77777777" w:rsidR="0086693F" w:rsidRDefault="0086693F">
      <w:pPr>
        <w:pStyle w:val="ConsPlusNormal"/>
        <w:ind w:firstLine="540"/>
        <w:jc w:val="both"/>
      </w:pPr>
    </w:p>
    <w:p w14:paraId="5EBC6528" w14:textId="77777777" w:rsidR="0086693F" w:rsidRDefault="00A91619">
      <w:pPr>
        <w:pStyle w:val="ConsPlusTitle"/>
        <w:ind w:firstLine="540"/>
        <w:jc w:val="both"/>
        <w:outlineLvl w:val="3"/>
      </w:pPr>
      <w:r>
        <w:t xml:space="preserve">Статья 139. Требования пожарной безопасности к конструкциям и оборудованию систем </w:t>
      </w:r>
      <w:proofErr w:type="spellStart"/>
      <w:r>
        <w:t>мусороудаления</w:t>
      </w:r>
      <w:proofErr w:type="spellEnd"/>
    </w:p>
    <w:p w14:paraId="7C818C4A" w14:textId="77777777" w:rsidR="0086693F" w:rsidRDefault="0086693F">
      <w:pPr>
        <w:pStyle w:val="ConsPlusNormal"/>
        <w:ind w:firstLine="540"/>
        <w:jc w:val="both"/>
      </w:pPr>
    </w:p>
    <w:p w14:paraId="10EFEE25" w14:textId="77777777" w:rsidR="0086693F" w:rsidRDefault="00A91619">
      <w:pPr>
        <w:pStyle w:val="ConsPlusNormal"/>
        <w:ind w:firstLine="540"/>
        <w:jc w:val="both"/>
      </w:pPr>
      <w:r>
        <w:t xml:space="preserve">1. Стволы систем </w:t>
      </w:r>
      <w:proofErr w:type="spellStart"/>
      <w:r>
        <w:t>мусороудаления</w:t>
      </w:r>
      <w:proofErr w:type="spellEnd"/>
      <w:r>
        <w:t xml:space="preserve"> должны изготавливаться из негорючих материалов и обеспечивать требуемые пределы огнестойкости и сопротивления </w:t>
      </w:r>
      <w:proofErr w:type="spellStart"/>
      <w:r>
        <w:t>дымогазопроницанию</w:t>
      </w:r>
      <w:proofErr w:type="spellEnd"/>
      <w:r>
        <w:t>.</w:t>
      </w:r>
    </w:p>
    <w:p w14:paraId="5F8FAD46" w14:textId="77777777" w:rsidR="0086693F" w:rsidRDefault="00A91619">
      <w:pPr>
        <w:pStyle w:val="ConsPlusNormal"/>
        <w:jc w:val="both"/>
      </w:pPr>
      <w:r>
        <w:t xml:space="preserve">(в ред. Федерального </w:t>
      </w:r>
      <w:hyperlink r:id="rId469" w:history="1">
        <w:r>
          <w:rPr>
            <w:color w:val="0000FF"/>
          </w:rPr>
          <w:t>закона</w:t>
        </w:r>
      </w:hyperlink>
      <w:r>
        <w:t xml:space="preserve"> от 10.07.2012 N 117-ФЗ)</w:t>
      </w:r>
    </w:p>
    <w:p w14:paraId="25F73A3C" w14:textId="77777777" w:rsidR="0086693F" w:rsidRDefault="00A91619">
      <w:pPr>
        <w:pStyle w:val="ConsPlusNormal"/>
        <w:spacing w:before="240"/>
        <w:ind w:firstLine="540"/>
        <w:jc w:val="both"/>
      </w:pPr>
      <w:r>
        <w:t xml:space="preserve">2. Загрузочные клапаны стволов </w:t>
      </w:r>
      <w:proofErr w:type="spellStart"/>
      <w:r>
        <w:t>мусороудаления</w:t>
      </w:r>
      <w:proofErr w:type="spellEnd"/>
      <w:r>
        <w:t xml:space="preserve"> должны выполняться из негорючих материалов и обеспечивать минимально необходимые значения сопротивления </w:t>
      </w:r>
      <w:proofErr w:type="spellStart"/>
      <w:r>
        <w:t>дымогазопроницанию</w:t>
      </w:r>
      <w:proofErr w:type="spellEnd"/>
      <w:r>
        <w:t>. Для уплотнения загрузочных клапанов допускается применение материалов группы горючести не ниже Г2.</w:t>
      </w:r>
    </w:p>
    <w:p w14:paraId="1881E78A" w14:textId="77777777" w:rsidR="0086693F" w:rsidRDefault="00A91619">
      <w:pPr>
        <w:pStyle w:val="ConsPlusNormal"/>
        <w:spacing w:before="240"/>
        <w:ind w:firstLine="540"/>
        <w:jc w:val="both"/>
      </w:pPr>
      <w:r>
        <w:t xml:space="preserve">3. Шиберы стволов </w:t>
      </w:r>
      <w:proofErr w:type="spellStart"/>
      <w:r>
        <w:t>мусороудаления</w:t>
      </w:r>
      <w:proofErr w:type="spellEnd"/>
      <w:r>
        <w:t xml:space="preserve">, устанавливаемые в </w:t>
      </w:r>
      <w:proofErr w:type="spellStart"/>
      <w:r>
        <w:t>мусоросборных</w:t>
      </w:r>
      <w:proofErr w:type="spellEnd"/>
      <w:r>
        <w:t xml:space="preserve"> камерах, должны оснащаться приводами </w:t>
      </w:r>
      <w:proofErr w:type="spellStart"/>
      <w:r>
        <w:t>самозакрывания</w:t>
      </w:r>
      <w:proofErr w:type="spellEnd"/>
      <w:r>
        <w:t xml:space="preserve"> при пожаре. Требуемые пределы огнестойкости шиберов должны быть не менее пределов, установленных для стволов </w:t>
      </w:r>
      <w:proofErr w:type="spellStart"/>
      <w:r>
        <w:t>мусороудаления</w:t>
      </w:r>
      <w:proofErr w:type="spellEnd"/>
      <w:r>
        <w:t>.</w:t>
      </w:r>
    </w:p>
    <w:p w14:paraId="4A9C6782" w14:textId="77777777" w:rsidR="0086693F" w:rsidRDefault="0086693F">
      <w:pPr>
        <w:pStyle w:val="ConsPlusNormal"/>
        <w:ind w:firstLine="540"/>
        <w:jc w:val="both"/>
      </w:pPr>
    </w:p>
    <w:p w14:paraId="6D3BBFEA" w14:textId="77777777" w:rsidR="0086693F" w:rsidRDefault="00A91619">
      <w:pPr>
        <w:pStyle w:val="ConsPlusTitle"/>
        <w:ind w:firstLine="540"/>
        <w:jc w:val="both"/>
        <w:outlineLvl w:val="3"/>
      </w:pPr>
      <w:r>
        <w:t>Статья 140. Требования пожарной безопасности к лифтам</w:t>
      </w:r>
    </w:p>
    <w:p w14:paraId="283E5E1C" w14:textId="77777777" w:rsidR="0086693F" w:rsidRDefault="0086693F">
      <w:pPr>
        <w:pStyle w:val="ConsPlusNormal"/>
        <w:ind w:firstLine="540"/>
        <w:jc w:val="both"/>
      </w:pPr>
    </w:p>
    <w:p w14:paraId="7BAD1370" w14:textId="77777777" w:rsidR="0086693F" w:rsidRDefault="00A91619">
      <w:pPr>
        <w:pStyle w:val="ConsPlusNormal"/>
        <w:ind w:firstLine="540"/>
        <w:jc w:val="both"/>
      </w:pPr>
      <w:r>
        <w:t xml:space="preserve">1. Утратил силу. - Федеральный </w:t>
      </w:r>
      <w:hyperlink r:id="rId470" w:history="1">
        <w:r>
          <w:rPr>
            <w:color w:val="0000FF"/>
          </w:rPr>
          <w:t>закон</w:t>
        </w:r>
      </w:hyperlink>
      <w:r>
        <w:t xml:space="preserve"> от 29.07.2017 N 244-ФЗ.</w:t>
      </w:r>
    </w:p>
    <w:p w14:paraId="39CFA387" w14:textId="77777777" w:rsidR="0086693F" w:rsidRDefault="00A91619">
      <w:pPr>
        <w:pStyle w:val="ConsPlusNormal"/>
        <w:spacing w:before="240"/>
        <w:ind w:firstLine="540"/>
        <w:jc w:val="both"/>
      </w:pPr>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14:paraId="6DC144FC" w14:textId="77777777" w:rsidR="0086693F" w:rsidRDefault="00A91619">
      <w:pPr>
        <w:pStyle w:val="ConsPlusNormal"/>
        <w:jc w:val="both"/>
      </w:pPr>
      <w:r>
        <w:t xml:space="preserve">(в ред. Федерального </w:t>
      </w:r>
      <w:hyperlink r:id="rId471" w:history="1">
        <w:r>
          <w:rPr>
            <w:color w:val="0000FF"/>
          </w:rPr>
          <w:t>закона</w:t>
        </w:r>
      </w:hyperlink>
      <w:r>
        <w:t xml:space="preserve"> от 10.07.2012 N 117-ФЗ)</w:t>
      </w:r>
    </w:p>
    <w:p w14:paraId="2A807AAC" w14:textId="77777777" w:rsidR="0086693F" w:rsidRDefault="00A91619">
      <w:pPr>
        <w:pStyle w:val="ConsPlusNormal"/>
        <w:spacing w:before="240"/>
        <w:ind w:firstLine="540"/>
        <w:jc w:val="both"/>
      </w:pPr>
      <w:r>
        <w:t xml:space="preserve">3 - 4. Утратили силу. - Федеральный </w:t>
      </w:r>
      <w:hyperlink r:id="rId472" w:history="1">
        <w:r>
          <w:rPr>
            <w:color w:val="0000FF"/>
          </w:rPr>
          <w:t>закон</w:t>
        </w:r>
      </w:hyperlink>
      <w:r>
        <w:t xml:space="preserve"> от 29.07.2017 N 244-ФЗ.</w:t>
      </w:r>
    </w:p>
    <w:p w14:paraId="1DEEED88" w14:textId="77777777" w:rsidR="0086693F" w:rsidRDefault="0086693F">
      <w:pPr>
        <w:pStyle w:val="ConsPlusNormal"/>
        <w:ind w:firstLine="540"/>
        <w:jc w:val="both"/>
      </w:pPr>
    </w:p>
    <w:p w14:paraId="721B3419" w14:textId="77777777" w:rsidR="0086693F" w:rsidRDefault="00A91619">
      <w:pPr>
        <w:pStyle w:val="ConsPlusTitle"/>
        <w:jc w:val="center"/>
        <w:outlineLvl w:val="2"/>
      </w:pPr>
      <w:r>
        <w:t>Глава 32. ТРЕБОВАНИЯ ПОЖАРНОЙ БЕЗОПАСНОСТИ</w:t>
      </w:r>
    </w:p>
    <w:p w14:paraId="18AA9E0B" w14:textId="77777777" w:rsidR="0086693F" w:rsidRDefault="00A91619">
      <w:pPr>
        <w:pStyle w:val="ConsPlusTitle"/>
        <w:jc w:val="center"/>
      </w:pPr>
      <w:r>
        <w:t>К ЭЛЕКТРОТЕХНИЧЕСКОЙ ПРОДУКЦИИ</w:t>
      </w:r>
    </w:p>
    <w:p w14:paraId="647DC251" w14:textId="77777777" w:rsidR="0086693F" w:rsidRDefault="00A91619">
      <w:pPr>
        <w:pStyle w:val="ConsPlusTitle"/>
        <w:jc w:val="center"/>
      </w:pPr>
      <w:r>
        <w:t>(СТАТЬИ 141 - 143)</w:t>
      </w:r>
    </w:p>
    <w:p w14:paraId="479491B7" w14:textId="77777777" w:rsidR="0086693F" w:rsidRDefault="0086693F">
      <w:pPr>
        <w:pStyle w:val="ConsPlusNormal"/>
        <w:ind w:firstLine="540"/>
        <w:jc w:val="both"/>
      </w:pPr>
    </w:p>
    <w:p w14:paraId="29A6EFBA" w14:textId="77777777" w:rsidR="0086693F" w:rsidRDefault="00A91619">
      <w:pPr>
        <w:pStyle w:val="ConsPlusNormal"/>
        <w:ind w:firstLine="540"/>
        <w:jc w:val="both"/>
      </w:pPr>
      <w:r>
        <w:t xml:space="preserve">Утратила силу. - Федеральный </w:t>
      </w:r>
      <w:hyperlink r:id="rId473" w:history="1">
        <w:r>
          <w:rPr>
            <w:color w:val="0000FF"/>
          </w:rPr>
          <w:t>закон</w:t>
        </w:r>
      </w:hyperlink>
      <w:r>
        <w:t xml:space="preserve"> от 29.07.2017 N 244-ФЗ.</w:t>
      </w:r>
    </w:p>
    <w:p w14:paraId="044768AC" w14:textId="77777777" w:rsidR="0086693F" w:rsidRDefault="0086693F">
      <w:pPr>
        <w:pStyle w:val="ConsPlusNormal"/>
        <w:ind w:firstLine="540"/>
        <w:jc w:val="both"/>
      </w:pPr>
    </w:p>
    <w:p w14:paraId="42874781" w14:textId="77777777" w:rsidR="0086693F" w:rsidRDefault="00A91619">
      <w:pPr>
        <w:pStyle w:val="ConsPlusTitle"/>
        <w:jc w:val="center"/>
        <w:outlineLvl w:val="1"/>
      </w:pPr>
      <w:r>
        <w:t>Раздел VII. ОЦЕНКА СООТВЕТСТВИЯ ОБЪЕКТОВ ЗАЩИТЫ (ПРОДУКЦИИ)</w:t>
      </w:r>
    </w:p>
    <w:p w14:paraId="5ACF0278" w14:textId="77777777" w:rsidR="0086693F" w:rsidRDefault="00A91619">
      <w:pPr>
        <w:pStyle w:val="ConsPlusTitle"/>
        <w:jc w:val="center"/>
      </w:pPr>
      <w:r>
        <w:t>ТРЕБОВАНИЯМ ПОЖАРНОЙ БЕЗОПАСНОСТИ</w:t>
      </w:r>
    </w:p>
    <w:p w14:paraId="529E90EE" w14:textId="77777777" w:rsidR="0086693F" w:rsidRDefault="0086693F">
      <w:pPr>
        <w:pStyle w:val="ConsPlusNormal"/>
        <w:jc w:val="center"/>
      </w:pPr>
    </w:p>
    <w:p w14:paraId="282AE469" w14:textId="77777777" w:rsidR="0086693F" w:rsidRDefault="00A91619">
      <w:pPr>
        <w:pStyle w:val="ConsPlusTitle"/>
        <w:jc w:val="center"/>
        <w:outlineLvl w:val="2"/>
      </w:pPr>
      <w:r>
        <w:t>Глава 33. ОЦЕНКА СООТВЕТСТВИЯ ОБЪЕКТОВ ЗАЩИТЫ (ПРОДУКЦИИ)</w:t>
      </w:r>
    </w:p>
    <w:p w14:paraId="108963D8" w14:textId="77777777" w:rsidR="0086693F" w:rsidRDefault="00A91619">
      <w:pPr>
        <w:pStyle w:val="ConsPlusTitle"/>
        <w:jc w:val="center"/>
      </w:pPr>
      <w:r>
        <w:t>ТРЕБОВАНИЯМ ПОЖАРНОЙ БЕЗОПАСНОСТИ</w:t>
      </w:r>
    </w:p>
    <w:p w14:paraId="01C804D4" w14:textId="77777777" w:rsidR="0086693F" w:rsidRDefault="0086693F">
      <w:pPr>
        <w:pStyle w:val="ConsPlusNormal"/>
        <w:ind w:firstLine="540"/>
        <w:jc w:val="both"/>
      </w:pPr>
    </w:p>
    <w:p w14:paraId="716DE4B2" w14:textId="77777777" w:rsidR="0086693F" w:rsidRDefault="00A91619">
      <w:pPr>
        <w:pStyle w:val="ConsPlusTitle"/>
        <w:ind w:firstLine="540"/>
        <w:jc w:val="both"/>
        <w:outlineLvl w:val="3"/>
      </w:pPr>
      <w:r>
        <w:t>Статья 144. Формы оценки соответствия объектов защиты (продукции) требованиям пожарной безопасности</w:t>
      </w:r>
    </w:p>
    <w:p w14:paraId="1FEB7CE6" w14:textId="77777777" w:rsidR="0086693F" w:rsidRDefault="0086693F">
      <w:pPr>
        <w:pStyle w:val="ConsPlusNormal"/>
        <w:ind w:firstLine="540"/>
        <w:jc w:val="both"/>
      </w:pPr>
    </w:p>
    <w:p w14:paraId="28235441" w14:textId="77777777" w:rsidR="0086693F" w:rsidRDefault="00A91619">
      <w:pPr>
        <w:pStyle w:val="ConsPlusNormal"/>
        <w:ind w:firstLine="54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474" w:history="1">
        <w:r>
          <w:rPr>
            <w:color w:val="0000FF"/>
          </w:rPr>
          <w:t>законом</w:t>
        </w:r>
      </w:hyperlink>
      <w:r>
        <w:t xml:space="preserve"> "О техническом регулировании", нормативными документами по пожарной безопасности, и условиям договоров проводится в формах:</w:t>
      </w:r>
    </w:p>
    <w:p w14:paraId="6E640D23" w14:textId="77777777" w:rsidR="0086693F" w:rsidRDefault="00A91619">
      <w:pPr>
        <w:pStyle w:val="ConsPlusNormal"/>
        <w:jc w:val="both"/>
      </w:pPr>
      <w:r>
        <w:t xml:space="preserve">(в ред. Федерального </w:t>
      </w:r>
      <w:hyperlink r:id="rId475" w:history="1">
        <w:r>
          <w:rPr>
            <w:color w:val="0000FF"/>
          </w:rPr>
          <w:t>закона</w:t>
        </w:r>
      </w:hyperlink>
      <w:r>
        <w:t xml:space="preserve"> от 10.07.2012 N 117-ФЗ)</w:t>
      </w:r>
    </w:p>
    <w:p w14:paraId="0F58FB84" w14:textId="77777777" w:rsidR="0086693F" w:rsidRDefault="00A91619">
      <w:pPr>
        <w:pStyle w:val="ConsPlusNormal"/>
        <w:spacing w:before="240"/>
        <w:ind w:firstLine="540"/>
        <w:jc w:val="both"/>
      </w:pPr>
      <w:r>
        <w:t>1) аккредитации;</w:t>
      </w:r>
    </w:p>
    <w:p w14:paraId="63B5BDE9" w14:textId="77777777" w:rsidR="0086693F" w:rsidRDefault="00A91619">
      <w:pPr>
        <w:pStyle w:val="ConsPlusNormal"/>
        <w:spacing w:before="240"/>
        <w:ind w:firstLine="540"/>
        <w:jc w:val="both"/>
      </w:pPr>
      <w:r>
        <w:t>2) независимой оценки пожарного риска (аудита пожарной безопасности);</w:t>
      </w:r>
    </w:p>
    <w:p w14:paraId="4E436E02" w14:textId="77777777" w:rsidR="0086693F" w:rsidRDefault="00A91619">
      <w:pPr>
        <w:pStyle w:val="ConsPlusNormal"/>
        <w:spacing w:before="240"/>
        <w:ind w:firstLine="540"/>
        <w:jc w:val="both"/>
      </w:pPr>
      <w:r>
        <w:t>3) федерального государственного пожарного надзора;</w:t>
      </w:r>
    </w:p>
    <w:p w14:paraId="0BE01ED1" w14:textId="77777777" w:rsidR="0086693F" w:rsidRDefault="00A91619">
      <w:pPr>
        <w:pStyle w:val="ConsPlusNormal"/>
        <w:jc w:val="both"/>
      </w:pPr>
      <w:r>
        <w:t xml:space="preserve">(п. 3 в ред. Федерального </w:t>
      </w:r>
      <w:hyperlink r:id="rId476" w:history="1">
        <w:r>
          <w:rPr>
            <w:color w:val="0000FF"/>
          </w:rPr>
          <w:t>закона</w:t>
        </w:r>
      </w:hyperlink>
      <w:r>
        <w:t xml:space="preserve"> от 10.07.2012 N 117-ФЗ)</w:t>
      </w:r>
    </w:p>
    <w:p w14:paraId="300AF478" w14:textId="77777777" w:rsidR="0086693F" w:rsidRDefault="00A91619">
      <w:pPr>
        <w:pStyle w:val="ConsPlusNormal"/>
        <w:spacing w:before="240"/>
        <w:ind w:firstLine="540"/>
        <w:jc w:val="both"/>
      </w:pPr>
      <w:r>
        <w:t>4) декларирования пожарной безопасности;</w:t>
      </w:r>
    </w:p>
    <w:p w14:paraId="2F517071" w14:textId="77777777" w:rsidR="0086693F" w:rsidRDefault="00A91619">
      <w:pPr>
        <w:pStyle w:val="ConsPlusNormal"/>
        <w:spacing w:before="240"/>
        <w:ind w:firstLine="540"/>
        <w:jc w:val="both"/>
      </w:pPr>
      <w:r>
        <w:t>5) исследований (испытаний);</w:t>
      </w:r>
    </w:p>
    <w:p w14:paraId="62537883" w14:textId="77777777" w:rsidR="0086693F" w:rsidRDefault="00A91619">
      <w:pPr>
        <w:pStyle w:val="ConsPlusNormal"/>
        <w:spacing w:before="240"/>
        <w:ind w:firstLine="540"/>
        <w:jc w:val="both"/>
      </w:pPr>
      <w:r>
        <w:t>6) подтверждения соответствия объектов защиты (продукции);</w:t>
      </w:r>
    </w:p>
    <w:p w14:paraId="37433526" w14:textId="77777777" w:rsidR="0086693F" w:rsidRDefault="00A91619">
      <w:pPr>
        <w:pStyle w:val="ConsPlusNormal"/>
        <w:spacing w:before="240"/>
        <w:ind w:firstLine="540"/>
        <w:jc w:val="both"/>
      </w:pPr>
      <w:r>
        <w:t>7) приемки и ввода в эксплуатацию объектов защиты (продукции), а также систем пожарной безопасности;</w:t>
      </w:r>
    </w:p>
    <w:p w14:paraId="285ABA70" w14:textId="77777777" w:rsidR="0086693F" w:rsidRDefault="00A91619">
      <w:pPr>
        <w:pStyle w:val="ConsPlusNormal"/>
        <w:spacing w:before="240"/>
        <w:ind w:firstLine="540"/>
        <w:jc w:val="both"/>
      </w:pPr>
      <w:r>
        <w:t>8) производственного контроля;</w:t>
      </w:r>
    </w:p>
    <w:p w14:paraId="3BAF270A" w14:textId="77777777" w:rsidR="0086693F" w:rsidRDefault="00A91619">
      <w:pPr>
        <w:pStyle w:val="ConsPlusNormal"/>
        <w:spacing w:before="240"/>
        <w:ind w:firstLine="540"/>
        <w:jc w:val="both"/>
      </w:pPr>
      <w:r>
        <w:t>9) экспертизы.</w:t>
      </w:r>
    </w:p>
    <w:p w14:paraId="497987FE" w14:textId="77777777" w:rsidR="0086693F" w:rsidRDefault="00A91619">
      <w:pPr>
        <w:pStyle w:val="ConsPlusNormal"/>
        <w:spacing w:before="240"/>
        <w:ind w:firstLine="540"/>
        <w:jc w:val="both"/>
      </w:pPr>
      <w:r>
        <w:t xml:space="preserve">2. </w:t>
      </w:r>
      <w:hyperlink r:id="rId477" w:history="1">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14:paraId="5663018D" w14:textId="77777777" w:rsidR="0086693F" w:rsidRDefault="0086693F">
      <w:pPr>
        <w:pStyle w:val="ConsPlusNormal"/>
        <w:ind w:firstLine="540"/>
        <w:jc w:val="both"/>
      </w:pPr>
    </w:p>
    <w:p w14:paraId="2F3F55BE" w14:textId="77777777" w:rsidR="0086693F" w:rsidRDefault="00A91619">
      <w:pPr>
        <w:pStyle w:val="ConsPlusTitle"/>
        <w:ind w:firstLine="540"/>
        <w:jc w:val="both"/>
        <w:outlineLvl w:val="3"/>
      </w:pPr>
      <w:r>
        <w:t>Статья 145. Подтверждение соответствия объектов защиты (продукции) требованиям пожарной безопасности</w:t>
      </w:r>
    </w:p>
    <w:p w14:paraId="2BC9137F" w14:textId="77777777" w:rsidR="0086693F" w:rsidRDefault="0086693F">
      <w:pPr>
        <w:pStyle w:val="ConsPlusNormal"/>
        <w:ind w:firstLine="540"/>
        <w:jc w:val="both"/>
      </w:pPr>
    </w:p>
    <w:p w14:paraId="5BFDAED3" w14:textId="77777777" w:rsidR="0086693F" w:rsidRDefault="00A91619">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478" w:history="1">
        <w:r>
          <w:rPr>
            <w:color w:val="0000FF"/>
          </w:rPr>
          <w:t>законодательством</w:t>
        </w:r>
      </w:hyperlink>
      <w:r>
        <w:t xml:space="preserve"> Российской Федерации.</w:t>
      </w:r>
    </w:p>
    <w:p w14:paraId="2E28BDA1" w14:textId="77777777" w:rsidR="0086693F" w:rsidRDefault="00A91619">
      <w:pPr>
        <w:pStyle w:val="ConsPlusNormal"/>
        <w:spacing w:before="240"/>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14:paraId="6BFF8F52" w14:textId="77777777" w:rsidR="0086693F" w:rsidRDefault="00A91619">
      <w:pPr>
        <w:pStyle w:val="ConsPlusNormal"/>
        <w:spacing w:before="240"/>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14:paraId="462A21B8" w14:textId="77777777" w:rsidR="0086693F" w:rsidRDefault="00A91619">
      <w:pPr>
        <w:pStyle w:val="ConsPlusNormal"/>
        <w:spacing w:before="240"/>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479" w:history="1">
        <w:r>
          <w:rPr>
            <w:color w:val="0000FF"/>
          </w:rPr>
          <w:t>законом</w:t>
        </w:r>
      </w:hyperlink>
      <w:r>
        <w:t xml:space="preserve"> "О техническом регулировании", содержащими требования к отдельным видам продукции.</w:t>
      </w:r>
    </w:p>
    <w:p w14:paraId="595C5D18" w14:textId="77777777" w:rsidR="0086693F" w:rsidRDefault="00A91619">
      <w:pPr>
        <w:pStyle w:val="ConsPlusNormal"/>
        <w:jc w:val="both"/>
      </w:pPr>
      <w:r>
        <w:t xml:space="preserve">(в ред. Федерального </w:t>
      </w:r>
      <w:hyperlink r:id="rId480" w:history="1">
        <w:r>
          <w:rPr>
            <w:color w:val="0000FF"/>
          </w:rPr>
          <w:t>закона</w:t>
        </w:r>
      </w:hyperlink>
      <w:r>
        <w:t xml:space="preserve"> от 10.07.2012 N 117-ФЗ)</w:t>
      </w:r>
    </w:p>
    <w:p w14:paraId="476C45F9" w14:textId="77777777" w:rsidR="0086693F" w:rsidRDefault="00A91619">
      <w:pPr>
        <w:pStyle w:val="ConsPlusNormal"/>
        <w:spacing w:before="240"/>
        <w:ind w:firstLine="540"/>
        <w:jc w:val="both"/>
      </w:pPr>
      <w:r>
        <w:lastRenderedPageBreak/>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14:paraId="1FC53CA6" w14:textId="77777777" w:rsidR="0086693F" w:rsidRDefault="00A91619">
      <w:pPr>
        <w:pStyle w:val="ConsPlusNormal"/>
        <w:spacing w:before="240"/>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14:paraId="6CB461F3" w14:textId="77777777" w:rsidR="0086693F" w:rsidRDefault="00A91619">
      <w:pPr>
        <w:pStyle w:val="ConsPlusNormal"/>
        <w:spacing w:before="240"/>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481" w:history="1">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14:paraId="5F1EA993" w14:textId="77777777" w:rsidR="0086693F" w:rsidRDefault="00A91619">
      <w:pPr>
        <w:pStyle w:val="ConsPlusNormal"/>
        <w:spacing w:before="240"/>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14:paraId="365C67CF" w14:textId="77777777" w:rsidR="0086693F" w:rsidRDefault="0086693F">
      <w:pPr>
        <w:pStyle w:val="ConsPlusNormal"/>
        <w:ind w:firstLine="540"/>
        <w:jc w:val="both"/>
      </w:pPr>
    </w:p>
    <w:p w14:paraId="12075043" w14:textId="77777777" w:rsidR="0086693F" w:rsidRDefault="00A91619">
      <w:pPr>
        <w:pStyle w:val="ConsPlusTitle"/>
        <w:ind w:firstLine="540"/>
        <w:jc w:val="both"/>
        <w:outlineLvl w:val="3"/>
      </w:pPr>
      <w:r>
        <w:t>Статья 146. Схемы подтверждения соответствия продукции требованиям пожарной безопасности</w:t>
      </w:r>
    </w:p>
    <w:p w14:paraId="3D9EC892" w14:textId="77777777" w:rsidR="0086693F" w:rsidRDefault="0086693F">
      <w:pPr>
        <w:pStyle w:val="ConsPlusNormal"/>
        <w:ind w:firstLine="540"/>
        <w:jc w:val="both"/>
      </w:pPr>
    </w:p>
    <w:p w14:paraId="0F8165A7" w14:textId="77777777" w:rsidR="0086693F" w:rsidRDefault="00A91619">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14:paraId="72257E9F" w14:textId="77777777" w:rsidR="0086693F" w:rsidRDefault="00A91619">
      <w:pPr>
        <w:pStyle w:val="ConsPlusNormal"/>
        <w:spacing w:before="240"/>
        <w:ind w:firstLine="540"/>
        <w:jc w:val="both"/>
      </w:pPr>
      <w:r>
        <w:t>2. Подтверждение соответствия продукции требованиям настоящего Федерального закона проводится по следующим схемам:</w:t>
      </w:r>
    </w:p>
    <w:p w14:paraId="23779A7E" w14:textId="77777777" w:rsidR="0086693F" w:rsidRDefault="00A91619">
      <w:pPr>
        <w:pStyle w:val="ConsPlusNormal"/>
        <w:spacing w:before="240"/>
        <w:ind w:firstLine="540"/>
        <w:jc w:val="both"/>
      </w:pPr>
      <w:r>
        <w:t>1) для серийно выпускаемой продукции:</w:t>
      </w:r>
    </w:p>
    <w:p w14:paraId="3E6E89A6" w14:textId="77777777" w:rsidR="0086693F" w:rsidRDefault="00A91619">
      <w:pPr>
        <w:pStyle w:val="ConsPlusNormal"/>
        <w:spacing w:before="240"/>
        <w:ind w:firstLine="540"/>
        <w:jc w:val="both"/>
      </w:pPr>
      <w:r>
        <w:t>а) декларация соответствия заявителя на основе собственных доказательств (схема 1д);</w:t>
      </w:r>
    </w:p>
    <w:p w14:paraId="31A36FC9" w14:textId="77777777" w:rsidR="0086693F" w:rsidRDefault="00A91619">
      <w:pPr>
        <w:pStyle w:val="ConsPlusNormal"/>
        <w:spacing w:before="240"/>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14:paraId="66043AA0" w14:textId="77777777" w:rsidR="0086693F" w:rsidRDefault="00A91619">
      <w:pPr>
        <w:pStyle w:val="ConsPlusNormal"/>
        <w:spacing w:before="240"/>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14:paraId="4B49E657" w14:textId="77777777" w:rsidR="0086693F" w:rsidRDefault="00A91619">
      <w:pPr>
        <w:pStyle w:val="ConsPlusNormal"/>
        <w:spacing w:before="240"/>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14:paraId="6D1665C1" w14:textId="77777777" w:rsidR="0086693F" w:rsidRDefault="00A91619">
      <w:pPr>
        <w:pStyle w:val="ConsPlusNormal"/>
        <w:spacing w:before="240"/>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14:paraId="0F4A8844" w14:textId="77777777" w:rsidR="0086693F" w:rsidRDefault="00A91619">
      <w:pPr>
        <w:pStyle w:val="ConsPlusNormal"/>
        <w:spacing w:before="240"/>
        <w:ind w:firstLine="540"/>
        <w:jc w:val="both"/>
      </w:pPr>
      <w:r>
        <w:t xml:space="preserve">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w:t>
      </w:r>
      <w:r>
        <w:lastRenderedPageBreak/>
        <w:t>инспекционным контролем (схема 4с);</w:t>
      </w:r>
    </w:p>
    <w:p w14:paraId="395A4297" w14:textId="77777777" w:rsidR="0086693F" w:rsidRDefault="00A91619">
      <w:pPr>
        <w:pStyle w:val="ConsPlusNormal"/>
        <w:spacing w:before="240"/>
        <w:ind w:firstLine="540"/>
        <w:jc w:val="both"/>
      </w:pPr>
      <w:r>
        <w:t xml:space="preserve">ж) утратил силу. - Федеральный </w:t>
      </w:r>
      <w:hyperlink r:id="rId482" w:history="1">
        <w:r>
          <w:rPr>
            <w:color w:val="0000FF"/>
          </w:rPr>
          <w:t>закон</w:t>
        </w:r>
      </w:hyperlink>
      <w:r>
        <w:t xml:space="preserve"> от 14.07.2022 N 276-ФЗ;</w:t>
      </w:r>
    </w:p>
    <w:p w14:paraId="56B962EF" w14:textId="77777777" w:rsidR="0086693F" w:rsidRDefault="00A91619">
      <w:pPr>
        <w:pStyle w:val="ConsPlusNormal"/>
        <w:spacing w:before="240"/>
        <w:ind w:firstLine="540"/>
        <w:jc w:val="both"/>
      </w:pPr>
      <w:r>
        <w:t>2) для ограниченной партии продукции:</w:t>
      </w:r>
    </w:p>
    <w:p w14:paraId="211560FD" w14:textId="77777777" w:rsidR="0086693F" w:rsidRDefault="00A91619">
      <w:pPr>
        <w:pStyle w:val="ConsPlusNormal"/>
        <w:spacing w:before="240"/>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14:paraId="4C368E8B" w14:textId="77777777" w:rsidR="0086693F" w:rsidRDefault="00A91619">
      <w:pPr>
        <w:pStyle w:val="ConsPlusNormal"/>
        <w:spacing w:before="240"/>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14:paraId="64075305" w14:textId="77777777" w:rsidR="0086693F" w:rsidRDefault="00A91619">
      <w:pPr>
        <w:pStyle w:val="ConsPlusNormal"/>
        <w:spacing w:before="240"/>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14:paraId="0808CF92" w14:textId="77777777" w:rsidR="0086693F" w:rsidRDefault="00A91619">
      <w:pPr>
        <w:pStyle w:val="ConsPlusNormal"/>
        <w:spacing w:before="240"/>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14:paraId="550FC4F7" w14:textId="77777777" w:rsidR="0086693F" w:rsidRDefault="00A91619">
      <w:pPr>
        <w:pStyle w:val="ConsPlusNormal"/>
        <w:spacing w:before="240"/>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14:paraId="59042905" w14:textId="77777777" w:rsidR="0086693F" w:rsidRDefault="00A91619">
      <w:pPr>
        <w:pStyle w:val="ConsPlusNormal"/>
        <w:spacing w:before="240"/>
        <w:ind w:firstLine="540"/>
        <w:jc w:val="both"/>
      </w:pPr>
      <w:r>
        <w:t>1) строительных материалов;</w:t>
      </w:r>
    </w:p>
    <w:p w14:paraId="0FA6973C" w14:textId="77777777" w:rsidR="0086693F" w:rsidRDefault="00A91619">
      <w:pPr>
        <w:pStyle w:val="ConsPlusNormal"/>
        <w:spacing w:before="240"/>
        <w:ind w:firstLine="540"/>
        <w:jc w:val="both"/>
      </w:pPr>
      <w:r>
        <w:t>2) отделочных материалов для подвижного состава железнодорожного транспорта и метрополитена;</w:t>
      </w:r>
    </w:p>
    <w:p w14:paraId="05049A4A" w14:textId="77777777" w:rsidR="0086693F" w:rsidRDefault="00A91619">
      <w:pPr>
        <w:pStyle w:val="ConsPlusNormal"/>
        <w:spacing w:before="240"/>
        <w:ind w:firstLine="540"/>
        <w:jc w:val="both"/>
      </w:pPr>
      <w:r>
        <w:t xml:space="preserve">3) утратил силу. - Федеральный </w:t>
      </w:r>
      <w:hyperlink r:id="rId483" w:history="1">
        <w:r>
          <w:rPr>
            <w:color w:val="0000FF"/>
          </w:rPr>
          <w:t>закон</w:t>
        </w:r>
      </w:hyperlink>
      <w:r>
        <w:t xml:space="preserve"> от 14.07.2022 N 276-ФЗ.</w:t>
      </w:r>
    </w:p>
    <w:p w14:paraId="1C9FB2EC" w14:textId="77777777" w:rsidR="0086693F" w:rsidRDefault="00A91619">
      <w:pPr>
        <w:pStyle w:val="ConsPlusNormal"/>
        <w:spacing w:before="240"/>
        <w:ind w:firstLine="540"/>
        <w:jc w:val="both"/>
      </w:pPr>
      <w:r>
        <w:t>5. 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людей непосредственно наружу или в безопасную зону.</w:t>
      </w:r>
    </w:p>
    <w:p w14:paraId="359FB764" w14:textId="77777777" w:rsidR="0086693F" w:rsidRDefault="00A91619">
      <w:pPr>
        <w:pStyle w:val="ConsPlusNormal"/>
        <w:jc w:val="both"/>
      </w:pPr>
      <w:r>
        <w:t xml:space="preserve">(часть 5 в ред. Федерального </w:t>
      </w:r>
      <w:hyperlink r:id="rId484" w:history="1">
        <w:r>
          <w:rPr>
            <w:color w:val="0000FF"/>
          </w:rPr>
          <w:t>закона</w:t>
        </w:r>
      </w:hyperlink>
      <w:r>
        <w:t xml:space="preserve"> от 14.07.2022 N 276-ФЗ)</w:t>
      </w:r>
    </w:p>
    <w:p w14:paraId="4B4B3EE2" w14:textId="77777777" w:rsidR="0086693F" w:rsidRDefault="00A91619">
      <w:pPr>
        <w:pStyle w:val="ConsPlusNormal"/>
        <w:spacing w:before="240"/>
        <w:ind w:firstLine="540"/>
        <w:jc w:val="both"/>
      </w:pPr>
      <w:r>
        <w:t xml:space="preserve">6. Утратил силу. - Федеральный </w:t>
      </w:r>
      <w:hyperlink r:id="rId485" w:history="1">
        <w:r>
          <w:rPr>
            <w:color w:val="0000FF"/>
          </w:rPr>
          <w:t>закон</w:t>
        </w:r>
      </w:hyperlink>
      <w:r>
        <w:t xml:space="preserve"> от 14.07.2022 N 276-ФЗ.</w:t>
      </w:r>
    </w:p>
    <w:p w14:paraId="20B84FDA" w14:textId="77777777" w:rsidR="0086693F" w:rsidRDefault="00A91619">
      <w:pPr>
        <w:pStyle w:val="ConsPlusNormal"/>
        <w:spacing w:before="240"/>
        <w:ind w:firstLine="540"/>
        <w:jc w:val="both"/>
      </w:pPr>
      <w:r>
        <w:t>7. Схемы 2с, 3с, 4с и 6с применяются по выбору заявителя для подтверждения соответствия требованиям пожарной безопасности:</w:t>
      </w:r>
    </w:p>
    <w:p w14:paraId="59DC1950" w14:textId="77777777" w:rsidR="0086693F" w:rsidRDefault="00A91619">
      <w:pPr>
        <w:pStyle w:val="ConsPlusNormal"/>
        <w:jc w:val="both"/>
      </w:pPr>
      <w:r>
        <w:t xml:space="preserve">(в ред. Федерального </w:t>
      </w:r>
      <w:hyperlink r:id="rId486" w:history="1">
        <w:r>
          <w:rPr>
            <w:color w:val="0000FF"/>
          </w:rPr>
          <w:t>закона</w:t>
        </w:r>
      </w:hyperlink>
      <w:r>
        <w:t xml:space="preserve"> от 14.07.2022 N 276-ФЗ)</w:t>
      </w:r>
    </w:p>
    <w:p w14:paraId="6BC3F7F6" w14:textId="77777777" w:rsidR="0086693F" w:rsidRDefault="00A91619">
      <w:pPr>
        <w:pStyle w:val="ConsPlusNormal"/>
        <w:spacing w:before="240"/>
        <w:ind w:firstLine="540"/>
        <w:jc w:val="both"/>
      </w:pPr>
      <w:r>
        <w:t xml:space="preserve">1) - 9) утратили силу. - Федеральный </w:t>
      </w:r>
      <w:hyperlink r:id="rId487" w:history="1">
        <w:r>
          <w:rPr>
            <w:color w:val="0000FF"/>
          </w:rPr>
          <w:t>закон</w:t>
        </w:r>
      </w:hyperlink>
      <w:r>
        <w:t xml:space="preserve"> от 14.07.2022 N 276-ФЗ;</w:t>
      </w:r>
    </w:p>
    <w:p w14:paraId="580C99C4" w14:textId="77777777" w:rsidR="0086693F" w:rsidRDefault="00A91619">
      <w:pPr>
        <w:pStyle w:val="ConsPlusNormal"/>
        <w:spacing w:before="240"/>
        <w:ind w:firstLine="540"/>
        <w:jc w:val="both"/>
      </w:pPr>
      <w:r>
        <w:t>10) строительных материалов, применяемых для отделки путей эвакуации людей непосредственно наружу или в безопасную зону;</w:t>
      </w:r>
    </w:p>
    <w:p w14:paraId="7673E8B7" w14:textId="77777777" w:rsidR="0086693F" w:rsidRDefault="00A91619">
      <w:pPr>
        <w:pStyle w:val="ConsPlusNormal"/>
        <w:spacing w:before="240"/>
        <w:ind w:firstLine="540"/>
        <w:jc w:val="both"/>
      </w:pPr>
      <w:r>
        <w:t>11) отделочных материалов для подвижного состава железнодорожного транспорта и метрополитена;</w:t>
      </w:r>
    </w:p>
    <w:p w14:paraId="57B39FA0" w14:textId="77777777" w:rsidR="0086693F" w:rsidRDefault="00A91619">
      <w:pPr>
        <w:pStyle w:val="ConsPlusNormal"/>
        <w:spacing w:before="240"/>
        <w:ind w:firstLine="540"/>
        <w:jc w:val="both"/>
      </w:pPr>
      <w:r>
        <w:t xml:space="preserve">12) - 15) утратили силу. - Федеральный </w:t>
      </w:r>
      <w:hyperlink r:id="rId488" w:history="1">
        <w:r>
          <w:rPr>
            <w:color w:val="0000FF"/>
          </w:rPr>
          <w:t>закон</w:t>
        </w:r>
      </w:hyperlink>
      <w:r>
        <w:t xml:space="preserve"> от 14.07.2022 N 276-ФЗ;</w:t>
      </w:r>
    </w:p>
    <w:p w14:paraId="20FFB3BD" w14:textId="77777777" w:rsidR="0086693F" w:rsidRDefault="00A91619">
      <w:pPr>
        <w:pStyle w:val="ConsPlusNormal"/>
        <w:spacing w:before="240"/>
        <w:ind w:firstLine="540"/>
        <w:jc w:val="both"/>
      </w:pPr>
      <w:r>
        <w:t>16) кабельных изделий, к которым предъявляются требования пожарной безопасности:</w:t>
      </w:r>
    </w:p>
    <w:p w14:paraId="0C9F21BF" w14:textId="77777777" w:rsidR="0086693F" w:rsidRDefault="00A91619">
      <w:pPr>
        <w:pStyle w:val="ConsPlusNormal"/>
        <w:spacing w:before="240"/>
        <w:ind w:firstLine="540"/>
        <w:jc w:val="both"/>
      </w:pPr>
      <w:r>
        <w:t>а) кабелей и проводов, не распространяющих горение при одиночной и (или) групповой прокладках;</w:t>
      </w:r>
    </w:p>
    <w:p w14:paraId="4FDE45D2" w14:textId="77777777" w:rsidR="0086693F" w:rsidRDefault="00A91619">
      <w:pPr>
        <w:pStyle w:val="ConsPlusNormal"/>
        <w:spacing w:before="240"/>
        <w:ind w:firstLine="540"/>
        <w:jc w:val="both"/>
      </w:pPr>
      <w:r>
        <w:t>б) кабелей огнестойких;</w:t>
      </w:r>
    </w:p>
    <w:p w14:paraId="1D29744A" w14:textId="77777777" w:rsidR="0086693F" w:rsidRDefault="00A91619">
      <w:pPr>
        <w:pStyle w:val="ConsPlusNormal"/>
        <w:spacing w:before="240"/>
        <w:ind w:firstLine="540"/>
        <w:jc w:val="both"/>
      </w:pPr>
      <w:r>
        <w:t xml:space="preserve">в) кабелей с пониженным </w:t>
      </w:r>
      <w:proofErr w:type="spellStart"/>
      <w:r>
        <w:t>дымо</w:t>
      </w:r>
      <w:proofErr w:type="spellEnd"/>
      <w:r>
        <w:t xml:space="preserve">- и </w:t>
      </w:r>
      <w:proofErr w:type="spellStart"/>
      <w:r>
        <w:t>газовыделением</w:t>
      </w:r>
      <w:proofErr w:type="spellEnd"/>
      <w:r>
        <w:t>;</w:t>
      </w:r>
    </w:p>
    <w:p w14:paraId="5A5EFD0B" w14:textId="77777777" w:rsidR="0086693F" w:rsidRDefault="00A91619">
      <w:pPr>
        <w:pStyle w:val="ConsPlusNormal"/>
        <w:jc w:val="both"/>
      </w:pPr>
      <w:r>
        <w:t xml:space="preserve">(п. 16 в ред. Федерального </w:t>
      </w:r>
      <w:hyperlink r:id="rId489" w:history="1">
        <w:r>
          <w:rPr>
            <w:color w:val="0000FF"/>
          </w:rPr>
          <w:t>закона</w:t>
        </w:r>
      </w:hyperlink>
      <w:r>
        <w:t xml:space="preserve"> от 10.07.2012 N 117-ФЗ)</w:t>
      </w:r>
    </w:p>
    <w:p w14:paraId="091E77C0" w14:textId="77777777" w:rsidR="0086693F" w:rsidRDefault="00A91619">
      <w:pPr>
        <w:pStyle w:val="ConsPlusNormal"/>
        <w:spacing w:before="240"/>
        <w:ind w:firstLine="540"/>
        <w:jc w:val="both"/>
      </w:pPr>
      <w:r>
        <w:lastRenderedPageBreak/>
        <w:t xml:space="preserve">17) - 18) утратили силу. - Федеральный </w:t>
      </w:r>
      <w:hyperlink r:id="rId490" w:history="1">
        <w:r>
          <w:rPr>
            <w:color w:val="0000FF"/>
          </w:rPr>
          <w:t>закон</w:t>
        </w:r>
      </w:hyperlink>
      <w:r>
        <w:t xml:space="preserve"> от 14.07.2022 N 276-ФЗ.</w:t>
      </w:r>
    </w:p>
    <w:p w14:paraId="70E4B1AD" w14:textId="77777777" w:rsidR="0086693F" w:rsidRDefault="00A91619">
      <w:pPr>
        <w:pStyle w:val="ConsPlusNormal"/>
        <w:spacing w:before="240"/>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14:paraId="10812B24" w14:textId="77777777" w:rsidR="0086693F" w:rsidRDefault="00A91619">
      <w:pPr>
        <w:pStyle w:val="ConsPlusNormal"/>
        <w:spacing w:before="240"/>
        <w:ind w:firstLine="54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14:paraId="4660D021" w14:textId="77777777" w:rsidR="0086693F" w:rsidRDefault="00A91619">
      <w:pPr>
        <w:pStyle w:val="ConsPlusNormal"/>
        <w:spacing w:before="240"/>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14:paraId="0B1D69D8" w14:textId="77777777" w:rsidR="0086693F" w:rsidRDefault="00A91619">
      <w:pPr>
        <w:pStyle w:val="ConsPlusNormal"/>
        <w:spacing w:before="240"/>
        <w:ind w:firstLine="540"/>
        <w:jc w:val="both"/>
      </w:pPr>
      <w:r>
        <w:t>11. Действие декларации соответствия продукции требованиям пожарной безопасности устанавливается на срок не более 5 лет.</w:t>
      </w:r>
    </w:p>
    <w:p w14:paraId="02722D82" w14:textId="77777777" w:rsidR="0086693F" w:rsidRDefault="00A91619">
      <w:pPr>
        <w:pStyle w:val="ConsPlusNormal"/>
        <w:spacing w:before="240"/>
        <w:ind w:firstLine="540"/>
        <w:jc w:val="both"/>
      </w:pPr>
      <w:r>
        <w:t xml:space="preserve">12. Декларирование соответствия продукции требованиям пожарной безопасности проводится в </w:t>
      </w:r>
      <w:hyperlink r:id="rId491" w:history="1">
        <w:r>
          <w:rPr>
            <w:color w:val="0000FF"/>
          </w:rPr>
          <w:t>порядке</w:t>
        </w:r>
      </w:hyperlink>
      <w:r>
        <w:t>, установленном законодательством Российской Федерации.</w:t>
      </w:r>
    </w:p>
    <w:p w14:paraId="714883E1" w14:textId="77777777" w:rsidR="0086693F" w:rsidRDefault="00A91619">
      <w:pPr>
        <w:pStyle w:val="ConsPlusNormal"/>
        <w:spacing w:before="240"/>
        <w:ind w:firstLine="540"/>
        <w:jc w:val="both"/>
      </w:pPr>
      <w:r>
        <w:t xml:space="preserve">13. Если техническими регламентами, принятыми в соответствии с Федеральным </w:t>
      </w:r>
      <w:hyperlink r:id="rId492" w:history="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14:paraId="05F83CAA" w14:textId="77777777" w:rsidR="0086693F" w:rsidRDefault="00A91619">
      <w:pPr>
        <w:pStyle w:val="ConsPlusNormal"/>
        <w:jc w:val="both"/>
      </w:pPr>
      <w:r>
        <w:t xml:space="preserve">(часть 13 в ред. Федерального </w:t>
      </w:r>
      <w:hyperlink r:id="rId493" w:history="1">
        <w:r>
          <w:rPr>
            <w:color w:val="0000FF"/>
          </w:rPr>
          <w:t>закона</w:t>
        </w:r>
      </w:hyperlink>
      <w:r>
        <w:t xml:space="preserve"> от 10.07.2012 N 117-ФЗ)</w:t>
      </w:r>
    </w:p>
    <w:p w14:paraId="1F3BFBC9" w14:textId="77777777" w:rsidR="0086693F" w:rsidRDefault="00A91619">
      <w:pPr>
        <w:pStyle w:val="ConsPlusNormal"/>
        <w:spacing w:before="240"/>
        <w:ind w:firstLine="540"/>
        <w:jc w:val="both"/>
      </w:pPr>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14:paraId="5B370012" w14:textId="77777777" w:rsidR="0086693F" w:rsidRDefault="00A91619">
      <w:pPr>
        <w:pStyle w:val="ConsPlusNormal"/>
        <w:jc w:val="both"/>
      </w:pPr>
      <w:r>
        <w:t xml:space="preserve">(часть 14 введена Федеральным </w:t>
      </w:r>
      <w:hyperlink r:id="rId494" w:history="1">
        <w:r>
          <w:rPr>
            <w:color w:val="0000FF"/>
          </w:rPr>
          <w:t>законом</w:t>
        </w:r>
      </w:hyperlink>
      <w:r>
        <w:t xml:space="preserve"> от 29.07.2017 N 244-ФЗ)</w:t>
      </w:r>
    </w:p>
    <w:p w14:paraId="680A9943" w14:textId="77777777" w:rsidR="0086693F" w:rsidRDefault="0086693F">
      <w:pPr>
        <w:pStyle w:val="ConsPlusNormal"/>
        <w:ind w:firstLine="540"/>
        <w:jc w:val="both"/>
      </w:pPr>
    </w:p>
    <w:p w14:paraId="79A6A0AA" w14:textId="77777777" w:rsidR="0086693F" w:rsidRDefault="00A91619">
      <w:pPr>
        <w:pStyle w:val="ConsPlusTitle"/>
        <w:ind w:firstLine="540"/>
        <w:jc w:val="both"/>
        <w:outlineLvl w:val="3"/>
      </w:pPr>
      <w:r>
        <w:t>Статья 147. Порядок проведения сертификации</w:t>
      </w:r>
    </w:p>
    <w:p w14:paraId="086E873B" w14:textId="77777777" w:rsidR="0086693F" w:rsidRDefault="0086693F">
      <w:pPr>
        <w:pStyle w:val="ConsPlusNormal"/>
        <w:ind w:firstLine="540"/>
        <w:jc w:val="both"/>
      </w:pPr>
    </w:p>
    <w:p w14:paraId="1346A473" w14:textId="77777777" w:rsidR="0086693F" w:rsidRDefault="00A91619">
      <w:pPr>
        <w:pStyle w:val="ConsPlusNormal"/>
        <w:ind w:firstLine="540"/>
        <w:jc w:val="both"/>
      </w:pPr>
      <w:r>
        <w:t xml:space="preserve">1. Сертификация продукции проводится органами, аккредитованными в соответствии с </w:t>
      </w:r>
      <w:hyperlink r:id="rId495" w:history="1">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ar1954" w:tooltip="Статья 148. Дополнительные требования, учитываемые при аккредитации органов по сертификации, испытательных лабораторий (центров)" w:history="1">
        <w:r>
          <w:rPr>
            <w:color w:val="0000FF"/>
          </w:rPr>
          <w:t>статье 148</w:t>
        </w:r>
      </w:hyperlink>
      <w:r>
        <w:t xml:space="preserve"> настоящего Федерального закона.</w:t>
      </w:r>
    </w:p>
    <w:p w14:paraId="181F843B" w14:textId="77777777" w:rsidR="0086693F" w:rsidRDefault="00A91619">
      <w:pPr>
        <w:pStyle w:val="ConsPlusNormal"/>
        <w:jc w:val="both"/>
      </w:pPr>
      <w:r>
        <w:t xml:space="preserve">(в ред. Федерального </w:t>
      </w:r>
      <w:hyperlink r:id="rId496" w:history="1">
        <w:r>
          <w:rPr>
            <w:color w:val="0000FF"/>
          </w:rPr>
          <w:t>закона</w:t>
        </w:r>
      </w:hyperlink>
      <w:r>
        <w:t xml:space="preserve"> от 23.06.2014 N 160-ФЗ)</w:t>
      </w:r>
    </w:p>
    <w:p w14:paraId="0C20849B" w14:textId="77777777" w:rsidR="0086693F" w:rsidRDefault="00A91619">
      <w:pPr>
        <w:pStyle w:val="ConsPlusNormal"/>
        <w:spacing w:before="240"/>
        <w:ind w:firstLine="540"/>
        <w:jc w:val="both"/>
      </w:pPr>
      <w:r>
        <w:t>2. Сертификация включает в себя:</w:t>
      </w:r>
    </w:p>
    <w:p w14:paraId="568BF87D" w14:textId="77777777" w:rsidR="0086693F" w:rsidRDefault="00A91619">
      <w:pPr>
        <w:pStyle w:val="ConsPlusNormal"/>
        <w:spacing w:before="240"/>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14:paraId="52C8A681" w14:textId="77777777" w:rsidR="0086693F" w:rsidRDefault="00A91619">
      <w:pPr>
        <w:pStyle w:val="ConsPlusNormal"/>
        <w:spacing w:before="240"/>
        <w:ind w:firstLine="540"/>
        <w:jc w:val="both"/>
      </w:pPr>
      <w:r>
        <w:t>2) принятие аккредитованным органом по сертификации решения по заявке на проведение сертификации с указанием ее схемы;</w:t>
      </w:r>
    </w:p>
    <w:p w14:paraId="76A88D8F" w14:textId="77777777" w:rsidR="0086693F" w:rsidRDefault="00A91619">
      <w:pPr>
        <w:pStyle w:val="ConsPlusNormal"/>
        <w:spacing w:before="240"/>
        <w:ind w:firstLine="540"/>
        <w:jc w:val="both"/>
      </w:pPr>
      <w:r>
        <w:t>3) оценку соответствия продукции требованиям пожарной безопасности;</w:t>
      </w:r>
    </w:p>
    <w:p w14:paraId="3B4B99F7" w14:textId="77777777" w:rsidR="0086693F" w:rsidRDefault="00A91619">
      <w:pPr>
        <w:pStyle w:val="ConsPlusNormal"/>
        <w:spacing w:before="240"/>
        <w:ind w:firstLine="540"/>
        <w:jc w:val="both"/>
      </w:pPr>
      <w:r>
        <w:t>4) выдачу аккредитованным органом по сертификации сертификата или мотивированный отказ в выдаче сертификата;</w:t>
      </w:r>
    </w:p>
    <w:p w14:paraId="5E5E6BAD" w14:textId="77777777" w:rsidR="0086693F" w:rsidRDefault="00A91619">
      <w:pPr>
        <w:pStyle w:val="ConsPlusNormal"/>
        <w:spacing w:before="240"/>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14:paraId="6755A89B" w14:textId="77777777" w:rsidR="0086693F" w:rsidRDefault="00A91619">
      <w:pPr>
        <w:pStyle w:val="ConsPlusNormal"/>
        <w:spacing w:before="240"/>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14:paraId="5C323D90" w14:textId="77777777" w:rsidR="0086693F" w:rsidRDefault="00A91619">
      <w:pPr>
        <w:pStyle w:val="ConsPlusNormal"/>
        <w:spacing w:before="240"/>
        <w:ind w:firstLine="540"/>
        <w:jc w:val="both"/>
      </w:pPr>
      <w:r>
        <w:lastRenderedPageBreak/>
        <w:t>3. Процедура подтверждения соответствия продукции требованиям настоящего Федерального закона включает в себя:</w:t>
      </w:r>
    </w:p>
    <w:p w14:paraId="0E70B5CD" w14:textId="77777777" w:rsidR="0086693F" w:rsidRDefault="00A91619">
      <w:pPr>
        <w:pStyle w:val="ConsPlusNormal"/>
        <w:spacing w:before="240"/>
        <w:ind w:firstLine="540"/>
        <w:jc w:val="both"/>
      </w:pPr>
      <w:r>
        <w:t>1) отбор и идентификацию образцов продукции;</w:t>
      </w:r>
    </w:p>
    <w:p w14:paraId="14FB2FF3" w14:textId="77777777" w:rsidR="0086693F" w:rsidRDefault="00A91619">
      <w:pPr>
        <w:pStyle w:val="ConsPlusNormal"/>
        <w:spacing w:before="240"/>
        <w:ind w:firstLine="540"/>
        <w:jc w:val="both"/>
      </w:pPr>
      <w:r>
        <w:t>2) оценку производства, если это предусмотрено схемой сертификации;</w:t>
      </w:r>
    </w:p>
    <w:p w14:paraId="036B32C8" w14:textId="77777777" w:rsidR="0086693F" w:rsidRDefault="00A91619">
      <w:pPr>
        <w:pStyle w:val="ConsPlusNormal"/>
        <w:jc w:val="both"/>
      </w:pPr>
      <w:r>
        <w:t xml:space="preserve">(в ред. Федерального </w:t>
      </w:r>
      <w:hyperlink r:id="rId497" w:history="1">
        <w:r>
          <w:rPr>
            <w:color w:val="0000FF"/>
          </w:rPr>
          <w:t>закона</w:t>
        </w:r>
      </w:hyperlink>
      <w:r>
        <w:t xml:space="preserve"> от 14.07.2022 N 276-ФЗ)</w:t>
      </w:r>
    </w:p>
    <w:p w14:paraId="4287CA4B" w14:textId="77777777" w:rsidR="0086693F" w:rsidRDefault="00A91619">
      <w:pPr>
        <w:pStyle w:val="ConsPlusNormal"/>
        <w:spacing w:before="240"/>
        <w:ind w:firstLine="540"/>
        <w:jc w:val="both"/>
      </w:pPr>
      <w:r>
        <w:t>3) проведение испытаний образцов продукции в аккредитованной испытательной лаборатории;</w:t>
      </w:r>
    </w:p>
    <w:p w14:paraId="6E687C74" w14:textId="77777777" w:rsidR="0086693F" w:rsidRDefault="00A91619">
      <w:pPr>
        <w:pStyle w:val="ConsPlusNormal"/>
        <w:spacing w:before="240"/>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14:paraId="397B6CD8" w14:textId="77777777" w:rsidR="0086693F" w:rsidRDefault="00A91619">
      <w:pPr>
        <w:pStyle w:val="ConsPlusNormal"/>
        <w:spacing w:before="240"/>
        <w:ind w:firstLine="540"/>
        <w:jc w:val="both"/>
      </w:pPr>
      <w:r>
        <w:t>5) анализ полученных результатов и принятие решения о возможности выдачи сертификата.</w:t>
      </w:r>
    </w:p>
    <w:p w14:paraId="4F0B7A4D" w14:textId="77777777" w:rsidR="0086693F" w:rsidRDefault="00A91619">
      <w:pPr>
        <w:pStyle w:val="ConsPlusNormal"/>
        <w:spacing w:before="240"/>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14:paraId="065FC207" w14:textId="77777777" w:rsidR="0086693F" w:rsidRDefault="00A91619">
      <w:pPr>
        <w:pStyle w:val="ConsPlusNormal"/>
        <w:spacing w:before="240"/>
        <w:ind w:firstLine="540"/>
        <w:jc w:val="both"/>
      </w:pPr>
      <w:r>
        <w:t>5. Заявка на проведение сертификации оформляется заявителем на русском языке и должна содержать:</w:t>
      </w:r>
    </w:p>
    <w:p w14:paraId="22A34928" w14:textId="77777777" w:rsidR="0086693F" w:rsidRDefault="00A91619">
      <w:pPr>
        <w:pStyle w:val="ConsPlusNormal"/>
        <w:spacing w:before="240"/>
        <w:ind w:firstLine="540"/>
        <w:jc w:val="both"/>
      </w:pPr>
      <w:r>
        <w:t>1) наименование и местонахождение заявителя;</w:t>
      </w:r>
    </w:p>
    <w:p w14:paraId="6D3A495D" w14:textId="77777777" w:rsidR="0086693F" w:rsidRDefault="00A91619">
      <w:pPr>
        <w:pStyle w:val="ConsPlusNormal"/>
        <w:spacing w:before="240"/>
        <w:ind w:firstLine="540"/>
        <w:jc w:val="both"/>
      </w:pPr>
      <w:r>
        <w:t>2) наименование и местонахождение изготовителя (продавца);</w:t>
      </w:r>
    </w:p>
    <w:p w14:paraId="701D59B6" w14:textId="77777777" w:rsidR="0086693F" w:rsidRDefault="00A91619">
      <w:pPr>
        <w:pStyle w:val="ConsPlusNormal"/>
        <w:spacing w:before="240"/>
        <w:ind w:firstLine="540"/>
        <w:jc w:val="both"/>
      </w:pPr>
      <w:r>
        <w:t xml:space="preserve">3) сведения о продукции и идентифицирующие ее признаки (наименование, код по общероссийскому </w:t>
      </w:r>
      <w:hyperlink r:id="rId498" w:history="1">
        <w:r>
          <w:rPr>
            <w:color w:val="0000FF"/>
          </w:rPr>
          <w:t>классификатору</w:t>
        </w:r>
      </w:hyperlink>
      <w:r>
        <w:t xml:space="preserve"> продукции или код импортной продукции в соответствии с Товарной </w:t>
      </w:r>
      <w:hyperlink r:id="rId499" w:history="1">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14:paraId="31078EBC" w14:textId="77777777" w:rsidR="0086693F" w:rsidRDefault="00A91619">
      <w:pPr>
        <w:pStyle w:val="ConsPlusNormal"/>
        <w:spacing w:before="240"/>
        <w:ind w:firstLine="540"/>
        <w:jc w:val="both"/>
      </w:pPr>
      <w:r>
        <w:t>4) указание на нормативные документы по пожарной безопасности;</w:t>
      </w:r>
    </w:p>
    <w:p w14:paraId="09FB8044" w14:textId="77777777" w:rsidR="0086693F" w:rsidRDefault="00A91619">
      <w:pPr>
        <w:pStyle w:val="ConsPlusNormal"/>
        <w:spacing w:before="240"/>
        <w:ind w:firstLine="540"/>
        <w:jc w:val="both"/>
      </w:pPr>
      <w:r>
        <w:t>5) схему сертификации;</w:t>
      </w:r>
    </w:p>
    <w:p w14:paraId="10746C80" w14:textId="77777777" w:rsidR="0086693F" w:rsidRDefault="00A91619">
      <w:pPr>
        <w:pStyle w:val="ConsPlusNormal"/>
        <w:spacing w:before="240"/>
        <w:ind w:firstLine="540"/>
        <w:jc w:val="both"/>
      </w:pPr>
      <w:r>
        <w:t>6) обязательства заявителя о выполнении правил и условий сертификации.</w:t>
      </w:r>
    </w:p>
    <w:p w14:paraId="5D731C07" w14:textId="77777777" w:rsidR="0086693F" w:rsidRDefault="00A91619">
      <w:pPr>
        <w:pStyle w:val="ConsPlusNormal"/>
        <w:spacing w:before="240"/>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14:paraId="240714DB" w14:textId="77777777" w:rsidR="0086693F" w:rsidRDefault="00A91619">
      <w:pPr>
        <w:pStyle w:val="ConsPlusNormal"/>
        <w:jc w:val="both"/>
      </w:pPr>
      <w:r>
        <w:t xml:space="preserve">(в ред. Федерального </w:t>
      </w:r>
      <w:hyperlink r:id="rId500" w:history="1">
        <w:r>
          <w:rPr>
            <w:color w:val="0000FF"/>
          </w:rPr>
          <w:t>закона</w:t>
        </w:r>
      </w:hyperlink>
      <w:r>
        <w:t xml:space="preserve"> от 10.07.2012 N 117-ФЗ)</w:t>
      </w:r>
    </w:p>
    <w:p w14:paraId="3EB7E702" w14:textId="77777777" w:rsidR="0086693F" w:rsidRDefault="00A91619">
      <w:pPr>
        <w:pStyle w:val="ConsPlusNormal"/>
        <w:spacing w:before="240"/>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14:paraId="3025FC36" w14:textId="77777777" w:rsidR="0086693F" w:rsidRDefault="00A91619">
      <w:pPr>
        <w:pStyle w:val="ConsPlusNormal"/>
        <w:spacing w:before="240"/>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14:paraId="3C497E35" w14:textId="77777777" w:rsidR="0086693F" w:rsidRDefault="00A91619">
      <w:pPr>
        <w:pStyle w:val="ConsPlusNormal"/>
        <w:spacing w:before="240"/>
        <w:ind w:firstLine="540"/>
        <w:jc w:val="both"/>
      </w:pPr>
      <w:r>
        <w:t>1) о схеме сертификации;</w:t>
      </w:r>
    </w:p>
    <w:p w14:paraId="6A7B81E1" w14:textId="77777777" w:rsidR="0086693F" w:rsidRDefault="00A91619">
      <w:pPr>
        <w:pStyle w:val="ConsPlusNormal"/>
        <w:spacing w:before="240"/>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14:paraId="1F3291A5" w14:textId="77777777" w:rsidR="0086693F" w:rsidRDefault="00A91619">
      <w:pPr>
        <w:pStyle w:val="ConsPlusNormal"/>
        <w:spacing w:before="240"/>
        <w:ind w:firstLine="540"/>
        <w:jc w:val="both"/>
      </w:pPr>
      <w:r>
        <w:t>3) об организации, которая будет проводить анализ состояния производства, если это предусмотрено схемой сертификации;</w:t>
      </w:r>
    </w:p>
    <w:p w14:paraId="720A38E9" w14:textId="77777777" w:rsidR="0086693F" w:rsidRDefault="00A91619">
      <w:pPr>
        <w:pStyle w:val="ConsPlusNormal"/>
        <w:spacing w:before="240"/>
        <w:ind w:firstLine="540"/>
        <w:jc w:val="both"/>
      </w:pPr>
      <w:r>
        <w:lastRenderedPageBreak/>
        <w:t>4) о порядке отбора образцов продукции;</w:t>
      </w:r>
    </w:p>
    <w:p w14:paraId="0D3637E9" w14:textId="77777777" w:rsidR="0086693F" w:rsidRDefault="00A91619">
      <w:pPr>
        <w:pStyle w:val="ConsPlusNormal"/>
        <w:spacing w:before="240"/>
        <w:ind w:firstLine="540"/>
        <w:jc w:val="both"/>
      </w:pPr>
      <w:r>
        <w:t>5) о порядке проведения испытаний образцов продукции;</w:t>
      </w:r>
    </w:p>
    <w:p w14:paraId="740BA375" w14:textId="77777777" w:rsidR="0086693F" w:rsidRDefault="00A91619">
      <w:pPr>
        <w:pStyle w:val="ConsPlusNormal"/>
        <w:spacing w:before="240"/>
        <w:ind w:firstLine="540"/>
        <w:jc w:val="both"/>
      </w:pPr>
      <w:r>
        <w:t>6) о порядке оценки стабильности условий производства;</w:t>
      </w:r>
    </w:p>
    <w:p w14:paraId="7D8ABA15" w14:textId="77777777" w:rsidR="0086693F" w:rsidRDefault="00A91619">
      <w:pPr>
        <w:pStyle w:val="ConsPlusNormal"/>
        <w:spacing w:before="240"/>
        <w:ind w:firstLine="540"/>
        <w:jc w:val="both"/>
      </w:pPr>
      <w:r>
        <w:t>7) о критериях оценки соответствия продукции требованиям пожарной безопасности;</w:t>
      </w:r>
    </w:p>
    <w:p w14:paraId="4E11BE20" w14:textId="77777777" w:rsidR="0086693F" w:rsidRDefault="00A91619">
      <w:pPr>
        <w:pStyle w:val="ConsPlusNormal"/>
        <w:spacing w:before="240"/>
        <w:ind w:firstLine="540"/>
        <w:jc w:val="both"/>
      </w:pPr>
      <w:r>
        <w:t>8) о необходимости предоставления дополнительных документов, подтверждающих безопасность продукции.</w:t>
      </w:r>
    </w:p>
    <w:p w14:paraId="19B7AD44" w14:textId="77777777" w:rsidR="0086693F" w:rsidRDefault="00A91619">
      <w:pPr>
        <w:pStyle w:val="ConsPlusNormal"/>
        <w:spacing w:before="240"/>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14:paraId="367EC2CD" w14:textId="77777777" w:rsidR="0086693F" w:rsidRDefault="00A91619">
      <w:pPr>
        <w:pStyle w:val="ConsPlusNormal"/>
        <w:spacing w:before="240"/>
        <w:ind w:firstLine="540"/>
        <w:jc w:val="both"/>
      </w:pPr>
      <w:r>
        <w:t>1) отбор контрольных образцов и образцов для испытаний;</w:t>
      </w:r>
    </w:p>
    <w:p w14:paraId="3803F5AF" w14:textId="77777777" w:rsidR="0086693F" w:rsidRDefault="00A91619">
      <w:pPr>
        <w:pStyle w:val="ConsPlusNormal"/>
        <w:spacing w:before="240"/>
        <w:ind w:firstLine="540"/>
        <w:jc w:val="both"/>
      </w:pPr>
      <w:r>
        <w:t>2) идентификацию продукции;</w:t>
      </w:r>
    </w:p>
    <w:p w14:paraId="0AF511CB" w14:textId="77777777" w:rsidR="0086693F" w:rsidRDefault="00A91619">
      <w:pPr>
        <w:pStyle w:val="ConsPlusNormal"/>
        <w:spacing w:before="240"/>
        <w:ind w:firstLine="540"/>
        <w:jc w:val="both"/>
      </w:pPr>
      <w:r>
        <w:t>3) испытания образцов продукции в аккредитованной испытательной лаборатории;</w:t>
      </w:r>
    </w:p>
    <w:p w14:paraId="76B85CB4" w14:textId="77777777" w:rsidR="0086693F" w:rsidRDefault="00A91619">
      <w:pPr>
        <w:pStyle w:val="ConsPlusNormal"/>
        <w:spacing w:before="240"/>
        <w:ind w:firstLine="540"/>
        <w:jc w:val="both"/>
      </w:pPr>
      <w:r>
        <w:t>4) оценку стабильности условий производства;</w:t>
      </w:r>
    </w:p>
    <w:p w14:paraId="19C95BEE" w14:textId="77777777" w:rsidR="0086693F" w:rsidRDefault="00A91619">
      <w:pPr>
        <w:pStyle w:val="ConsPlusNormal"/>
        <w:spacing w:before="240"/>
        <w:ind w:firstLine="540"/>
        <w:jc w:val="both"/>
      </w:pPr>
      <w:r>
        <w:t>5) анализ представленных документов.</w:t>
      </w:r>
    </w:p>
    <w:p w14:paraId="5CD87AB9" w14:textId="77777777" w:rsidR="0086693F" w:rsidRDefault="00A91619">
      <w:pPr>
        <w:pStyle w:val="ConsPlusNormal"/>
        <w:spacing w:before="240"/>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14:paraId="77E8ED0F" w14:textId="77777777" w:rsidR="0086693F" w:rsidRDefault="00A91619">
      <w:pPr>
        <w:pStyle w:val="ConsPlusNormal"/>
        <w:spacing w:before="240"/>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14:paraId="3DDB6132" w14:textId="77777777" w:rsidR="0086693F" w:rsidRDefault="00A91619">
      <w:pPr>
        <w:pStyle w:val="ConsPlusNormal"/>
        <w:spacing w:before="240"/>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14:paraId="242C81AC" w14:textId="77777777" w:rsidR="0086693F" w:rsidRDefault="00A91619">
      <w:pPr>
        <w:pStyle w:val="ConsPlusNormal"/>
        <w:spacing w:before="240"/>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14:paraId="5A777A66" w14:textId="77777777" w:rsidR="0086693F" w:rsidRDefault="00A91619">
      <w:pPr>
        <w:pStyle w:val="ConsPlusNormal"/>
        <w:spacing w:before="240"/>
        <w:ind w:firstLine="540"/>
        <w:jc w:val="both"/>
      </w:pPr>
      <w:r>
        <w:t>14. После отбора образцов должны быть приняты меры защиты от подмены образцов или ошибок в их идентификации.</w:t>
      </w:r>
    </w:p>
    <w:p w14:paraId="349F8FDE" w14:textId="77777777" w:rsidR="0086693F" w:rsidRDefault="00A91619">
      <w:pPr>
        <w:pStyle w:val="ConsPlusNormal"/>
        <w:spacing w:before="240"/>
        <w:ind w:firstLine="540"/>
        <w:jc w:val="both"/>
      </w:pPr>
      <w:r>
        <w:t>15. Контрольные образцы подлежат хранению в течение срока действия сертификата.</w:t>
      </w:r>
    </w:p>
    <w:p w14:paraId="685F184E" w14:textId="77777777" w:rsidR="0086693F" w:rsidRDefault="00A91619">
      <w:pPr>
        <w:pStyle w:val="ConsPlusNormal"/>
        <w:spacing w:before="240"/>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14:paraId="23344E51" w14:textId="77777777" w:rsidR="0086693F" w:rsidRDefault="00A91619">
      <w:pPr>
        <w:pStyle w:val="ConsPlusNormal"/>
        <w:spacing w:before="240"/>
        <w:ind w:firstLine="54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14:paraId="28AD3512" w14:textId="77777777" w:rsidR="0086693F" w:rsidRDefault="00A91619">
      <w:pPr>
        <w:pStyle w:val="ConsPlusNormal"/>
        <w:spacing w:before="240"/>
        <w:ind w:firstLine="540"/>
        <w:jc w:val="both"/>
      </w:pPr>
      <w:r>
        <w:t>18. При сертификации партии продукции дополнительно проверяется соответствие ее фактического объема заявляемому объему.</w:t>
      </w:r>
    </w:p>
    <w:p w14:paraId="17D9BD7F" w14:textId="77777777" w:rsidR="0086693F" w:rsidRDefault="00A91619">
      <w:pPr>
        <w:pStyle w:val="ConsPlusNormal"/>
        <w:spacing w:before="240"/>
        <w:ind w:firstLine="540"/>
        <w:jc w:val="both"/>
      </w:pPr>
      <w:r>
        <w:t>19. Результаты идентификации при проведении испытаний отражаются в протоколе испытаний (отчете об испытаниях).</w:t>
      </w:r>
    </w:p>
    <w:p w14:paraId="17476F54" w14:textId="77777777" w:rsidR="0086693F" w:rsidRDefault="00A91619">
      <w:pPr>
        <w:pStyle w:val="ConsPlusNormal"/>
        <w:spacing w:before="240"/>
        <w:ind w:firstLine="540"/>
        <w:jc w:val="both"/>
      </w:pPr>
      <w:r>
        <w:lastRenderedPageBreak/>
        <w:t>20. Испытания в целях сертификации проводятся по заказу аккредитованного органа по сертификации.</w:t>
      </w:r>
    </w:p>
    <w:p w14:paraId="2A86BA37" w14:textId="77777777" w:rsidR="0086693F" w:rsidRDefault="00A91619">
      <w:pPr>
        <w:pStyle w:val="ConsPlusNormal"/>
        <w:spacing w:before="240"/>
        <w:ind w:firstLine="540"/>
        <w:jc w:val="both"/>
      </w:pPr>
      <w:r>
        <w:t>21. Испытания проводятся испытательными лабораториями, прошедшими аккредитацию на право проведения работ.</w:t>
      </w:r>
    </w:p>
    <w:p w14:paraId="0DA29B83" w14:textId="77777777" w:rsidR="0086693F" w:rsidRDefault="00A91619">
      <w:pPr>
        <w:pStyle w:val="ConsPlusNormal"/>
        <w:spacing w:before="240"/>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14:paraId="3234A7AA" w14:textId="77777777" w:rsidR="0086693F" w:rsidRDefault="00A91619">
      <w:pPr>
        <w:pStyle w:val="ConsPlusNormal"/>
        <w:spacing w:before="240"/>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14:paraId="2910EBA4" w14:textId="77777777" w:rsidR="0086693F" w:rsidRDefault="00A91619">
      <w:pPr>
        <w:pStyle w:val="ConsPlusNormal"/>
        <w:spacing w:before="240"/>
        <w:ind w:firstLine="540"/>
        <w:jc w:val="both"/>
      </w:pPr>
      <w:r>
        <w:t>24. Протокол испытаний (отчет об испытаниях) должен содержать следующую информацию:</w:t>
      </w:r>
    </w:p>
    <w:p w14:paraId="092CC5FA" w14:textId="77777777" w:rsidR="0086693F" w:rsidRDefault="00A91619">
      <w:pPr>
        <w:pStyle w:val="ConsPlusNormal"/>
        <w:spacing w:before="240"/>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14:paraId="15B3C1AB" w14:textId="77777777" w:rsidR="0086693F" w:rsidRDefault="00A91619">
      <w:pPr>
        <w:pStyle w:val="ConsPlusNormal"/>
        <w:spacing w:before="240"/>
        <w:ind w:firstLine="540"/>
        <w:jc w:val="both"/>
      </w:pPr>
      <w:r>
        <w:t>2) сведения об испытательной лаборатории, проводившей испытания;</w:t>
      </w:r>
    </w:p>
    <w:p w14:paraId="2C19794A" w14:textId="77777777" w:rsidR="0086693F" w:rsidRDefault="00A91619">
      <w:pPr>
        <w:pStyle w:val="ConsPlusNormal"/>
        <w:spacing w:before="240"/>
        <w:ind w:firstLine="540"/>
        <w:jc w:val="both"/>
      </w:pPr>
      <w:r>
        <w:t>3) сведения об аккредитованном органе по сертификации, поручившем проведение испытаний;</w:t>
      </w:r>
    </w:p>
    <w:p w14:paraId="684EE040" w14:textId="77777777" w:rsidR="0086693F" w:rsidRDefault="00A91619">
      <w:pPr>
        <w:pStyle w:val="ConsPlusNormal"/>
        <w:spacing w:before="240"/>
        <w:ind w:firstLine="540"/>
        <w:jc w:val="both"/>
      </w:pPr>
      <w:r>
        <w:t>4) идентификационные сведения о представленной на испытания продукции, в том числе об изготовителе продукции;</w:t>
      </w:r>
    </w:p>
    <w:p w14:paraId="34FDE552" w14:textId="77777777" w:rsidR="0086693F" w:rsidRDefault="00A91619">
      <w:pPr>
        <w:pStyle w:val="ConsPlusNormal"/>
        <w:spacing w:before="240"/>
        <w:ind w:firstLine="540"/>
        <w:jc w:val="both"/>
      </w:pPr>
      <w:r>
        <w:t>5) основание для проведения испытаний;</w:t>
      </w:r>
    </w:p>
    <w:p w14:paraId="0B534E1D" w14:textId="77777777" w:rsidR="0086693F" w:rsidRDefault="00A91619">
      <w:pPr>
        <w:pStyle w:val="ConsPlusNormal"/>
        <w:spacing w:before="240"/>
        <w:ind w:firstLine="540"/>
        <w:jc w:val="both"/>
      </w:pPr>
      <w:r>
        <w:t>6) описание программы и методов испытаний или ссылки на стандартные методы испытаний;</w:t>
      </w:r>
    </w:p>
    <w:p w14:paraId="15E8616A" w14:textId="77777777" w:rsidR="0086693F" w:rsidRDefault="00A91619">
      <w:pPr>
        <w:pStyle w:val="ConsPlusNormal"/>
        <w:spacing w:before="240"/>
        <w:ind w:firstLine="540"/>
        <w:jc w:val="both"/>
      </w:pPr>
      <w:r>
        <w:t>7) сведения об отборе образцов;</w:t>
      </w:r>
    </w:p>
    <w:p w14:paraId="0EEDDFCD" w14:textId="77777777" w:rsidR="0086693F" w:rsidRDefault="00A91619">
      <w:pPr>
        <w:pStyle w:val="ConsPlusNormal"/>
        <w:spacing w:before="240"/>
        <w:ind w:firstLine="540"/>
        <w:jc w:val="both"/>
      </w:pPr>
      <w:r>
        <w:t>8) условия проведения испытаний;</w:t>
      </w:r>
    </w:p>
    <w:p w14:paraId="56AF691A" w14:textId="77777777" w:rsidR="0086693F" w:rsidRDefault="00A91619">
      <w:pPr>
        <w:pStyle w:val="ConsPlusNormal"/>
        <w:spacing w:before="240"/>
        <w:ind w:firstLine="540"/>
        <w:jc w:val="both"/>
      </w:pPr>
      <w:r>
        <w:t>9) сведения об использованных средствах измерений и испытательном оборудовании;</w:t>
      </w:r>
    </w:p>
    <w:p w14:paraId="225FFC0A" w14:textId="77777777" w:rsidR="0086693F" w:rsidRDefault="00A91619">
      <w:pPr>
        <w:pStyle w:val="ConsPlusNormal"/>
        <w:spacing w:before="240"/>
        <w:ind w:firstLine="540"/>
        <w:jc w:val="both"/>
      </w:pPr>
      <w:r>
        <w:t>10) проверяемые показатели и требования к ним, сведения о нормативных документах, содержащих эти требования;</w:t>
      </w:r>
    </w:p>
    <w:p w14:paraId="5754CD32" w14:textId="77777777" w:rsidR="0086693F" w:rsidRDefault="00A91619">
      <w:pPr>
        <w:pStyle w:val="ConsPlusNormal"/>
        <w:spacing w:before="240"/>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14:paraId="6B50CE87" w14:textId="77777777" w:rsidR="0086693F" w:rsidRDefault="00A91619">
      <w:pPr>
        <w:pStyle w:val="ConsPlusNormal"/>
        <w:spacing w:before="240"/>
        <w:ind w:firstLine="540"/>
        <w:jc w:val="both"/>
      </w:pPr>
      <w:r>
        <w:t>12) сведения об испытаниях, выполненных другой испытательной лабораторией;</w:t>
      </w:r>
    </w:p>
    <w:p w14:paraId="1610094E" w14:textId="77777777" w:rsidR="0086693F" w:rsidRDefault="00A91619">
      <w:pPr>
        <w:pStyle w:val="ConsPlusNormal"/>
        <w:spacing w:before="240"/>
        <w:ind w:firstLine="540"/>
        <w:jc w:val="both"/>
      </w:pPr>
      <w:r>
        <w:t>13) дату выпуска протокола испытаний (отчета об испытаниях).</w:t>
      </w:r>
    </w:p>
    <w:p w14:paraId="0041BD59" w14:textId="77777777" w:rsidR="0086693F" w:rsidRDefault="00A91619">
      <w:pPr>
        <w:pStyle w:val="ConsPlusNormal"/>
        <w:spacing w:before="240"/>
        <w:ind w:firstLine="540"/>
        <w:jc w:val="both"/>
      </w:pPr>
      <w:r>
        <w:t xml:space="preserve">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w:t>
      </w:r>
      <w:r>
        <w:lastRenderedPageBreak/>
        <w:t>испытательной лаборатории (центра). К протоколу испытаний (отчету об испытаниях) прилагается акт отбора образцов со всеми приложениями к нему.</w:t>
      </w:r>
    </w:p>
    <w:p w14:paraId="7509A1CC" w14:textId="77777777" w:rsidR="0086693F" w:rsidRDefault="00A91619">
      <w:pPr>
        <w:pStyle w:val="ConsPlusNormal"/>
        <w:jc w:val="both"/>
      </w:pPr>
      <w:r>
        <w:t xml:space="preserve">(в ред. Федерального </w:t>
      </w:r>
      <w:hyperlink r:id="rId501" w:history="1">
        <w:r>
          <w:rPr>
            <w:color w:val="0000FF"/>
          </w:rPr>
          <w:t>закона</w:t>
        </w:r>
      </w:hyperlink>
      <w:r>
        <w:t xml:space="preserve"> от 10.07.2012 N 117-ФЗ)</w:t>
      </w:r>
    </w:p>
    <w:p w14:paraId="0D90FE3C" w14:textId="77777777" w:rsidR="0086693F" w:rsidRDefault="00A91619">
      <w:pPr>
        <w:pStyle w:val="ConsPlusNormal"/>
        <w:spacing w:before="240"/>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14:paraId="0E75EDAF" w14:textId="77777777" w:rsidR="0086693F" w:rsidRDefault="00A91619">
      <w:pPr>
        <w:pStyle w:val="ConsPlusNormal"/>
        <w:spacing w:before="240"/>
        <w:ind w:firstLine="540"/>
        <w:jc w:val="both"/>
      </w:pPr>
      <w:r>
        <w:t>27. Не допускаются исправления и изменения в тексте протокола испытаний (отчета об испытаниях) после его выпуска.</w:t>
      </w:r>
    </w:p>
    <w:p w14:paraId="5D2C1AA7" w14:textId="77777777" w:rsidR="0086693F" w:rsidRDefault="00A91619">
      <w:pPr>
        <w:pStyle w:val="ConsPlusNormal"/>
        <w:spacing w:before="240"/>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14:paraId="00076ED6" w14:textId="77777777" w:rsidR="0086693F" w:rsidRDefault="00A91619">
      <w:pPr>
        <w:pStyle w:val="ConsPlusNormal"/>
        <w:spacing w:before="240"/>
        <w:ind w:firstLine="540"/>
        <w:jc w:val="both"/>
      </w:pPr>
      <w:r>
        <w:t>29. Протокол испытаний (отчет об испытаниях) распространяется только на образцы, подвергнутые испытаниям.</w:t>
      </w:r>
    </w:p>
    <w:p w14:paraId="3833A604" w14:textId="77777777" w:rsidR="0086693F" w:rsidRDefault="00A91619">
      <w:pPr>
        <w:pStyle w:val="ConsPlusNormal"/>
        <w:spacing w:before="240"/>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14:paraId="3074A99E" w14:textId="77777777" w:rsidR="0086693F" w:rsidRDefault="00A91619">
      <w:pPr>
        <w:pStyle w:val="ConsPlusNormal"/>
        <w:spacing w:before="240"/>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w:t>
      </w:r>
    </w:p>
    <w:p w14:paraId="069BE26D" w14:textId="77777777" w:rsidR="0086693F" w:rsidRDefault="00A91619">
      <w:pPr>
        <w:pStyle w:val="ConsPlusNormal"/>
        <w:jc w:val="both"/>
      </w:pPr>
      <w:r>
        <w:t xml:space="preserve">(в ред. Федерального </w:t>
      </w:r>
      <w:hyperlink r:id="rId502" w:history="1">
        <w:r>
          <w:rPr>
            <w:color w:val="0000FF"/>
          </w:rPr>
          <w:t>закона</w:t>
        </w:r>
      </w:hyperlink>
      <w:r>
        <w:t xml:space="preserve"> от 14.07.2022 N 276-ФЗ)</w:t>
      </w:r>
    </w:p>
    <w:p w14:paraId="254A22C7" w14:textId="77777777" w:rsidR="0086693F" w:rsidRDefault="00A91619">
      <w:pPr>
        <w:pStyle w:val="ConsPlusNormal"/>
        <w:spacing w:before="240"/>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В этом случае оформляется обоснованное письменное поручение аккредитованного органа по сертификации.</w:t>
      </w:r>
    </w:p>
    <w:p w14:paraId="2824E218" w14:textId="77777777" w:rsidR="0086693F" w:rsidRDefault="00A91619">
      <w:pPr>
        <w:pStyle w:val="ConsPlusNormal"/>
        <w:jc w:val="both"/>
      </w:pPr>
      <w:r>
        <w:t xml:space="preserve">(в ред. Федерального </w:t>
      </w:r>
      <w:hyperlink r:id="rId503" w:history="1">
        <w:r>
          <w:rPr>
            <w:color w:val="0000FF"/>
          </w:rPr>
          <w:t>закона</w:t>
        </w:r>
      </w:hyperlink>
      <w:r>
        <w:t xml:space="preserve"> от 14.07.2022 N 276-ФЗ)</w:t>
      </w:r>
    </w:p>
    <w:p w14:paraId="2A02763B" w14:textId="77777777" w:rsidR="0086693F" w:rsidRDefault="00A91619">
      <w:pPr>
        <w:pStyle w:val="ConsPlusNormal"/>
        <w:spacing w:before="240"/>
        <w:ind w:firstLine="540"/>
        <w:jc w:val="both"/>
      </w:pPr>
      <w:r>
        <w:t>33. При проведении анализа состояния производства должны проверяться:</w:t>
      </w:r>
    </w:p>
    <w:p w14:paraId="3B7E8229" w14:textId="77777777" w:rsidR="0086693F" w:rsidRDefault="00A91619">
      <w:pPr>
        <w:pStyle w:val="ConsPlusNormal"/>
        <w:spacing w:before="240"/>
        <w:ind w:firstLine="540"/>
        <w:jc w:val="both"/>
      </w:pPr>
      <w:r>
        <w:t>1) технологические процессы;</w:t>
      </w:r>
    </w:p>
    <w:p w14:paraId="7F5438BB" w14:textId="77777777" w:rsidR="0086693F" w:rsidRDefault="00A91619">
      <w:pPr>
        <w:pStyle w:val="ConsPlusNormal"/>
        <w:spacing w:before="240"/>
        <w:ind w:firstLine="540"/>
        <w:jc w:val="both"/>
      </w:pPr>
      <w:r>
        <w:t>2) технологическая документация;</w:t>
      </w:r>
    </w:p>
    <w:p w14:paraId="5D1155F8" w14:textId="77777777" w:rsidR="0086693F" w:rsidRDefault="00A91619">
      <w:pPr>
        <w:pStyle w:val="ConsPlusNormal"/>
        <w:spacing w:before="240"/>
        <w:ind w:firstLine="540"/>
        <w:jc w:val="both"/>
      </w:pPr>
      <w:r>
        <w:t>3) средства технологического оснащения;</w:t>
      </w:r>
    </w:p>
    <w:p w14:paraId="7D1BE4A1" w14:textId="77777777" w:rsidR="0086693F" w:rsidRDefault="00A91619">
      <w:pPr>
        <w:pStyle w:val="ConsPlusNormal"/>
        <w:spacing w:before="240"/>
        <w:ind w:firstLine="540"/>
        <w:jc w:val="both"/>
      </w:pPr>
      <w:r>
        <w:t>4) технологические режимы;</w:t>
      </w:r>
    </w:p>
    <w:p w14:paraId="321EF704" w14:textId="77777777" w:rsidR="0086693F" w:rsidRDefault="00A91619">
      <w:pPr>
        <w:pStyle w:val="ConsPlusNormal"/>
        <w:spacing w:before="240"/>
        <w:ind w:firstLine="540"/>
        <w:jc w:val="both"/>
      </w:pPr>
      <w:r>
        <w:t>5) управление средствами технологического оснащения;</w:t>
      </w:r>
    </w:p>
    <w:p w14:paraId="68F7181C" w14:textId="77777777" w:rsidR="0086693F" w:rsidRDefault="00A91619">
      <w:pPr>
        <w:pStyle w:val="ConsPlusNormal"/>
        <w:spacing w:before="240"/>
        <w:ind w:firstLine="540"/>
        <w:jc w:val="both"/>
      </w:pPr>
      <w:r>
        <w:t>6) управление метрологическим оборудованием;</w:t>
      </w:r>
    </w:p>
    <w:p w14:paraId="6A64EB32" w14:textId="77777777" w:rsidR="0086693F" w:rsidRDefault="00A91619">
      <w:pPr>
        <w:pStyle w:val="ConsPlusNormal"/>
        <w:spacing w:before="240"/>
        <w:ind w:firstLine="540"/>
        <w:jc w:val="both"/>
      </w:pPr>
      <w:r>
        <w:t>7) методики испытаний и измерений;</w:t>
      </w:r>
    </w:p>
    <w:p w14:paraId="3C9FD520" w14:textId="77777777" w:rsidR="0086693F" w:rsidRDefault="00A91619">
      <w:pPr>
        <w:pStyle w:val="ConsPlusNormal"/>
        <w:spacing w:before="240"/>
        <w:ind w:firstLine="540"/>
        <w:jc w:val="both"/>
      </w:pPr>
      <w:r>
        <w:t>8) порядок проведения контроля сырья и комплектующих изделий;</w:t>
      </w:r>
    </w:p>
    <w:p w14:paraId="5ABFFF0B" w14:textId="77777777" w:rsidR="0086693F" w:rsidRDefault="00A91619">
      <w:pPr>
        <w:pStyle w:val="ConsPlusNormal"/>
        <w:spacing w:before="240"/>
        <w:ind w:firstLine="540"/>
        <w:jc w:val="both"/>
      </w:pPr>
      <w:r>
        <w:t>9) порядок проведения контроля продукции в процессе ее производства;</w:t>
      </w:r>
    </w:p>
    <w:p w14:paraId="12A841B5" w14:textId="77777777" w:rsidR="0086693F" w:rsidRDefault="00A91619">
      <w:pPr>
        <w:pStyle w:val="ConsPlusNormal"/>
        <w:spacing w:before="240"/>
        <w:ind w:firstLine="540"/>
        <w:jc w:val="both"/>
      </w:pPr>
      <w:r>
        <w:t>10) управление несоответствующей продукцией;</w:t>
      </w:r>
    </w:p>
    <w:p w14:paraId="5BED8821" w14:textId="77777777" w:rsidR="0086693F" w:rsidRDefault="00A91619">
      <w:pPr>
        <w:pStyle w:val="ConsPlusNormal"/>
        <w:spacing w:before="240"/>
        <w:ind w:firstLine="540"/>
        <w:jc w:val="both"/>
      </w:pPr>
      <w:r>
        <w:t>11) порядок работы с рекламациями.</w:t>
      </w:r>
    </w:p>
    <w:p w14:paraId="428C4FDA" w14:textId="77777777" w:rsidR="0086693F" w:rsidRDefault="00A91619">
      <w:pPr>
        <w:pStyle w:val="ConsPlusNormal"/>
        <w:spacing w:before="240"/>
        <w:ind w:firstLine="540"/>
        <w:jc w:val="both"/>
      </w:pPr>
      <w:r>
        <w:t>34. Недостатки, выявленные в процессе проверки, классифицируются как существенные или несущественные несоответствия.</w:t>
      </w:r>
    </w:p>
    <w:p w14:paraId="1BE02D52" w14:textId="77777777" w:rsidR="0086693F" w:rsidRDefault="00A91619">
      <w:pPr>
        <w:pStyle w:val="ConsPlusNormal"/>
        <w:spacing w:before="240"/>
        <w:ind w:firstLine="540"/>
        <w:jc w:val="both"/>
      </w:pPr>
      <w:r>
        <w:lastRenderedPageBreak/>
        <w:t>35. К существенным несоответствиям относятся:</w:t>
      </w:r>
    </w:p>
    <w:p w14:paraId="02377570" w14:textId="77777777" w:rsidR="0086693F" w:rsidRDefault="00A91619">
      <w:pPr>
        <w:pStyle w:val="ConsPlusNormal"/>
        <w:spacing w:before="240"/>
        <w:ind w:firstLine="540"/>
        <w:jc w:val="both"/>
      </w:pPr>
      <w:r>
        <w:t>1) отсутствие нормативной и технологической документации на продукцию;</w:t>
      </w:r>
    </w:p>
    <w:p w14:paraId="24A10A94" w14:textId="77777777" w:rsidR="0086693F" w:rsidRDefault="00A91619">
      <w:pPr>
        <w:pStyle w:val="ConsPlusNormal"/>
        <w:spacing w:before="240"/>
        <w:ind w:firstLine="540"/>
        <w:jc w:val="both"/>
      </w:pPr>
      <w:r>
        <w:t>2) отсутствие описания выполняемых операций с указанием средств технологического оснащения, точек и порядка контроля;</w:t>
      </w:r>
    </w:p>
    <w:p w14:paraId="511F8EC8" w14:textId="77777777" w:rsidR="0086693F" w:rsidRDefault="00A91619">
      <w:pPr>
        <w:pStyle w:val="ConsPlusNormal"/>
        <w:spacing w:before="240"/>
        <w:ind w:firstLine="540"/>
        <w:jc w:val="both"/>
      </w:pPr>
      <w:r>
        <w:t>3) отсутствие необходимых средств технического оснащения и средств контроля и испытаний;</w:t>
      </w:r>
    </w:p>
    <w:p w14:paraId="42B57648" w14:textId="77777777" w:rsidR="0086693F" w:rsidRDefault="00A91619">
      <w:pPr>
        <w:pStyle w:val="ConsPlusNormal"/>
        <w:spacing w:before="240"/>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14:paraId="46878A03" w14:textId="77777777" w:rsidR="0086693F" w:rsidRDefault="00A91619">
      <w:pPr>
        <w:pStyle w:val="ConsPlusNormal"/>
        <w:spacing w:before="240"/>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14:paraId="58C67778" w14:textId="77777777" w:rsidR="0086693F" w:rsidRDefault="00A91619">
      <w:pPr>
        <w:pStyle w:val="ConsPlusNormal"/>
        <w:spacing w:before="240"/>
        <w:ind w:firstLine="540"/>
        <w:jc w:val="both"/>
      </w:pPr>
      <w:r>
        <w:t>36. Наличие существенных несоответствий свидетельствует о неудовлетворительном состоянии производства.</w:t>
      </w:r>
    </w:p>
    <w:p w14:paraId="50E22364" w14:textId="77777777" w:rsidR="0086693F" w:rsidRDefault="00A91619">
      <w:pPr>
        <w:pStyle w:val="ConsPlusNormal"/>
        <w:spacing w:before="240"/>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14:paraId="0E748348" w14:textId="77777777" w:rsidR="0086693F" w:rsidRDefault="00A91619">
      <w:pPr>
        <w:pStyle w:val="ConsPlusNormal"/>
        <w:spacing w:before="240"/>
        <w:ind w:firstLine="540"/>
        <w:jc w:val="both"/>
      </w:pPr>
      <w:r>
        <w:t>38. Несущественные замечания должны быть устранены не позднее дня проведения очередного инспекционного контроля.</w:t>
      </w:r>
    </w:p>
    <w:p w14:paraId="26DD0D5E" w14:textId="77777777" w:rsidR="0086693F" w:rsidRDefault="00A91619">
      <w:pPr>
        <w:pStyle w:val="ConsPlusNormal"/>
        <w:spacing w:before="240"/>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14:paraId="09568912" w14:textId="77777777" w:rsidR="0086693F" w:rsidRDefault="00A91619">
      <w:pPr>
        <w:pStyle w:val="ConsPlusNormal"/>
        <w:spacing w:before="240"/>
        <w:ind w:firstLine="540"/>
        <w:jc w:val="both"/>
      </w:pPr>
      <w:r>
        <w:t>1) результаты проверки;</w:t>
      </w:r>
    </w:p>
    <w:p w14:paraId="57D53AAC" w14:textId="77777777" w:rsidR="0086693F" w:rsidRDefault="00A91619">
      <w:pPr>
        <w:pStyle w:val="ConsPlusNormal"/>
        <w:spacing w:before="240"/>
        <w:ind w:firstLine="540"/>
        <w:jc w:val="both"/>
      </w:pPr>
      <w:r>
        <w:t>2) дополнительные материалы, использованные при анализе состояния производства сертифицируемой продукции;</w:t>
      </w:r>
    </w:p>
    <w:p w14:paraId="2A38CF19" w14:textId="77777777" w:rsidR="0086693F" w:rsidRDefault="00A91619">
      <w:pPr>
        <w:pStyle w:val="ConsPlusNormal"/>
        <w:spacing w:before="240"/>
        <w:ind w:firstLine="540"/>
        <w:jc w:val="both"/>
      </w:pPr>
      <w:r>
        <w:t>3) общая оценка состояния производства;</w:t>
      </w:r>
    </w:p>
    <w:p w14:paraId="606DBA29" w14:textId="77777777" w:rsidR="0086693F" w:rsidRDefault="00A91619">
      <w:pPr>
        <w:pStyle w:val="ConsPlusNormal"/>
        <w:spacing w:before="240"/>
        <w:ind w:firstLine="540"/>
        <w:jc w:val="both"/>
      </w:pPr>
      <w:r>
        <w:t>4) необходимость и сроки выполнения корректирующих мероприятий.</w:t>
      </w:r>
    </w:p>
    <w:p w14:paraId="6C8BAD0E" w14:textId="77777777" w:rsidR="0086693F" w:rsidRDefault="00A91619">
      <w:pPr>
        <w:pStyle w:val="ConsPlusNormal"/>
        <w:spacing w:before="240"/>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14:paraId="457ADD15" w14:textId="77777777" w:rsidR="0086693F" w:rsidRDefault="00A91619">
      <w:pPr>
        <w:pStyle w:val="ConsPlusNormal"/>
        <w:spacing w:before="240"/>
        <w:ind w:firstLine="540"/>
        <w:jc w:val="both"/>
      </w:pPr>
      <w:r>
        <w:t>41. Решение о конфиденциальности информации, полученной в ходе проверки, принимает проверяемая организация.</w:t>
      </w:r>
    </w:p>
    <w:p w14:paraId="15805728" w14:textId="77777777" w:rsidR="0086693F" w:rsidRDefault="00A91619">
      <w:pPr>
        <w:pStyle w:val="ConsPlusNormal"/>
        <w:spacing w:before="240"/>
        <w:ind w:firstLine="540"/>
        <w:jc w:val="both"/>
      </w:pPr>
      <w: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14:paraId="779C5BEA" w14:textId="77777777" w:rsidR="0086693F" w:rsidRDefault="00A91619">
      <w:pPr>
        <w:pStyle w:val="ConsPlusNormal"/>
        <w:spacing w:before="240"/>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14:paraId="447F1DAA" w14:textId="77777777" w:rsidR="0086693F" w:rsidRDefault="00A91619">
      <w:pPr>
        <w:pStyle w:val="ConsPlusNormal"/>
        <w:spacing w:before="240"/>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504" w:history="1">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14:paraId="5BA1CDC2" w14:textId="77777777" w:rsidR="0086693F" w:rsidRDefault="00A91619">
      <w:pPr>
        <w:pStyle w:val="ConsPlusNormal"/>
        <w:spacing w:before="240"/>
        <w:ind w:firstLine="540"/>
        <w:jc w:val="both"/>
      </w:pPr>
      <w:r>
        <w:t xml:space="preserve">45. При отрицательных результатах оценки соответствия продукции установленным </w:t>
      </w:r>
      <w:r>
        <w:lastRenderedPageBreak/>
        <w:t>требованиям аккредитованный орган по сертификации выдает решение об отказе в выдаче сертификата с указанием причин.</w:t>
      </w:r>
    </w:p>
    <w:p w14:paraId="695F84DC" w14:textId="77777777" w:rsidR="0086693F" w:rsidRDefault="00A91619">
      <w:pPr>
        <w:pStyle w:val="ConsPlusNormal"/>
        <w:spacing w:before="240"/>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505" w:history="1">
        <w:r>
          <w:rPr>
            <w:color w:val="0000FF"/>
          </w:rPr>
          <w:t>законодательством</w:t>
        </w:r>
      </w:hyperlink>
      <w:r>
        <w:t xml:space="preserve"> Российской Федерации.</w:t>
      </w:r>
    </w:p>
    <w:p w14:paraId="1078CFA8" w14:textId="77777777" w:rsidR="0086693F" w:rsidRDefault="00A91619">
      <w:pPr>
        <w:pStyle w:val="ConsPlusNormal"/>
        <w:spacing w:before="240"/>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14:paraId="05C30A72" w14:textId="77777777" w:rsidR="0086693F" w:rsidRDefault="008669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6693F" w14:paraId="497A7CFE"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674638C" w14:textId="77777777" w:rsidR="0086693F" w:rsidRDefault="0086693F">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A1BCB2C" w14:textId="77777777" w:rsidR="0086693F" w:rsidRDefault="0086693F">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74E449A" w14:textId="77777777" w:rsidR="0086693F" w:rsidRDefault="00A91619">
            <w:pPr>
              <w:pStyle w:val="ConsPlusNormal"/>
              <w:jc w:val="both"/>
              <w:rPr>
                <w:color w:val="392C69"/>
              </w:rPr>
            </w:pPr>
            <w:r>
              <w:rPr>
                <w:color w:val="392C69"/>
              </w:rPr>
              <w:t>КонсультантПлюс: примечание.</w:t>
            </w:r>
          </w:p>
          <w:p w14:paraId="10AABE2F" w14:textId="77777777" w:rsidR="0086693F" w:rsidRDefault="00A91619">
            <w:pPr>
              <w:pStyle w:val="ConsPlusNormal"/>
              <w:jc w:val="both"/>
              <w:rPr>
                <w:color w:val="392C69"/>
              </w:rPr>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06" w:history="1">
              <w:r>
                <w:rPr>
                  <w:color w:val="0000FF"/>
                </w:rPr>
                <w:t>Постановление</w:t>
              </w:r>
            </w:hyperlink>
            <w:r>
              <w:rPr>
                <w:color w:val="392C69"/>
              </w:rPr>
              <w:t xml:space="preserve"> Правительства РФ от 12.03.2022 N 353).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14EDCD5" w14:textId="77777777" w:rsidR="0086693F" w:rsidRDefault="0086693F">
            <w:pPr>
              <w:pStyle w:val="ConsPlusNormal"/>
              <w:jc w:val="both"/>
              <w:rPr>
                <w:color w:val="392C69"/>
              </w:rPr>
            </w:pPr>
          </w:p>
        </w:tc>
      </w:tr>
    </w:tbl>
    <w:p w14:paraId="7B19FD27" w14:textId="77777777" w:rsidR="0086693F" w:rsidRDefault="00A91619">
      <w:pPr>
        <w:pStyle w:val="ConsPlusNormal"/>
        <w:spacing w:before="300"/>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14:paraId="2F11C784" w14:textId="77777777" w:rsidR="0086693F" w:rsidRDefault="00A91619">
      <w:pPr>
        <w:pStyle w:val="ConsPlusNormal"/>
        <w:spacing w:before="240"/>
        <w:ind w:firstLine="540"/>
        <w:jc w:val="both"/>
      </w:pPr>
      <w:r>
        <w:t>1) 2с - не более 1 года;</w:t>
      </w:r>
    </w:p>
    <w:p w14:paraId="581FE0A7" w14:textId="77777777" w:rsidR="0086693F" w:rsidRDefault="00A91619">
      <w:pPr>
        <w:pStyle w:val="ConsPlusNormal"/>
        <w:spacing w:before="240"/>
        <w:ind w:firstLine="540"/>
        <w:jc w:val="both"/>
      </w:pPr>
      <w:r>
        <w:t>2) 3с - не более 3 лет;</w:t>
      </w:r>
    </w:p>
    <w:p w14:paraId="59FA4E5E" w14:textId="77777777" w:rsidR="0086693F" w:rsidRDefault="00A91619">
      <w:pPr>
        <w:pStyle w:val="ConsPlusNormal"/>
        <w:spacing w:before="240"/>
        <w:ind w:firstLine="540"/>
        <w:jc w:val="both"/>
      </w:pPr>
      <w:r>
        <w:t>3) 4с - не более 5 лет.</w:t>
      </w:r>
    </w:p>
    <w:p w14:paraId="729D54F8" w14:textId="77777777" w:rsidR="0086693F" w:rsidRDefault="00A91619">
      <w:pPr>
        <w:pStyle w:val="ConsPlusNormal"/>
        <w:jc w:val="both"/>
      </w:pPr>
      <w:r>
        <w:t xml:space="preserve">(в ред. Федерального </w:t>
      </w:r>
      <w:hyperlink r:id="rId507" w:history="1">
        <w:r>
          <w:rPr>
            <w:color w:val="0000FF"/>
          </w:rPr>
          <w:t>закона</w:t>
        </w:r>
      </w:hyperlink>
      <w:r>
        <w:t xml:space="preserve"> от 14.07.2022 N 276-ФЗ)</w:t>
      </w:r>
    </w:p>
    <w:p w14:paraId="18D1B2B8" w14:textId="77777777" w:rsidR="0086693F" w:rsidRDefault="008669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6693F" w14:paraId="01FB9C99"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FC203CD" w14:textId="77777777" w:rsidR="0086693F" w:rsidRDefault="0086693F">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118A9D7" w14:textId="77777777" w:rsidR="0086693F" w:rsidRDefault="0086693F">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A3852D3" w14:textId="77777777" w:rsidR="0086693F" w:rsidRDefault="00A91619">
            <w:pPr>
              <w:pStyle w:val="ConsPlusNormal"/>
              <w:jc w:val="both"/>
              <w:rPr>
                <w:color w:val="392C69"/>
              </w:rPr>
            </w:pPr>
            <w:r>
              <w:rPr>
                <w:color w:val="392C69"/>
              </w:rPr>
              <w:t>КонсультантПлюс: примечание.</w:t>
            </w:r>
          </w:p>
          <w:p w14:paraId="5DCE71EB" w14:textId="77777777" w:rsidR="0086693F" w:rsidRDefault="00A91619">
            <w:pPr>
              <w:pStyle w:val="ConsPlusNormal"/>
              <w:jc w:val="both"/>
              <w:rPr>
                <w:color w:val="392C69"/>
              </w:rPr>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08" w:history="1">
              <w:r>
                <w:rPr>
                  <w:color w:val="0000FF"/>
                </w:rPr>
                <w:t>Постановление</w:t>
              </w:r>
            </w:hyperlink>
            <w:r>
              <w:rPr>
                <w:color w:val="392C69"/>
              </w:rPr>
              <w:t xml:space="preserve"> Правительства РФ от 12.03.2022 N 353).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3F53B95" w14:textId="77777777" w:rsidR="0086693F" w:rsidRDefault="0086693F">
            <w:pPr>
              <w:pStyle w:val="ConsPlusNormal"/>
              <w:jc w:val="both"/>
              <w:rPr>
                <w:color w:val="392C69"/>
              </w:rPr>
            </w:pPr>
          </w:p>
        </w:tc>
      </w:tr>
    </w:tbl>
    <w:p w14:paraId="2CB3486A" w14:textId="77777777" w:rsidR="0086693F" w:rsidRDefault="00A91619">
      <w:pPr>
        <w:pStyle w:val="ConsPlusNormal"/>
        <w:spacing w:before="300"/>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14:paraId="74EDD224" w14:textId="77777777" w:rsidR="0086693F" w:rsidRDefault="008669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6693F" w14:paraId="7A080A49"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2A3926E" w14:textId="77777777" w:rsidR="0086693F" w:rsidRDefault="0086693F">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83580C5" w14:textId="77777777" w:rsidR="0086693F" w:rsidRDefault="0086693F">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799D43D" w14:textId="77777777" w:rsidR="0086693F" w:rsidRDefault="00A91619">
            <w:pPr>
              <w:pStyle w:val="ConsPlusNormal"/>
              <w:jc w:val="both"/>
              <w:rPr>
                <w:color w:val="392C69"/>
              </w:rPr>
            </w:pPr>
            <w:r>
              <w:rPr>
                <w:color w:val="392C69"/>
              </w:rPr>
              <w:t>КонсультантПлюс: примечание.</w:t>
            </w:r>
          </w:p>
          <w:p w14:paraId="63701DB9" w14:textId="77777777" w:rsidR="0086693F" w:rsidRDefault="00A91619">
            <w:pPr>
              <w:pStyle w:val="ConsPlusNormal"/>
              <w:jc w:val="both"/>
              <w:rPr>
                <w:color w:val="392C69"/>
              </w:rPr>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09" w:history="1">
              <w:r>
                <w:rPr>
                  <w:color w:val="0000FF"/>
                </w:rPr>
                <w:t>Постановление</w:t>
              </w:r>
            </w:hyperlink>
            <w:r>
              <w:rPr>
                <w:color w:val="392C69"/>
              </w:rPr>
              <w:t xml:space="preserve"> Правительства РФ от 12.03.2022 N 353).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F311BE5" w14:textId="77777777" w:rsidR="0086693F" w:rsidRDefault="0086693F">
            <w:pPr>
              <w:pStyle w:val="ConsPlusNormal"/>
              <w:jc w:val="both"/>
              <w:rPr>
                <w:color w:val="392C69"/>
              </w:rPr>
            </w:pPr>
          </w:p>
        </w:tc>
      </w:tr>
    </w:tbl>
    <w:p w14:paraId="217F9A84" w14:textId="77777777" w:rsidR="0086693F" w:rsidRDefault="00A91619">
      <w:pPr>
        <w:pStyle w:val="ConsPlusNormal"/>
        <w:spacing w:before="300"/>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14:paraId="37578781" w14:textId="77777777" w:rsidR="0086693F" w:rsidRDefault="00A91619">
      <w:pPr>
        <w:pStyle w:val="ConsPlusNormal"/>
        <w:spacing w:before="240"/>
        <w:ind w:firstLine="540"/>
        <w:jc w:val="both"/>
      </w:pPr>
      <w:r>
        <w:t xml:space="preserve">51. По истечении срока действия сертификата на серийно выпускаемую продукцию, сертифицированную по схеме 4с,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w:t>
      </w:r>
      <w:r>
        <w:lastRenderedPageBreak/>
        <w:t>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14:paraId="33F639A1" w14:textId="77777777" w:rsidR="0086693F" w:rsidRDefault="00A91619">
      <w:pPr>
        <w:pStyle w:val="ConsPlusNormal"/>
        <w:jc w:val="both"/>
      </w:pPr>
      <w:r>
        <w:t xml:space="preserve">(в ред. Федерального </w:t>
      </w:r>
      <w:hyperlink r:id="rId510" w:history="1">
        <w:r>
          <w:rPr>
            <w:color w:val="0000FF"/>
          </w:rPr>
          <w:t>закона</w:t>
        </w:r>
      </w:hyperlink>
      <w:r>
        <w:t xml:space="preserve"> от 14.07.2022 N 276-ФЗ)</w:t>
      </w:r>
    </w:p>
    <w:p w14:paraId="080DA032" w14:textId="77777777" w:rsidR="0086693F" w:rsidRDefault="00A91619">
      <w:pPr>
        <w:pStyle w:val="ConsPlusNormal"/>
        <w:spacing w:before="240"/>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14:paraId="0DC75551" w14:textId="77777777" w:rsidR="0086693F" w:rsidRDefault="00A91619">
      <w:pPr>
        <w:pStyle w:val="ConsPlusNormal"/>
        <w:spacing w:before="240"/>
        <w:ind w:firstLine="540"/>
        <w:jc w:val="both"/>
      </w:pPr>
      <w: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14:paraId="3320ABEA" w14:textId="77777777" w:rsidR="0086693F" w:rsidRDefault="00A91619">
      <w:pPr>
        <w:pStyle w:val="ConsPlusNormal"/>
        <w:spacing w:before="240"/>
        <w:ind w:firstLine="540"/>
        <w:jc w:val="both"/>
      </w:pPr>
      <w:r>
        <w:t>54. Инспекционный контроль за сертифицированной продукцией проводится при сроке действия сертификата более 1 года:</w:t>
      </w:r>
    </w:p>
    <w:p w14:paraId="076FFF49" w14:textId="77777777" w:rsidR="0086693F" w:rsidRDefault="00A91619">
      <w:pPr>
        <w:pStyle w:val="ConsPlusNormal"/>
        <w:spacing w:before="240"/>
        <w:ind w:firstLine="540"/>
        <w:jc w:val="both"/>
      </w:pPr>
      <w:r>
        <w:t>1) не более одного раза за период действия сертификата, выданного на срок до 2 лет включительно;</w:t>
      </w:r>
    </w:p>
    <w:p w14:paraId="6EA14DBC" w14:textId="77777777" w:rsidR="0086693F" w:rsidRDefault="00A91619">
      <w:pPr>
        <w:pStyle w:val="ConsPlusNormal"/>
        <w:spacing w:before="240"/>
        <w:ind w:firstLine="540"/>
        <w:jc w:val="both"/>
      </w:pPr>
      <w:r>
        <w:t>2) не менее двух раз за период действия сертификата, выданного на срок от 2 до 4 лет включительно;</w:t>
      </w:r>
    </w:p>
    <w:p w14:paraId="3D302AAB" w14:textId="77777777" w:rsidR="0086693F" w:rsidRDefault="00A91619">
      <w:pPr>
        <w:pStyle w:val="ConsPlusNormal"/>
        <w:spacing w:before="240"/>
        <w:ind w:firstLine="540"/>
        <w:jc w:val="both"/>
      </w:pPr>
      <w:r>
        <w:t>3) не менее трех раз за период действия сертификата, выданного на срок более 4 лет.</w:t>
      </w:r>
    </w:p>
    <w:p w14:paraId="7BE1C83F" w14:textId="77777777" w:rsidR="0086693F" w:rsidRDefault="00A91619">
      <w:pPr>
        <w:pStyle w:val="ConsPlusNormal"/>
        <w:spacing w:before="240"/>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w:t>
      </w:r>
    </w:p>
    <w:p w14:paraId="1FCC08D5" w14:textId="77777777" w:rsidR="0086693F" w:rsidRDefault="00A91619">
      <w:pPr>
        <w:pStyle w:val="ConsPlusNormal"/>
        <w:jc w:val="both"/>
      </w:pPr>
      <w:r>
        <w:t xml:space="preserve">(в ред. Федерального </w:t>
      </w:r>
      <w:hyperlink r:id="rId511" w:history="1">
        <w:r>
          <w:rPr>
            <w:color w:val="0000FF"/>
          </w:rPr>
          <w:t>закона</w:t>
        </w:r>
      </w:hyperlink>
      <w:r>
        <w:t xml:space="preserve"> от 14.07.2022 N 276-ФЗ)</w:t>
      </w:r>
    </w:p>
    <w:p w14:paraId="717B953D" w14:textId="77777777" w:rsidR="0086693F" w:rsidRDefault="00A91619">
      <w:pPr>
        <w:pStyle w:val="ConsPlusNormal"/>
        <w:spacing w:before="240"/>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14:paraId="2D193867" w14:textId="77777777" w:rsidR="0086693F" w:rsidRDefault="00A91619">
      <w:pPr>
        <w:pStyle w:val="ConsPlusNormal"/>
        <w:spacing w:before="240"/>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14:paraId="3B9588FB" w14:textId="77777777" w:rsidR="0086693F" w:rsidRDefault="00A91619">
      <w:pPr>
        <w:pStyle w:val="ConsPlusNormal"/>
        <w:spacing w:before="240"/>
        <w:ind w:firstLine="540"/>
        <w:jc w:val="both"/>
      </w:pPr>
      <w:r>
        <w:t>58. Инспекционный контроль, как правило, включает в себя:</w:t>
      </w:r>
    </w:p>
    <w:p w14:paraId="72B4DC8C" w14:textId="77777777" w:rsidR="0086693F" w:rsidRDefault="00A91619">
      <w:pPr>
        <w:pStyle w:val="ConsPlusNormal"/>
        <w:spacing w:before="240"/>
        <w:ind w:firstLine="540"/>
        <w:jc w:val="both"/>
      </w:pPr>
      <w:r>
        <w:t>1) анализ материалов сертификации продукции;</w:t>
      </w:r>
    </w:p>
    <w:p w14:paraId="1F7DDF1F" w14:textId="77777777" w:rsidR="0086693F" w:rsidRDefault="00A91619">
      <w:pPr>
        <w:pStyle w:val="ConsPlusNormal"/>
        <w:spacing w:before="240"/>
        <w:ind w:firstLine="540"/>
        <w:jc w:val="both"/>
      </w:pPr>
      <w:r>
        <w:t>2) анализ поступающей информации о сертифицированной продукции;</w:t>
      </w:r>
    </w:p>
    <w:p w14:paraId="3AE57045" w14:textId="77777777" w:rsidR="0086693F" w:rsidRDefault="00A91619">
      <w:pPr>
        <w:pStyle w:val="ConsPlusNormal"/>
        <w:spacing w:before="240"/>
        <w:ind w:firstLine="540"/>
        <w:jc w:val="both"/>
      </w:pPr>
      <w:r>
        <w:t>3) проверку соответствия документов на сертифицированную продукцию требованиям настоящего Федерального закона;</w:t>
      </w:r>
    </w:p>
    <w:p w14:paraId="0F10CFE6" w14:textId="77777777" w:rsidR="0086693F" w:rsidRDefault="00A91619">
      <w:pPr>
        <w:pStyle w:val="ConsPlusNormal"/>
        <w:spacing w:before="240"/>
        <w:ind w:firstLine="540"/>
        <w:jc w:val="both"/>
      </w:pPr>
      <w:r>
        <w:t xml:space="preserve">4) отбор и идентификацию образцов, проведение испытаний образцов и анализ полученных </w:t>
      </w:r>
      <w:r>
        <w:lastRenderedPageBreak/>
        <w:t>результатов;</w:t>
      </w:r>
    </w:p>
    <w:p w14:paraId="13047350" w14:textId="77777777" w:rsidR="0086693F" w:rsidRDefault="00A91619">
      <w:pPr>
        <w:pStyle w:val="ConsPlusNormal"/>
        <w:spacing w:before="240"/>
        <w:ind w:firstLine="540"/>
        <w:jc w:val="both"/>
      </w:pPr>
      <w:r>
        <w:t>5) проверку состояния производства, если это предусмотрено схемой сертификации;</w:t>
      </w:r>
    </w:p>
    <w:p w14:paraId="2CC885DA" w14:textId="77777777" w:rsidR="0086693F" w:rsidRDefault="00A91619">
      <w:pPr>
        <w:pStyle w:val="ConsPlusNormal"/>
        <w:spacing w:before="240"/>
        <w:ind w:firstLine="540"/>
        <w:jc w:val="both"/>
      </w:pPr>
      <w:r>
        <w:t>6) анализ результатов и решений, принятых по результатам контроля;</w:t>
      </w:r>
    </w:p>
    <w:p w14:paraId="23C3C21B" w14:textId="77777777" w:rsidR="0086693F" w:rsidRDefault="00A91619">
      <w:pPr>
        <w:pStyle w:val="ConsPlusNormal"/>
        <w:spacing w:before="240"/>
        <w:ind w:firstLine="540"/>
        <w:jc w:val="both"/>
      </w:pPr>
      <w:r>
        <w:t>7) проверку корректирующих мероприятий по устранению ранее выявленных несоответствий;</w:t>
      </w:r>
    </w:p>
    <w:p w14:paraId="27FA4B58" w14:textId="77777777" w:rsidR="0086693F" w:rsidRDefault="00A91619">
      <w:pPr>
        <w:pStyle w:val="ConsPlusNormal"/>
        <w:spacing w:before="240"/>
        <w:ind w:firstLine="540"/>
        <w:jc w:val="both"/>
      </w:pPr>
      <w:r>
        <w:t>8) проверку правильности маркировки продукции знаком обращения продукции на рынке;</w:t>
      </w:r>
    </w:p>
    <w:p w14:paraId="48293806" w14:textId="77777777" w:rsidR="0086693F" w:rsidRDefault="00A91619">
      <w:pPr>
        <w:pStyle w:val="ConsPlusNormal"/>
        <w:spacing w:before="240"/>
        <w:ind w:firstLine="540"/>
        <w:jc w:val="both"/>
      </w:pPr>
      <w:r>
        <w:t>9) анализ рекламаций на сертифицированную продукцию.</w:t>
      </w:r>
    </w:p>
    <w:p w14:paraId="70571BD6" w14:textId="77777777" w:rsidR="0086693F" w:rsidRDefault="00A91619">
      <w:pPr>
        <w:pStyle w:val="ConsPlusNormal"/>
        <w:spacing w:before="240"/>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14:paraId="58D3E2E4" w14:textId="77777777" w:rsidR="0086693F" w:rsidRDefault="00A91619">
      <w:pPr>
        <w:pStyle w:val="ConsPlusNormal"/>
        <w:spacing w:before="240"/>
        <w:ind w:firstLine="540"/>
        <w:jc w:val="both"/>
      </w:pPr>
      <w: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14:paraId="53B4324C" w14:textId="77777777" w:rsidR="0086693F" w:rsidRDefault="00A91619">
      <w:pPr>
        <w:pStyle w:val="ConsPlusNormal"/>
        <w:spacing w:before="240"/>
        <w:ind w:firstLine="54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14:paraId="42FA75E9" w14:textId="77777777" w:rsidR="0086693F" w:rsidRDefault="00A91619">
      <w:pPr>
        <w:pStyle w:val="ConsPlusNormal"/>
        <w:spacing w:before="240"/>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14:paraId="1D8A3F7E" w14:textId="77777777" w:rsidR="0086693F" w:rsidRDefault="00A91619">
      <w:pPr>
        <w:pStyle w:val="ConsPlusNormal"/>
        <w:spacing w:before="240"/>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14:paraId="5BB28210" w14:textId="77777777" w:rsidR="0086693F" w:rsidRDefault="00A91619">
      <w:pPr>
        <w:pStyle w:val="ConsPlusNormal"/>
        <w:spacing w:before="240"/>
        <w:ind w:firstLine="540"/>
        <w:jc w:val="both"/>
      </w:pPr>
      <w:r>
        <w:t>64. Результаты инспекционного контроля оформляются актом о проведении инспекционного контроля.</w:t>
      </w:r>
    </w:p>
    <w:p w14:paraId="6A348FFA" w14:textId="77777777" w:rsidR="0086693F" w:rsidRDefault="00A91619">
      <w:pPr>
        <w:pStyle w:val="ConsPlusNormal"/>
        <w:spacing w:before="240"/>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14:paraId="7D8466CC" w14:textId="77777777" w:rsidR="0086693F" w:rsidRDefault="00A91619">
      <w:pPr>
        <w:pStyle w:val="ConsPlusNormal"/>
        <w:spacing w:before="240"/>
        <w:ind w:firstLine="540"/>
        <w:jc w:val="both"/>
      </w:pPr>
      <w:r>
        <w:t>66. При проведении корректирующих мероприятий аккредитованный орган по сертификации:</w:t>
      </w:r>
    </w:p>
    <w:p w14:paraId="5B689F69" w14:textId="77777777" w:rsidR="0086693F" w:rsidRDefault="00A91619">
      <w:pPr>
        <w:pStyle w:val="ConsPlusNormal"/>
        <w:spacing w:before="240"/>
        <w:ind w:firstLine="540"/>
        <w:jc w:val="both"/>
      </w:pPr>
      <w:r>
        <w:t>1) приостанавливает действие сертификата соответствия требованиям настоящего Федерального закона;</w:t>
      </w:r>
    </w:p>
    <w:p w14:paraId="57B8705C" w14:textId="77777777" w:rsidR="0086693F" w:rsidRDefault="00A91619">
      <w:pPr>
        <w:pStyle w:val="ConsPlusNormal"/>
        <w:spacing w:before="240"/>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14:paraId="59BB64DE" w14:textId="77777777" w:rsidR="0086693F" w:rsidRDefault="00A91619">
      <w:pPr>
        <w:pStyle w:val="ConsPlusNormal"/>
        <w:spacing w:before="240"/>
        <w:ind w:firstLine="540"/>
        <w:jc w:val="both"/>
      </w:pPr>
      <w:r>
        <w:t>3) устанавливает срок выполнения изготовителем (продавцом) корректирующих мероприятий;</w:t>
      </w:r>
    </w:p>
    <w:p w14:paraId="051984A0" w14:textId="77777777" w:rsidR="0086693F" w:rsidRDefault="00A91619">
      <w:pPr>
        <w:pStyle w:val="ConsPlusNormal"/>
        <w:spacing w:before="240"/>
        <w:ind w:firstLine="540"/>
        <w:jc w:val="both"/>
      </w:pPr>
      <w:r>
        <w:t>4) контролирует выполнение изготовителем (продавцом) корректирующих мероприятий.</w:t>
      </w:r>
    </w:p>
    <w:p w14:paraId="3F0197C9" w14:textId="77777777" w:rsidR="0086693F" w:rsidRDefault="00A91619">
      <w:pPr>
        <w:pStyle w:val="ConsPlusNormal"/>
        <w:spacing w:before="240"/>
        <w:ind w:firstLine="540"/>
        <w:jc w:val="both"/>
      </w:pPr>
      <w: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14:paraId="3B28D38F" w14:textId="77777777" w:rsidR="0086693F" w:rsidRDefault="00A91619">
      <w:pPr>
        <w:pStyle w:val="ConsPlusNormal"/>
        <w:spacing w:before="240"/>
        <w:ind w:firstLine="540"/>
        <w:jc w:val="both"/>
      </w:pPr>
      <w:r>
        <w:lastRenderedPageBreak/>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14:paraId="2848F11D" w14:textId="77777777" w:rsidR="0086693F" w:rsidRDefault="00A91619">
      <w:pPr>
        <w:pStyle w:val="ConsPlusNormal"/>
        <w:spacing w:before="240"/>
        <w:ind w:firstLine="540"/>
        <w:jc w:val="both"/>
      </w:pPr>
      <w:r>
        <w:t>69. Основаниями для рассмотрения вопроса о прекращении действия сертификата могут являться:</w:t>
      </w:r>
    </w:p>
    <w:p w14:paraId="1156A90C" w14:textId="77777777" w:rsidR="0086693F" w:rsidRDefault="00A91619">
      <w:pPr>
        <w:pStyle w:val="ConsPlusNormal"/>
        <w:spacing w:before="240"/>
        <w:ind w:firstLine="540"/>
        <w:jc w:val="both"/>
      </w:pPr>
      <w:r>
        <w:t>1) изменение конструкции (состава) и комплектности продукции;</w:t>
      </w:r>
    </w:p>
    <w:p w14:paraId="449FFE16" w14:textId="77777777" w:rsidR="0086693F" w:rsidRDefault="00A91619">
      <w:pPr>
        <w:pStyle w:val="ConsPlusNormal"/>
        <w:spacing w:before="240"/>
        <w:ind w:firstLine="540"/>
        <w:jc w:val="both"/>
      </w:pPr>
      <w:r>
        <w:t>2) изменение организации и (или) технологии производства;</w:t>
      </w:r>
    </w:p>
    <w:p w14:paraId="48E36BD5" w14:textId="77777777" w:rsidR="0086693F" w:rsidRDefault="00A91619">
      <w:pPr>
        <w:pStyle w:val="ConsPlusNormal"/>
        <w:spacing w:before="240"/>
        <w:ind w:firstLine="540"/>
        <w:jc w:val="both"/>
      </w:pPr>
      <w:r>
        <w:t>3) изменение (невыполнение) требований технологии, методов контроля и испытаний, системы обеспечения качества;</w:t>
      </w:r>
    </w:p>
    <w:p w14:paraId="57AC9C0D" w14:textId="77777777" w:rsidR="0086693F" w:rsidRDefault="00A91619">
      <w:pPr>
        <w:pStyle w:val="ConsPlusNormal"/>
        <w:spacing w:before="240"/>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14:paraId="13EB781D" w14:textId="77777777" w:rsidR="0086693F" w:rsidRDefault="00A91619">
      <w:pPr>
        <w:pStyle w:val="ConsPlusNormal"/>
        <w:spacing w:before="240"/>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14:paraId="4B6BBEC3" w14:textId="77777777" w:rsidR="0086693F" w:rsidRDefault="00A91619">
      <w:pPr>
        <w:pStyle w:val="ConsPlusNormal"/>
        <w:jc w:val="both"/>
      </w:pPr>
      <w:r>
        <w:t xml:space="preserve">(в ред. Федерального </w:t>
      </w:r>
      <w:hyperlink r:id="rId512" w:history="1">
        <w:r>
          <w:rPr>
            <w:color w:val="0000FF"/>
          </w:rPr>
          <w:t>закона</w:t>
        </w:r>
      </w:hyperlink>
      <w:r>
        <w:t xml:space="preserve"> от 10.07.2012 N 117-ФЗ)</w:t>
      </w:r>
    </w:p>
    <w:p w14:paraId="7F820A97" w14:textId="77777777" w:rsidR="0086693F" w:rsidRDefault="00A91619">
      <w:pPr>
        <w:pStyle w:val="ConsPlusNormal"/>
        <w:spacing w:before="240"/>
        <w:ind w:firstLine="540"/>
        <w:jc w:val="both"/>
      </w:pPr>
      <w:r>
        <w:t>6) отрицательные результаты инспекционного контроля сертифицированной продукции;</w:t>
      </w:r>
    </w:p>
    <w:p w14:paraId="3ADD3532" w14:textId="77777777" w:rsidR="0086693F" w:rsidRDefault="00A91619">
      <w:pPr>
        <w:pStyle w:val="ConsPlusNormal"/>
        <w:spacing w:before="240"/>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14:paraId="534EA032" w14:textId="77777777" w:rsidR="0086693F" w:rsidRDefault="00A91619">
      <w:pPr>
        <w:pStyle w:val="ConsPlusNormal"/>
        <w:spacing w:before="240"/>
        <w:ind w:firstLine="540"/>
        <w:jc w:val="both"/>
      </w:pPr>
      <w:r>
        <w:t>8) реорганизация юридического лица, в том числе преобразование (изменение организационно-правовой формы);</w:t>
      </w:r>
    </w:p>
    <w:p w14:paraId="0A6480A0" w14:textId="77777777" w:rsidR="0086693F" w:rsidRDefault="00A91619">
      <w:pPr>
        <w:pStyle w:val="ConsPlusNormal"/>
        <w:spacing w:before="240"/>
        <w:ind w:firstLine="540"/>
        <w:jc w:val="both"/>
      </w:pPr>
      <w:r>
        <w:t>9) нарушение процедур сертификации, установленных настоящей статьей.</w:t>
      </w:r>
    </w:p>
    <w:p w14:paraId="4CA7212A" w14:textId="77777777" w:rsidR="0086693F" w:rsidRDefault="00A91619">
      <w:pPr>
        <w:pStyle w:val="ConsPlusNormal"/>
        <w:jc w:val="both"/>
      </w:pPr>
      <w:r>
        <w:t xml:space="preserve">(п. 9 введен Федеральным </w:t>
      </w:r>
      <w:hyperlink r:id="rId513" w:history="1">
        <w:r>
          <w:rPr>
            <w:color w:val="0000FF"/>
          </w:rPr>
          <w:t>законом</w:t>
        </w:r>
      </w:hyperlink>
      <w:r>
        <w:t xml:space="preserve"> от 10.07.2012 N 117-ФЗ)</w:t>
      </w:r>
    </w:p>
    <w:p w14:paraId="42B01416" w14:textId="77777777" w:rsidR="0086693F" w:rsidRDefault="00A91619">
      <w:pPr>
        <w:pStyle w:val="ConsPlusNormal"/>
        <w:spacing w:before="240"/>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14:paraId="77FF62EF" w14:textId="77777777" w:rsidR="0086693F" w:rsidRDefault="00A91619">
      <w:pPr>
        <w:pStyle w:val="ConsPlusNormal"/>
        <w:spacing w:before="240"/>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14:paraId="1B836DF4" w14:textId="77777777" w:rsidR="0086693F" w:rsidRDefault="00A91619">
      <w:pPr>
        <w:pStyle w:val="ConsPlusNormal"/>
        <w:spacing w:before="240"/>
        <w:ind w:firstLine="540"/>
        <w:jc w:val="both"/>
      </w:pPr>
      <w:r>
        <w:t>72. Прекращение действия и изъятие сертификата оформляются решением аккредитованного органа по сертификации.</w:t>
      </w:r>
    </w:p>
    <w:p w14:paraId="1C1DD853" w14:textId="77777777" w:rsidR="0086693F" w:rsidRDefault="00A91619">
      <w:pPr>
        <w:pStyle w:val="ConsPlusNormal"/>
        <w:spacing w:before="240"/>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14:paraId="4000A1D9" w14:textId="77777777" w:rsidR="0086693F" w:rsidRDefault="00A91619">
      <w:pPr>
        <w:pStyle w:val="ConsPlusNormal"/>
        <w:spacing w:before="240"/>
        <w:ind w:firstLine="540"/>
        <w:jc w:val="both"/>
      </w:pPr>
      <w:r>
        <w:t>74. Повторное представление на сертификацию продукции осуществляется в общем порядке.</w:t>
      </w:r>
    </w:p>
    <w:p w14:paraId="734DD66C" w14:textId="77777777" w:rsidR="0086693F" w:rsidRDefault="0086693F">
      <w:pPr>
        <w:pStyle w:val="ConsPlusNormal"/>
        <w:ind w:firstLine="540"/>
        <w:jc w:val="both"/>
      </w:pPr>
    </w:p>
    <w:p w14:paraId="0C27F036" w14:textId="77777777" w:rsidR="0086693F" w:rsidRDefault="00A91619">
      <w:pPr>
        <w:pStyle w:val="ConsPlusTitle"/>
        <w:ind w:firstLine="540"/>
        <w:jc w:val="both"/>
        <w:outlineLvl w:val="3"/>
      </w:pPr>
      <w:bookmarkStart w:id="30" w:name="Par1954"/>
      <w:bookmarkEnd w:id="30"/>
      <w:r>
        <w:t>Статья 148. Дополнительные требования, учитываемые при аккредитации органов по сертификации, испытательных лабораторий (центров)</w:t>
      </w:r>
    </w:p>
    <w:p w14:paraId="73370E92" w14:textId="77777777" w:rsidR="0086693F" w:rsidRDefault="0086693F">
      <w:pPr>
        <w:pStyle w:val="ConsPlusNormal"/>
        <w:ind w:firstLine="540"/>
        <w:jc w:val="both"/>
      </w:pPr>
    </w:p>
    <w:p w14:paraId="2236F7C5" w14:textId="77777777" w:rsidR="0086693F" w:rsidRDefault="00A91619">
      <w:pPr>
        <w:pStyle w:val="ConsPlusNormal"/>
        <w:ind w:firstLine="540"/>
        <w:jc w:val="both"/>
      </w:pPr>
      <w:r>
        <w:t xml:space="preserve">1. Организация, претендующая на аккредитацию в качестве испытательной лаборатории, </w:t>
      </w:r>
      <w:r>
        <w:lastRenderedPageBreak/>
        <w:t>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14:paraId="31CBF671" w14:textId="77777777" w:rsidR="0086693F" w:rsidRDefault="00A91619">
      <w:pPr>
        <w:pStyle w:val="ConsPlusNormal"/>
        <w:spacing w:before="240"/>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14:paraId="78BA1787" w14:textId="77777777" w:rsidR="0086693F" w:rsidRDefault="00A91619">
      <w:pPr>
        <w:pStyle w:val="ConsPlusNormal"/>
        <w:spacing w:before="240"/>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14:paraId="16258504" w14:textId="77777777" w:rsidR="0086693F" w:rsidRDefault="00A91619">
      <w:pPr>
        <w:pStyle w:val="ConsPlusNormal"/>
        <w:spacing w:before="240"/>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14:paraId="386C9E61" w14:textId="77777777" w:rsidR="0086693F" w:rsidRDefault="00A91619">
      <w:pPr>
        <w:pStyle w:val="ConsPlusNormal"/>
        <w:spacing w:before="240"/>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14:paraId="3A04C45C" w14:textId="77777777" w:rsidR="0086693F" w:rsidRDefault="00A91619">
      <w:pPr>
        <w:pStyle w:val="ConsPlusNormal"/>
        <w:spacing w:before="240"/>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14:paraId="63EDBE15" w14:textId="77777777" w:rsidR="0086693F" w:rsidRDefault="00A91619">
      <w:pPr>
        <w:pStyle w:val="ConsPlusNormal"/>
        <w:spacing w:before="240"/>
        <w:ind w:firstLine="540"/>
        <w:jc w:val="both"/>
      </w:pPr>
      <w:r>
        <w:t xml:space="preserve">4. Утратил силу. - Федеральный </w:t>
      </w:r>
      <w:hyperlink r:id="rId514" w:history="1">
        <w:r>
          <w:rPr>
            <w:color w:val="0000FF"/>
          </w:rPr>
          <w:t>закон</w:t>
        </w:r>
      </w:hyperlink>
      <w:r>
        <w:t xml:space="preserve"> от 14.07.2022 N 276-ФЗ.</w:t>
      </w:r>
    </w:p>
    <w:p w14:paraId="32A22277" w14:textId="77777777" w:rsidR="0086693F" w:rsidRDefault="0086693F">
      <w:pPr>
        <w:pStyle w:val="ConsPlusNormal"/>
        <w:ind w:firstLine="540"/>
        <w:jc w:val="both"/>
      </w:pPr>
    </w:p>
    <w:p w14:paraId="11110C38" w14:textId="77777777" w:rsidR="0086693F" w:rsidRDefault="00A91619">
      <w:pPr>
        <w:pStyle w:val="ConsPlusTitle"/>
        <w:ind w:firstLine="540"/>
        <w:jc w:val="both"/>
        <w:outlineLvl w:val="3"/>
      </w:pPr>
      <w:r>
        <w:t>Статья 149. Особенности подтверждения соответствия веществ и материалов требованиям пожарной безопасности</w:t>
      </w:r>
    </w:p>
    <w:p w14:paraId="560E83C7" w14:textId="77777777" w:rsidR="0086693F" w:rsidRDefault="0086693F">
      <w:pPr>
        <w:pStyle w:val="ConsPlusNormal"/>
        <w:ind w:firstLine="540"/>
        <w:jc w:val="both"/>
      </w:pPr>
    </w:p>
    <w:p w14:paraId="05E2556B" w14:textId="77777777" w:rsidR="0086693F" w:rsidRDefault="00A91619">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14:paraId="56F3A178" w14:textId="77777777" w:rsidR="0086693F" w:rsidRDefault="0086693F">
      <w:pPr>
        <w:pStyle w:val="ConsPlusNormal"/>
        <w:ind w:firstLine="540"/>
        <w:jc w:val="both"/>
      </w:pPr>
    </w:p>
    <w:p w14:paraId="5B8649E4" w14:textId="77777777" w:rsidR="0086693F" w:rsidRDefault="00A91619">
      <w:pPr>
        <w:pStyle w:val="ConsPlusTitle"/>
        <w:ind w:firstLine="540"/>
        <w:jc w:val="both"/>
        <w:outlineLvl w:val="3"/>
      </w:pPr>
      <w:r>
        <w:t>Статья 150. Особенности подтверждения соответствия средств огнезащиты</w:t>
      </w:r>
    </w:p>
    <w:p w14:paraId="49CD8CBD" w14:textId="77777777" w:rsidR="0086693F" w:rsidRDefault="0086693F">
      <w:pPr>
        <w:pStyle w:val="ConsPlusNormal"/>
        <w:ind w:firstLine="540"/>
        <w:jc w:val="both"/>
      </w:pPr>
    </w:p>
    <w:p w14:paraId="6D9D117D" w14:textId="77777777" w:rsidR="0086693F" w:rsidRDefault="00A91619">
      <w:pPr>
        <w:pStyle w:val="ConsPlusNormal"/>
        <w:ind w:firstLine="540"/>
        <w:jc w:val="both"/>
      </w:pPr>
      <w:r>
        <w:t>1. Подтверждение соответствия средств огнезащиты осуществляется в форме сертификации.</w:t>
      </w:r>
    </w:p>
    <w:p w14:paraId="3DB4D8A7" w14:textId="77777777" w:rsidR="0086693F" w:rsidRDefault="00A91619">
      <w:pPr>
        <w:pStyle w:val="ConsPlusNormal"/>
        <w:spacing w:before="240"/>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14:paraId="5DE85C67" w14:textId="77777777" w:rsidR="0086693F" w:rsidRDefault="00A91619">
      <w:pPr>
        <w:pStyle w:val="ConsPlusNormal"/>
        <w:spacing w:before="240"/>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14:paraId="362DBE2D" w14:textId="77777777" w:rsidR="0086693F" w:rsidRDefault="00A91619">
      <w:pPr>
        <w:pStyle w:val="ConsPlusNormal"/>
        <w:spacing w:before="240"/>
        <w:ind w:firstLine="540"/>
        <w:jc w:val="both"/>
      </w:pPr>
      <w:r>
        <w:t>4. В сертификате должны быть отражены следующие специальные характеристики средств огнезащиты:</w:t>
      </w:r>
    </w:p>
    <w:p w14:paraId="13E58743" w14:textId="77777777" w:rsidR="0086693F" w:rsidRDefault="00A91619">
      <w:pPr>
        <w:pStyle w:val="ConsPlusNormal"/>
        <w:jc w:val="both"/>
      </w:pPr>
      <w:r>
        <w:t xml:space="preserve">(в ред. Федерального </w:t>
      </w:r>
      <w:hyperlink r:id="rId515" w:history="1">
        <w:r>
          <w:rPr>
            <w:color w:val="0000FF"/>
          </w:rPr>
          <w:t>закона</w:t>
        </w:r>
      </w:hyperlink>
      <w:r>
        <w:t xml:space="preserve"> от 10.07.2012 N 117-ФЗ)</w:t>
      </w:r>
    </w:p>
    <w:p w14:paraId="6782D0AE" w14:textId="77777777" w:rsidR="0086693F" w:rsidRDefault="00A91619">
      <w:pPr>
        <w:pStyle w:val="ConsPlusNormal"/>
        <w:spacing w:before="240"/>
        <w:ind w:firstLine="540"/>
        <w:jc w:val="both"/>
      </w:pPr>
      <w:r>
        <w:t>1) наименования средств огнезащиты;</w:t>
      </w:r>
    </w:p>
    <w:p w14:paraId="208C9E05" w14:textId="77777777" w:rsidR="0086693F" w:rsidRDefault="00A91619">
      <w:pPr>
        <w:pStyle w:val="ConsPlusNormal"/>
        <w:spacing w:before="240"/>
        <w:ind w:firstLine="540"/>
        <w:jc w:val="both"/>
      </w:pPr>
      <w:r>
        <w:t>2) значение огнезащитной эффективности, установленное при испытаниях;</w:t>
      </w:r>
    </w:p>
    <w:p w14:paraId="4D96F47E" w14:textId="77777777" w:rsidR="0086693F" w:rsidRDefault="00A91619">
      <w:pPr>
        <w:pStyle w:val="ConsPlusNormal"/>
        <w:spacing w:before="240"/>
        <w:ind w:firstLine="540"/>
        <w:jc w:val="both"/>
      </w:pPr>
      <w:r>
        <w:lastRenderedPageBreak/>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14:paraId="332E54F9" w14:textId="77777777" w:rsidR="0086693F" w:rsidRDefault="00A91619">
      <w:pPr>
        <w:pStyle w:val="ConsPlusNormal"/>
        <w:spacing w:before="240"/>
        <w:ind w:firstLine="540"/>
        <w:jc w:val="both"/>
      </w:pPr>
      <w:r>
        <w:t>4) толщина огнезащитного покрытия средств огнезащиты для установленной огнезащитной эффективности.</w:t>
      </w:r>
    </w:p>
    <w:p w14:paraId="137EAE13" w14:textId="77777777" w:rsidR="0086693F" w:rsidRDefault="00A91619">
      <w:pPr>
        <w:pStyle w:val="ConsPlusNormal"/>
        <w:spacing w:before="240"/>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14:paraId="7DE8CBAA" w14:textId="77777777" w:rsidR="0086693F" w:rsidRDefault="0086693F">
      <w:pPr>
        <w:pStyle w:val="ConsPlusNormal"/>
        <w:ind w:firstLine="540"/>
        <w:jc w:val="both"/>
      </w:pPr>
    </w:p>
    <w:p w14:paraId="66DA44DF" w14:textId="77777777" w:rsidR="0086693F" w:rsidRDefault="00A91619">
      <w:pPr>
        <w:pStyle w:val="ConsPlusTitle"/>
        <w:jc w:val="center"/>
        <w:outlineLvl w:val="1"/>
      </w:pPr>
      <w:r>
        <w:t>Раздел VIII. ЗАКЛЮЧИТЕЛЬНЫЕ ПОЛОЖЕНИЯ</w:t>
      </w:r>
    </w:p>
    <w:p w14:paraId="5E9112A0" w14:textId="77777777" w:rsidR="0086693F" w:rsidRDefault="0086693F">
      <w:pPr>
        <w:pStyle w:val="ConsPlusNormal"/>
        <w:jc w:val="center"/>
      </w:pPr>
    </w:p>
    <w:p w14:paraId="7E846860" w14:textId="77777777" w:rsidR="0086693F" w:rsidRDefault="00A91619">
      <w:pPr>
        <w:pStyle w:val="ConsPlusTitle"/>
        <w:jc w:val="center"/>
        <w:outlineLvl w:val="2"/>
      </w:pPr>
      <w:r>
        <w:t>Глава 34. ЗАКЛЮЧИТЕЛЬНЫЕ ПОЛОЖЕНИЯ</w:t>
      </w:r>
    </w:p>
    <w:p w14:paraId="38A52C6D" w14:textId="77777777" w:rsidR="0086693F" w:rsidRDefault="0086693F">
      <w:pPr>
        <w:pStyle w:val="ConsPlusNormal"/>
        <w:jc w:val="center"/>
      </w:pPr>
    </w:p>
    <w:p w14:paraId="33A62DB0" w14:textId="77777777" w:rsidR="0086693F" w:rsidRDefault="00A91619">
      <w:pPr>
        <w:pStyle w:val="ConsPlusTitle"/>
        <w:ind w:firstLine="540"/>
        <w:jc w:val="both"/>
        <w:outlineLvl w:val="3"/>
      </w:pPr>
      <w:r>
        <w:t>Статья 151. Заключительные положения</w:t>
      </w:r>
    </w:p>
    <w:p w14:paraId="0933757C" w14:textId="77777777" w:rsidR="0086693F" w:rsidRDefault="0086693F">
      <w:pPr>
        <w:pStyle w:val="ConsPlusNormal"/>
        <w:ind w:firstLine="540"/>
        <w:jc w:val="both"/>
      </w:pPr>
    </w:p>
    <w:p w14:paraId="162EC089" w14:textId="77777777" w:rsidR="0086693F" w:rsidRDefault="00A91619">
      <w:pPr>
        <w:pStyle w:val="ConsPlusNormal"/>
        <w:ind w:firstLine="540"/>
        <w:jc w:val="both"/>
      </w:pPr>
      <w:r>
        <w:t xml:space="preserve">1. Утратил силу. - Федеральный </w:t>
      </w:r>
      <w:hyperlink r:id="rId516" w:history="1">
        <w:r>
          <w:rPr>
            <w:color w:val="0000FF"/>
          </w:rPr>
          <w:t>закон</w:t>
        </w:r>
      </w:hyperlink>
      <w:r>
        <w:t xml:space="preserve"> от 29.07.2017 N 244-ФЗ.</w:t>
      </w:r>
    </w:p>
    <w:p w14:paraId="1A9CFAE0" w14:textId="77777777" w:rsidR="0086693F" w:rsidRDefault="00A91619">
      <w:pPr>
        <w:pStyle w:val="ConsPlusNormal"/>
        <w:spacing w:before="240"/>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14:paraId="13511235" w14:textId="77777777" w:rsidR="0086693F" w:rsidRDefault="00A91619">
      <w:pPr>
        <w:pStyle w:val="ConsPlusNormal"/>
        <w:spacing w:before="240"/>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14:paraId="283442E3" w14:textId="77777777" w:rsidR="0086693F" w:rsidRDefault="0086693F">
      <w:pPr>
        <w:pStyle w:val="ConsPlusNormal"/>
        <w:ind w:firstLine="540"/>
        <w:jc w:val="both"/>
      </w:pPr>
    </w:p>
    <w:p w14:paraId="77F6CAD0" w14:textId="77777777" w:rsidR="0086693F" w:rsidRDefault="00A91619">
      <w:pPr>
        <w:pStyle w:val="ConsPlusTitle"/>
        <w:ind w:firstLine="540"/>
        <w:jc w:val="both"/>
        <w:outlineLvl w:val="3"/>
      </w:pPr>
      <w:r>
        <w:t>Статья 152. Вступление в силу настоящего Федерального закона</w:t>
      </w:r>
    </w:p>
    <w:p w14:paraId="51CF9149" w14:textId="77777777" w:rsidR="0086693F" w:rsidRDefault="0086693F">
      <w:pPr>
        <w:pStyle w:val="ConsPlusNormal"/>
        <w:ind w:firstLine="540"/>
        <w:jc w:val="both"/>
      </w:pPr>
    </w:p>
    <w:p w14:paraId="230583F3" w14:textId="77777777" w:rsidR="0086693F" w:rsidRDefault="00A91619">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14:paraId="25A3C05E" w14:textId="77777777" w:rsidR="0086693F" w:rsidRDefault="0086693F">
      <w:pPr>
        <w:pStyle w:val="ConsPlusNormal"/>
        <w:ind w:firstLine="540"/>
        <w:jc w:val="both"/>
      </w:pPr>
    </w:p>
    <w:p w14:paraId="1617ADBE" w14:textId="77777777" w:rsidR="0086693F" w:rsidRDefault="00A91619">
      <w:pPr>
        <w:pStyle w:val="ConsPlusNormal"/>
        <w:jc w:val="right"/>
      </w:pPr>
      <w:r>
        <w:t>Президент</w:t>
      </w:r>
    </w:p>
    <w:p w14:paraId="25711277" w14:textId="77777777" w:rsidR="0086693F" w:rsidRDefault="00A91619">
      <w:pPr>
        <w:pStyle w:val="ConsPlusNormal"/>
        <w:jc w:val="right"/>
      </w:pPr>
      <w:r>
        <w:t>Российской Федерации</w:t>
      </w:r>
    </w:p>
    <w:p w14:paraId="7DDE1ACC" w14:textId="77777777" w:rsidR="0086693F" w:rsidRDefault="00A91619">
      <w:pPr>
        <w:pStyle w:val="ConsPlusNormal"/>
        <w:jc w:val="right"/>
      </w:pPr>
      <w:r>
        <w:t>Д.МЕДВЕДЕВ</w:t>
      </w:r>
    </w:p>
    <w:p w14:paraId="4CB6ED75" w14:textId="77777777" w:rsidR="0086693F" w:rsidRDefault="00A91619">
      <w:pPr>
        <w:pStyle w:val="ConsPlusNormal"/>
      </w:pPr>
      <w:r>
        <w:t>Москва, Кремль</w:t>
      </w:r>
    </w:p>
    <w:p w14:paraId="20C08A55" w14:textId="77777777" w:rsidR="0086693F" w:rsidRDefault="00A91619">
      <w:pPr>
        <w:pStyle w:val="ConsPlusNormal"/>
        <w:spacing w:before="240"/>
      </w:pPr>
      <w:r>
        <w:t>22 июля 2008 года</w:t>
      </w:r>
    </w:p>
    <w:p w14:paraId="158796C7" w14:textId="77777777" w:rsidR="0086693F" w:rsidRDefault="00A91619">
      <w:pPr>
        <w:pStyle w:val="ConsPlusNormal"/>
        <w:spacing w:before="240"/>
      </w:pPr>
      <w:r>
        <w:t>N 123-ФЗ</w:t>
      </w:r>
    </w:p>
    <w:p w14:paraId="0DB0171B" w14:textId="77777777" w:rsidR="0086693F" w:rsidRDefault="0086693F">
      <w:pPr>
        <w:pStyle w:val="ConsPlusNormal"/>
      </w:pPr>
    </w:p>
    <w:p w14:paraId="37730CDF" w14:textId="77777777" w:rsidR="0086693F" w:rsidRDefault="0086693F">
      <w:pPr>
        <w:pStyle w:val="ConsPlusNormal"/>
      </w:pPr>
    </w:p>
    <w:p w14:paraId="53C1AB57" w14:textId="77777777" w:rsidR="0086693F" w:rsidRDefault="0086693F">
      <w:pPr>
        <w:pStyle w:val="ConsPlusNormal"/>
        <w:ind w:firstLine="540"/>
        <w:jc w:val="both"/>
      </w:pPr>
    </w:p>
    <w:p w14:paraId="47D70AC3" w14:textId="4C1DA7BF" w:rsidR="0086693F" w:rsidRDefault="0086693F">
      <w:pPr>
        <w:pStyle w:val="ConsPlusNormal"/>
        <w:ind w:firstLine="540"/>
        <w:jc w:val="both"/>
      </w:pPr>
    </w:p>
    <w:p w14:paraId="28B92101" w14:textId="6133FC4D" w:rsidR="00980C87" w:rsidRDefault="00980C87">
      <w:pPr>
        <w:pStyle w:val="ConsPlusNormal"/>
        <w:ind w:firstLine="540"/>
        <w:jc w:val="both"/>
      </w:pPr>
    </w:p>
    <w:p w14:paraId="2263071E" w14:textId="26993634" w:rsidR="00980C87" w:rsidRDefault="00980C87">
      <w:pPr>
        <w:pStyle w:val="ConsPlusNormal"/>
        <w:ind w:firstLine="540"/>
        <w:jc w:val="both"/>
      </w:pPr>
    </w:p>
    <w:p w14:paraId="5EC14187" w14:textId="36FBD3AD" w:rsidR="00980C87" w:rsidRDefault="00980C87">
      <w:pPr>
        <w:pStyle w:val="ConsPlusNormal"/>
        <w:ind w:firstLine="540"/>
        <w:jc w:val="both"/>
      </w:pPr>
    </w:p>
    <w:p w14:paraId="75F46272" w14:textId="3B719E02" w:rsidR="00980C87" w:rsidRDefault="00980C87">
      <w:pPr>
        <w:pStyle w:val="ConsPlusNormal"/>
        <w:ind w:firstLine="540"/>
        <w:jc w:val="both"/>
      </w:pPr>
    </w:p>
    <w:p w14:paraId="10C79077" w14:textId="52FDE19F" w:rsidR="00980C87" w:rsidRDefault="00980C87">
      <w:pPr>
        <w:pStyle w:val="ConsPlusNormal"/>
        <w:ind w:firstLine="540"/>
        <w:jc w:val="both"/>
      </w:pPr>
    </w:p>
    <w:p w14:paraId="70C57A09" w14:textId="62E78CF9" w:rsidR="00980C87" w:rsidRDefault="00980C87">
      <w:pPr>
        <w:pStyle w:val="ConsPlusNormal"/>
        <w:ind w:firstLine="540"/>
        <w:jc w:val="both"/>
      </w:pPr>
    </w:p>
    <w:p w14:paraId="68182743" w14:textId="01A72A62" w:rsidR="00980C87" w:rsidRDefault="00980C87">
      <w:pPr>
        <w:pStyle w:val="ConsPlusNormal"/>
        <w:ind w:firstLine="540"/>
        <w:jc w:val="both"/>
      </w:pPr>
    </w:p>
    <w:p w14:paraId="05119A71" w14:textId="0F5E944E" w:rsidR="00980C87" w:rsidRDefault="00980C87">
      <w:pPr>
        <w:pStyle w:val="ConsPlusNormal"/>
        <w:ind w:firstLine="540"/>
        <w:jc w:val="both"/>
      </w:pPr>
    </w:p>
    <w:p w14:paraId="3A6C3C9A" w14:textId="655DA65B" w:rsidR="00980C87" w:rsidRDefault="00980C87">
      <w:pPr>
        <w:pStyle w:val="ConsPlusNormal"/>
        <w:ind w:firstLine="540"/>
        <w:jc w:val="both"/>
      </w:pPr>
    </w:p>
    <w:p w14:paraId="54C3EF3D" w14:textId="7BBDCC80" w:rsidR="00980C87" w:rsidRDefault="00980C87">
      <w:pPr>
        <w:pStyle w:val="ConsPlusNormal"/>
        <w:ind w:firstLine="540"/>
        <w:jc w:val="both"/>
      </w:pPr>
    </w:p>
    <w:p w14:paraId="3B5B466F" w14:textId="37A9D496" w:rsidR="00980C87" w:rsidRDefault="00980C87">
      <w:pPr>
        <w:pStyle w:val="ConsPlusNormal"/>
        <w:ind w:firstLine="540"/>
        <w:jc w:val="both"/>
      </w:pPr>
    </w:p>
    <w:p w14:paraId="094D442E" w14:textId="743D4956" w:rsidR="00980C87" w:rsidRDefault="00980C87">
      <w:pPr>
        <w:pStyle w:val="ConsPlusNormal"/>
        <w:ind w:firstLine="540"/>
        <w:jc w:val="both"/>
      </w:pPr>
    </w:p>
    <w:p w14:paraId="6E336405" w14:textId="449116B7" w:rsidR="00980C87" w:rsidRDefault="00980C87">
      <w:pPr>
        <w:pStyle w:val="ConsPlusNormal"/>
        <w:ind w:firstLine="540"/>
        <w:jc w:val="both"/>
      </w:pPr>
    </w:p>
    <w:p w14:paraId="0D2150E9" w14:textId="5229B9BC" w:rsidR="00980C87" w:rsidRDefault="00980C87">
      <w:pPr>
        <w:pStyle w:val="ConsPlusNormal"/>
        <w:ind w:firstLine="540"/>
        <w:jc w:val="both"/>
      </w:pPr>
    </w:p>
    <w:p w14:paraId="25C738E4" w14:textId="77777777" w:rsidR="00980C87" w:rsidRDefault="00980C87">
      <w:pPr>
        <w:pStyle w:val="ConsPlusNormal"/>
        <w:ind w:firstLine="540"/>
        <w:jc w:val="both"/>
      </w:pPr>
    </w:p>
    <w:p w14:paraId="544A0B2F" w14:textId="379BD9B9" w:rsidR="00980C87" w:rsidRDefault="00980C87">
      <w:pPr>
        <w:pStyle w:val="ConsPlusNormal"/>
        <w:ind w:firstLine="540"/>
        <w:jc w:val="both"/>
      </w:pPr>
    </w:p>
    <w:p w14:paraId="70FC6B44" w14:textId="1EAC0079" w:rsidR="00980C87" w:rsidRDefault="00980C87">
      <w:pPr>
        <w:pStyle w:val="ConsPlusNormal"/>
        <w:ind w:firstLine="540"/>
        <w:jc w:val="both"/>
      </w:pPr>
    </w:p>
    <w:p w14:paraId="479AE3AB" w14:textId="1C1CFC6D" w:rsidR="00980C87" w:rsidRDefault="00980C87">
      <w:pPr>
        <w:pStyle w:val="ConsPlusNormal"/>
        <w:ind w:firstLine="540"/>
        <w:jc w:val="both"/>
      </w:pPr>
    </w:p>
    <w:p w14:paraId="1F0CAB41" w14:textId="4412A54B" w:rsidR="00980C87" w:rsidRDefault="00980C87">
      <w:pPr>
        <w:pStyle w:val="ConsPlusNormal"/>
        <w:ind w:firstLine="540"/>
        <w:jc w:val="both"/>
      </w:pPr>
    </w:p>
    <w:p w14:paraId="1A5C0F6E" w14:textId="58C8B8FD" w:rsidR="00980C87" w:rsidRDefault="00980C87">
      <w:pPr>
        <w:pStyle w:val="ConsPlusNormal"/>
        <w:ind w:firstLine="540"/>
        <w:jc w:val="both"/>
      </w:pPr>
    </w:p>
    <w:p w14:paraId="276DAD6F" w14:textId="35A347E7" w:rsidR="00980C87" w:rsidRDefault="00980C87">
      <w:pPr>
        <w:pStyle w:val="ConsPlusNormal"/>
        <w:ind w:firstLine="540"/>
        <w:jc w:val="both"/>
      </w:pPr>
    </w:p>
    <w:p w14:paraId="540A34D2" w14:textId="77777777" w:rsidR="00980C87" w:rsidRDefault="00980C87">
      <w:pPr>
        <w:pStyle w:val="ConsPlusNormal"/>
        <w:ind w:firstLine="540"/>
        <w:jc w:val="both"/>
      </w:pPr>
    </w:p>
    <w:p w14:paraId="1FC4B2BC" w14:textId="77777777" w:rsidR="0086693F" w:rsidRDefault="0086693F">
      <w:pPr>
        <w:pStyle w:val="ConsPlusNormal"/>
        <w:ind w:firstLine="540"/>
        <w:jc w:val="both"/>
      </w:pPr>
    </w:p>
    <w:p w14:paraId="58098C3E" w14:textId="77777777" w:rsidR="0086693F" w:rsidRDefault="00A91619">
      <w:pPr>
        <w:pStyle w:val="ConsPlusNormal"/>
        <w:jc w:val="right"/>
        <w:outlineLvl w:val="0"/>
      </w:pPr>
      <w:r>
        <w:t>Приложение</w:t>
      </w:r>
    </w:p>
    <w:p w14:paraId="01561E57" w14:textId="77777777" w:rsidR="0086693F" w:rsidRDefault="00A91619">
      <w:pPr>
        <w:pStyle w:val="ConsPlusNormal"/>
        <w:jc w:val="right"/>
      </w:pPr>
      <w:r>
        <w:t>к Федеральному закону</w:t>
      </w:r>
    </w:p>
    <w:p w14:paraId="5FD68DBA" w14:textId="77777777" w:rsidR="0086693F" w:rsidRDefault="00A91619">
      <w:pPr>
        <w:pStyle w:val="ConsPlusNormal"/>
        <w:jc w:val="right"/>
      </w:pPr>
      <w:r>
        <w:t>"Технический регламент о требованиях</w:t>
      </w:r>
    </w:p>
    <w:p w14:paraId="4507F329" w14:textId="77777777" w:rsidR="0086693F" w:rsidRDefault="00A91619">
      <w:pPr>
        <w:pStyle w:val="ConsPlusNormal"/>
        <w:jc w:val="right"/>
      </w:pPr>
      <w:r>
        <w:t>пожарной безопасности"</w:t>
      </w:r>
    </w:p>
    <w:p w14:paraId="5D0841FC" w14:textId="77777777" w:rsidR="0086693F" w:rsidRDefault="008669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6693F" w14:paraId="5A1323AC"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0D85570" w14:textId="77777777" w:rsidR="0086693F" w:rsidRDefault="0086693F">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6526AF4" w14:textId="77777777" w:rsidR="0086693F" w:rsidRDefault="0086693F">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2DDCE22" w14:textId="77777777" w:rsidR="0086693F" w:rsidRDefault="00A91619">
            <w:pPr>
              <w:pStyle w:val="ConsPlusNormal"/>
              <w:jc w:val="center"/>
              <w:rPr>
                <w:color w:val="392C69"/>
              </w:rPr>
            </w:pPr>
            <w:r>
              <w:rPr>
                <w:color w:val="392C69"/>
              </w:rPr>
              <w:t>Список изменяющих документов</w:t>
            </w:r>
          </w:p>
          <w:p w14:paraId="5239D0BB" w14:textId="77777777" w:rsidR="0086693F" w:rsidRDefault="00A91619">
            <w:pPr>
              <w:pStyle w:val="ConsPlusNormal"/>
              <w:jc w:val="center"/>
              <w:rPr>
                <w:color w:val="392C69"/>
              </w:rPr>
            </w:pPr>
            <w:r>
              <w:rPr>
                <w:color w:val="392C69"/>
              </w:rPr>
              <w:t xml:space="preserve">(в ред. Федеральных законов от 10.07.2012 </w:t>
            </w:r>
            <w:hyperlink r:id="rId517" w:history="1">
              <w:r>
                <w:rPr>
                  <w:color w:val="0000FF"/>
                </w:rPr>
                <w:t>N 117-ФЗ</w:t>
              </w:r>
            </w:hyperlink>
            <w:r>
              <w:rPr>
                <w:color w:val="392C69"/>
              </w:rPr>
              <w:t>,</w:t>
            </w:r>
          </w:p>
          <w:p w14:paraId="0F0982BC" w14:textId="77777777" w:rsidR="0086693F" w:rsidRDefault="00A91619">
            <w:pPr>
              <w:pStyle w:val="ConsPlusNormal"/>
              <w:jc w:val="center"/>
              <w:rPr>
                <w:color w:val="392C69"/>
              </w:rPr>
            </w:pPr>
            <w:r>
              <w:rPr>
                <w:color w:val="392C69"/>
              </w:rPr>
              <w:t xml:space="preserve">от 29.07.2017 </w:t>
            </w:r>
            <w:hyperlink r:id="rId518" w:history="1">
              <w:r>
                <w:rPr>
                  <w:color w:val="0000FF"/>
                </w:rPr>
                <w:t>N 244-ФЗ</w:t>
              </w:r>
            </w:hyperlink>
            <w:r>
              <w:rPr>
                <w:color w:val="392C69"/>
              </w:rPr>
              <w:t xml:space="preserve">, от 27.12.2018 </w:t>
            </w:r>
            <w:hyperlink r:id="rId519" w:history="1">
              <w:r>
                <w:rPr>
                  <w:color w:val="0000FF"/>
                </w:rPr>
                <w:t>N 538-ФЗ</w:t>
              </w:r>
            </w:hyperlink>
            <w:r>
              <w:rPr>
                <w:color w:val="392C69"/>
              </w:rPr>
              <w:t xml:space="preserve">, от 14.07.2022 </w:t>
            </w:r>
            <w:hyperlink r:id="rId520" w:history="1">
              <w:r>
                <w:rPr>
                  <w:color w:val="0000FF"/>
                </w:rPr>
                <w:t>N 276-ФЗ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E90FE1" w14:textId="77777777" w:rsidR="0086693F" w:rsidRDefault="0086693F">
            <w:pPr>
              <w:pStyle w:val="ConsPlusNormal"/>
              <w:jc w:val="center"/>
              <w:rPr>
                <w:color w:val="392C69"/>
              </w:rPr>
            </w:pPr>
          </w:p>
        </w:tc>
      </w:tr>
    </w:tbl>
    <w:p w14:paraId="2B4C5DEB" w14:textId="77777777" w:rsidR="0086693F" w:rsidRDefault="0086693F">
      <w:pPr>
        <w:pStyle w:val="ConsPlusNormal"/>
        <w:ind w:firstLine="540"/>
        <w:jc w:val="both"/>
      </w:pPr>
    </w:p>
    <w:p w14:paraId="2BBBD172" w14:textId="77777777" w:rsidR="0086693F" w:rsidRDefault="00A91619">
      <w:pPr>
        <w:pStyle w:val="ConsPlusNormal"/>
        <w:jc w:val="center"/>
        <w:outlineLvl w:val="1"/>
      </w:pPr>
      <w:r>
        <w:t>Таблица 1</w:t>
      </w:r>
    </w:p>
    <w:p w14:paraId="5F5ECA6B" w14:textId="77777777" w:rsidR="0086693F" w:rsidRDefault="0086693F">
      <w:pPr>
        <w:pStyle w:val="ConsPlusNormal"/>
        <w:jc w:val="right"/>
      </w:pPr>
    </w:p>
    <w:p w14:paraId="52885A10" w14:textId="77777777" w:rsidR="0086693F" w:rsidRDefault="00A91619">
      <w:pPr>
        <w:pStyle w:val="ConsPlusTitle"/>
        <w:jc w:val="center"/>
      </w:pPr>
      <w:bookmarkStart w:id="31" w:name="Par2016"/>
      <w:bookmarkEnd w:id="31"/>
      <w:r>
        <w:t>Перечень показателей для оценки</w:t>
      </w:r>
    </w:p>
    <w:p w14:paraId="53F406EE" w14:textId="77777777" w:rsidR="0086693F" w:rsidRDefault="00A91619">
      <w:pPr>
        <w:pStyle w:val="ConsPlusTitle"/>
        <w:jc w:val="center"/>
      </w:pPr>
      <w:r>
        <w:t>пожарной опасности веществ и материалов в зависимости</w:t>
      </w:r>
    </w:p>
    <w:p w14:paraId="53BAC09C" w14:textId="77777777" w:rsidR="0086693F" w:rsidRDefault="00A91619">
      <w:pPr>
        <w:pStyle w:val="ConsPlusTitle"/>
        <w:jc w:val="center"/>
      </w:pPr>
      <w:r>
        <w:t>от их агрегатного состояния</w:t>
      </w:r>
    </w:p>
    <w:p w14:paraId="3E7C0CF2" w14:textId="77777777" w:rsidR="0086693F" w:rsidRDefault="00A91619">
      <w:pPr>
        <w:pStyle w:val="ConsPlusNormal"/>
        <w:jc w:val="center"/>
      </w:pPr>
      <w:r>
        <w:t xml:space="preserve">(в ред. Федерального </w:t>
      </w:r>
      <w:hyperlink r:id="rId521" w:history="1">
        <w:r>
          <w:rPr>
            <w:color w:val="0000FF"/>
          </w:rPr>
          <w:t>закона</w:t>
        </w:r>
      </w:hyperlink>
      <w:r>
        <w:t xml:space="preserve"> от 14.07.2022 N 276-ФЗ)</w:t>
      </w:r>
    </w:p>
    <w:p w14:paraId="38096573" w14:textId="77777777" w:rsidR="0086693F" w:rsidRDefault="0086693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32"/>
        <w:gridCol w:w="1960"/>
        <w:gridCol w:w="1163"/>
        <w:gridCol w:w="1280"/>
        <w:gridCol w:w="929"/>
      </w:tblGrid>
      <w:tr w:rsidR="0086693F" w14:paraId="5C695F44" w14:textId="77777777">
        <w:tc>
          <w:tcPr>
            <w:tcW w:w="3632" w:type="dxa"/>
            <w:vMerge w:val="restart"/>
            <w:tcBorders>
              <w:top w:val="single" w:sz="4" w:space="0" w:color="auto"/>
              <w:left w:val="single" w:sz="4" w:space="0" w:color="auto"/>
              <w:bottom w:val="single" w:sz="4" w:space="0" w:color="auto"/>
              <w:right w:val="single" w:sz="4" w:space="0" w:color="auto"/>
            </w:tcBorders>
          </w:tcPr>
          <w:p w14:paraId="5B85B5D5" w14:textId="77777777" w:rsidR="0086693F" w:rsidRDefault="00A91619">
            <w:pPr>
              <w:pStyle w:val="ConsPlusNormal"/>
              <w:jc w:val="center"/>
            </w:pPr>
            <w:r>
              <w:t>Показатель пожарной опасности</w:t>
            </w:r>
          </w:p>
        </w:tc>
        <w:tc>
          <w:tcPr>
            <w:tcW w:w="4403" w:type="dxa"/>
            <w:gridSpan w:val="3"/>
            <w:tcBorders>
              <w:top w:val="single" w:sz="4" w:space="0" w:color="auto"/>
              <w:left w:val="single" w:sz="4" w:space="0" w:color="auto"/>
              <w:bottom w:val="single" w:sz="4" w:space="0" w:color="auto"/>
              <w:right w:val="single" w:sz="4" w:space="0" w:color="auto"/>
            </w:tcBorders>
          </w:tcPr>
          <w:p w14:paraId="339D8A0A" w14:textId="77777777" w:rsidR="0086693F" w:rsidRDefault="00A91619">
            <w:pPr>
              <w:pStyle w:val="ConsPlusNormal"/>
              <w:jc w:val="center"/>
            </w:pPr>
            <w:r>
              <w:t>Вещества и материалы в различном агрегатном состоянии</w:t>
            </w:r>
          </w:p>
        </w:tc>
        <w:tc>
          <w:tcPr>
            <w:tcW w:w="929" w:type="dxa"/>
            <w:vMerge w:val="restart"/>
            <w:tcBorders>
              <w:top w:val="single" w:sz="4" w:space="0" w:color="auto"/>
              <w:left w:val="single" w:sz="4" w:space="0" w:color="auto"/>
              <w:bottom w:val="single" w:sz="4" w:space="0" w:color="auto"/>
              <w:right w:val="single" w:sz="4" w:space="0" w:color="auto"/>
            </w:tcBorders>
          </w:tcPr>
          <w:p w14:paraId="3DC57D6C" w14:textId="77777777" w:rsidR="0086693F" w:rsidRDefault="00A91619">
            <w:pPr>
              <w:pStyle w:val="ConsPlusNormal"/>
              <w:jc w:val="center"/>
            </w:pPr>
            <w:r>
              <w:t>Пыли</w:t>
            </w:r>
          </w:p>
        </w:tc>
      </w:tr>
      <w:tr w:rsidR="0086693F" w14:paraId="19553556" w14:textId="77777777">
        <w:tc>
          <w:tcPr>
            <w:tcW w:w="3632" w:type="dxa"/>
            <w:vMerge/>
            <w:tcBorders>
              <w:top w:val="single" w:sz="4" w:space="0" w:color="auto"/>
              <w:left w:val="single" w:sz="4" w:space="0" w:color="auto"/>
              <w:bottom w:val="single" w:sz="4" w:space="0" w:color="auto"/>
              <w:right w:val="single" w:sz="4" w:space="0" w:color="auto"/>
            </w:tcBorders>
          </w:tcPr>
          <w:p w14:paraId="51789509" w14:textId="77777777" w:rsidR="0086693F" w:rsidRDefault="0086693F">
            <w:pPr>
              <w:pStyle w:val="ConsPlusNormal"/>
              <w:jc w:val="center"/>
            </w:pPr>
          </w:p>
        </w:tc>
        <w:tc>
          <w:tcPr>
            <w:tcW w:w="1960" w:type="dxa"/>
            <w:tcBorders>
              <w:top w:val="single" w:sz="4" w:space="0" w:color="auto"/>
              <w:left w:val="single" w:sz="4" w:space="0" w:color="auto"/>
              <w:bottom w:val="single" w:sz="4" w:space="0" w:color="auto"/>
              <w:right w:val="single" w:sz="4" w:space="0" w:color="auto"/>
            </w:tcBorders>
          </w:tcPr>
          <w:p w14:paraId="19FA523D" w14:textId="77777777" w:rsidR="0086693F" w:rsidRDefault="00A91619">
            <w:pPr>
              <w:pStyle w:val="ConsPlusNormal"/>
              <w:jc w:val="center"/>
            </w:pPr>
            <w:r>
              <w:t>газообразные</w:t>
            </w:r>
          </w:p>
        </w:tc>
        <w:tc>
          <w:tcPr>
            <w:tcW w:w="1163" w:type="dxa"/>
            <w:tcBorders>
              <w:top w:val="single" w:sz="4" w:space="0" w:color="auto"/>
              <w:left w:val="single" w:sz="4" w:space="0" w:color="auto"/>
              <w:bottom w:val="single" w:sz="4" w:space="0" w:color="auto"/>
              <w:right w:val="single" w:sz="4" w:space="0" w:color="auto"/>
            </w:tcBorders>
          </w:tcPr>
          <w:p w14:paraId="3331AB14" w14:textId="77777777" w:rsidR="0086693F" w:rsidRDefault="00A91619">
            <w:pPr>
              <w:pStyle w:val="ConsPlusNormal"/>
              <w:jc w:val="center"/>
            </w:pPr>
            <w:r>
              <w:t>жидкие</w:t>
            </w:r>
          </w:p>
        </w:tc>
        <w:tc>
          <w:tcPr>
            <w:tcW w:w="1280" w:type="dxa"/>
            <w:tcBorders>
              <w:top w:val="single" w:sz="4" w:space="0" w:color="auto"/>
              <w:left w:val="single" w:sz="4" w:space="0" w:color="auto"/>
              <w:bottom w:val="single" w:sz="4" w:space="0" w:color="auto"/>
              <w:right w:val="single" w:sz="4" w:space="0" w:color="auto"/>
            </w:tcBorders>
          </w:tcPr>
          <w:p w14:paraId="137CEB98" w14:textId="77777777" w:rsidR="0086693F" w:rsidRDefault="00A91619">
            <w:pPr>
              <w:pStyle w:val="ConsPlusNormal"/>
              <w:jc w:val="center"/>
            </w:pPr>
            <w:r>
              <w:t>твердые</w:t>
            </w:r>
          </w:p>
        </w:tc>
        <w:tc>
          <w:tcPr>
            <w:tcW w:w="929" w:type="dxa"/>
            <w:vMerge/>
            <w:tcBorders>
              <w:top w:val="single" w:sz="4" w:space="0" w:color="auto"/>
              <w:left w:val="single" w:sz="4" w:space="0" w:color="auto"/>
              <w:bottom w:val="single" w:sz="4" w:space="0" w:color="auto"/>
              <w:right w:val="single" w:sz="4" w:space="0" w:color="auto"/>
            </w:tcBorders>
          </w:tcPr>
          <w:p w14:paraId="3A66EB14" w14:textId="77777777" w:rsidR="0086693F" w:rsidRDefault="0086693F">
            <w:pPr>
              <w:pStyle w:val="ConsPlusNormal"/>
              <w:jc w:val="center"/>
            </w:pPr>
          </w:p>
        </w:tc>
      </w:tr>
      <w:tr w:rsidR="0086693F" w14:paraId="42C86CE9" w14:textId="77777777">
        <w:tc>
          <w:tcPr>
            <w:tcW w:w="3632" w:type="dxa"/>
            <w:tcBorders>
              <w:top w:val="single" w:sz="4" w:space="0" w:color="auto"/>
              <w:left w:val="single" w:sz="4" w:space="0" w:color="auto"/>
              <w:bottom w:val="single" w:sz="4" w:space="0" w:color="auto"/>
              <w:right w:val="single" w:sz="4" w:space="0" w:color="auto"/>
            </w:tcBorders>
          </w:tcPr>
          <w:p w14:paraId="74EBDA43" w14:textId="77777777" w:rsidR="0086693F" w:rsidRDefault="00A91619">
            <w:pPr>
              <w:pStyle w:val="ConsPlusNormal"/>
            </w:pPr>
            <w:r>
              <w:t>Безопасный экспериментальный максимальный зазор, миллиметр</w:t>
            </w:r>
          </w:p>
        </w:tc>
        <w:tc>
          <w:tcPr>
            <w:tcW w:w="1960" w:type="dxa"/>
            <w:tcBorders>
              <w:top w:val="single" w:sz="4" w:space="0" w:color="auto"/>
              <w:left w:val="single" w:sz="4" w:space="0" w:color="auto"/>
              <w:bottom w:val="single" w:sz="4" w:space="0" w:color="auto"/>
              <w:right w:val="single" w:sz="4" w:space="0" w:color="auto"/>
            </w:tcBorders>
            <w:vAlign w:val="bottom"/>
          </w:tcPr>
          <w:p w14:paraId="17213B1F"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70E5D49F"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3C1AD917"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6D070E9C" w14:textId="77777777" w:rsidR="0086693F" w:rsidRDefault="00A91619">
            <w:pPr>
              <w:pStyle w:val="ConsPlusNormal"/>
              <w:jc w:val="center"/>
            </w:pPr>
            <w:r>
              <w:t>+</w:t>
            </w:r>
          </w:p>
        </w:tc>
      </w:tr>
      <w:tr w:rsidR="0086693F" w14:paraId="73615563" w14:textId="77777777">
        <w:tc>
          <w:tcPr>
            <w:tcW w:w="3632" w:type="dxa"/>
            <w:tcBorders>
              <w:top w:val="single" w:sz="4" w:space="0" w:color="auto"/>
              <w:left w:val="single" w:sz="4" w:space="0" w:color="auto"/>
              <w:bottom w:val="single" w:sz="4" w:space="0" w:color="auto"/>
              <w:right w:val="single" w:sz="4" w:space="0" w:color="auto"/>
            </w:tcBorders>
          </w:tcPr>
          <w:p w14:paraId="1E06F266" w14:textId="77777777" w:rsidR="0086693F" w:rsidRDefault="00A91619">
            <w:pPr>
              <w:pStyle w:val="ConsPlusNormal"/>
            </w:pPr>
            <w:r>
              <w:t>Выделение токсичных продуктов горения с единицы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14:paraId="0B8DFF09"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617DB6C9"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2EDA37E7"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049F6E91" w14:textId="77777777" w:rsidR="0086693F" w:rsidRDefault="00A91619">
            <w:pPr>
              <w:pStyle w:val="ConsPlusNormal"/>
              <w:jc w:val="center"/>
            </w:pPr>
            <w:r>
              <w:t>-</w:t>
            </w:r>
          </w:p>
        </w:tc>
      </w:tr>
      <w:tr w:rsidR="0086693F" w14:paraId="6F343316" w14:textId="77777777">
        <w:tc>
          <w:tcPr>
            <w:tcW w:w="3632" w:type="dxa"/>
            <w:tcBorders>
              <w:top w:val="single" w:sz="4" w:space="0" w:color="auto"/>
              <w:left w:val="single" w:sz="4" w:space="0" w:color="auto"/>
              <w:bottom w:val="single" w:sz="4" w:space="0" w:color="auto"/>
              <w:right w:val="single" w:sz="4" w:space="0" w:color="auto"/>
            </w:tcBorders>
          </w:tcPr>
          <w:p w14:paraId="7815B750" w14:textId="77777777" w:rsidR="0086693F" w:rsidRDefault="00A91619">
            <w:pPr>
              <w:pStyle w:val="ConsPlusNormal"/>
            </w:pPr>
            <w:r>
              <w:t>Группа воспламеняемости</w:t>
            </w:r>
          </w:p>
        </w:tc>
        <w:tc>
          <w:tcPr>
            <w:tcW w:w="1960" w:type="dxa"/>
            <w:tcBorders>
              <w:top w:val="single" w:sz="4" w:space="0" w:color="auto"/>
              <w:left w:val="single" w:sz="4" w:space="0" w:color="auto"/>
              <w:bottom w:val="single" w:sz="4" w:space="0" w:color="auto"/>
              <w:right w:val="single" w:sz="4" w:space="0" w:color="auto"/>
            </w:tcBorders>
          </w:tcPr>
          <w:p w14:paraId="74267E1B"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Pr>
          <w:p w14:paraId="03C0D05E"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Pr>
          <w:p w14:paraId="170651AF"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Pr>
          <w:p w14:paraId="68786E81" w14:textId="77777777" w:rsidR="0086693F" w:rsidRDefault="00A91619">
            <w:pPr>
              <w:pStyle w:val="ConsPlusNormal"/>
              <w:jc w:val="center"/>
            </w:pPr>
            <w:r>
              <w:t>-</w:t>
            </w:r>
          </w:p>
        </w:tc>
      </w:tr>
      <w:tr w:rsidR="0086693F" w14:paraId="4412AA38" w14:textId="77777777">
        <w:tc>
          <w:tcPr>
            <w:tcW w:w="3632" w:type="dxa"/>
            <w:tcBorders>
              <w:top w:val="single" w:sz="4" w:space="0" w:color="auto"/>
              <w:left w:val="single" w:sz="4" w:space="0" w:color="auto"/>
              <w:bottom w:val="single" w:sz="4" w:space="0" w:color="auto"/>
              <w:right w:val="single" w:sz="4" w:space="0" w:color="auto"/>
            </w:tcBorders>
          </w:tcPr>
          <w:p w14:paraId="4098C63B" w14:textId="77777777" w:rsidR="0086693F" w:rsidRDefault="00A91619">
            <w:pPr>
              <w:pStyle w:val="ConsPlusNormal"/>
            </w:pPr>
            <w:r>
              <w:t>Группа горючести</w:t>
            </w:r>
          </w:p>
        </w:tc>
        <w:tc>
          <w:tcPr>
            <w:tcW w:w="1960" w:type="dxa"/>
            <w:tcBorders>
              <w:top w:val="single" w:sz="4" w:space="0" w:color="auto"/>
              <w:left w:val="single" w:sz="4" w:space="0" w:color="auto"/>
              <w:bottom w:val="single" w:sz="4" w:space="0" w:color="auto"/>
              <w:right w:val="single" w:sz="4" w:space="0" w:color="auto"/>
            </w:tcBorders>
          </w:tcPr>
          <w:p w14:paraId="3FF9AD5C"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Pr>
          <w:p w14:paraId="687C79C9"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Pr>
          <w:p w14:paraId="0A590C48"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Pr>
          <w:p w14:paraId="1538EE17" w14:textId="77777777" w:rsidR="0086693F" w:rsidRDefault="00A91619">
            <w:pPr>
              <w:pStyle w:val="ConsPlusNormal"/>
              <w:jc w:val="center"/>
            </w:pPr>
            <w:r>
              <w:t>+</w:t>
            </w:r>
          </w:p>
        </w:tc>
      </w:tr>
      <w:tr w:rsidR="0086693F" w14:paraId="717A6DB3" w14:textId="77777777">
        <w:tc>
          <w:tcPr>
            <w:tcW w:w="3632" w:type="dxa"/>
            <w:tcBorders>
              <w:top w:val="single" w:sz="4" w:space="0" w:color="auto"/>
              <w:left w:val="single" w:sz="4" w:space="0" w:color="auto"/>
              <w:bottom w:val="single" w:sz="4" w:space="0" w:color="auto"/>
              <w:right w:val="single" w:sz="4" w:space="0" w:color="auto"/>
            </w:tcBorders>
          </w:tcPr>
          <w:p w14:paraId="1B18F339" w14:textId="77777777" w:rsidR="0086693F" w:rsidRDefault="00A91619">
            <w:pPr>
              <w:pStyle w:val="ConsPlusNormal"/>
            </w:pPr>
            <w:r>
              <w:t>Группа распространения пламени</w:t>
            </w:r>
          </w:p>
        </w:tc>
        <w:tc>
          <w:tcPr>
            <w:tcW w:w="1960" w:type="dxa"/>
            <w:tcBorders>
              <w:top w:val="single" w:sz="4" w:space="0" w:color="auto"/>
              <w:left w:val="single" w:sz="4" w:space="0" w:color="auto"/>
              <w:bottom w:val="single" w:sz="4" w:space="0" w:color="auto"/>
              <w:right w:val="single" w:sz="4" w:space="0" w:color="auto"/>
            </w:tcBorders>
            <w:vAlign w:val="bottom"/>
          </w:tcPr>
          <w:p w14:paraId="2737931F"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1A13D5B2"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05F9C172"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597ED33B" w14:textId="77777777" w:rsidR="0086693F" w:rsidRDefault="00A91619">
            <w:pPr>
              <w:pStyle w:val="ConsPlusNormal"/>
              <w:jc w:val="center"/>
            </w:pPr>
            <w:r>
              <w:t>-</w:t>
            </w:r>
          </w:p>
        </w:tc>
      </w:tr>
      <w:tr w:rsidR="0086693F" w14:paraId="6D452168" w14:textId="77777777">
        <w:tc>
          <w:tcPr>
            <w:tcW w:w="3632" w:type="dxa"/>
            <w:tcBorders>
              <w:top w:val="single" w:sz="4" w:space="0" w:color="auto"/>
              <w:left w:val="single" w:sz="4" w:space="0" w:color="auto"/>
              <w:bottom w:val="single" w:sz="4" w:space="0" w:color="auto"/>
              <w:right w:val="single" w:sz="4" w:space="0" w:color="auto"/>
            </w:tcBorders>
          </w:tcPr>
          <w:p w14:paraId="00CF621E" w14:textId="77777777" w:rsidR="0086693F" w:rsidRDefault="00A91619">
            <w:pPr>
              <w:pStyle w:val="ConsPlusNormal"/>
            </w:pPr>
            <w:r>
              <w:t xml:space="preserve">Коэффициент </w:t>
            </w:r>
            <w:proofErr w:type="spellStart"/>
            <w:r>
              <w:t>дымообразования</w:t>
            </w:r>
            <w:proofErr w:type="spellEnd"/>
            <w:r>
              <w:t>, квадратный метр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14:paraId="2EF3D691"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5B7B3EF5"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222B30E2"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6DFF113C" w14:textId="77777777" w:rsidR="0086693F" w:rsidRDefault="00A91619">
            <w:pPr>
              <w:pStyle w:val="ConsPlusNormal"/>
              <w:jc w:val="center"/>
            </w:pPr>
            <w:r>
              <w:t>-</w:t>
            </w:r>
          </w:p>
        </w:tc>
      </w:tr>
      <w:tr w:rsidR="0086693F" w14:paraId="262B41C1" w14:textId="77777777">
        <w:tc>
          <w:tcPr>
            <w:tcW w:w="3632" w:type="dxa"/>
            <w:tcBorders>
              <w:top w:val="single" w:sz="4" w:space="0" w:color="auto"/>
              <w:left w:val="single" w:sz="4" w:space="0" w:color="auto"/>
              <w:bottom w:val="single" w:sz="4" w:space="0" w:color="auto"/>
              <w:right w:val="single" w:sz="4" w:space="0" w:color="auto"/>
            </w:tcBorders>
          </w:tcPr>
          <w:p w14:paraId="101F814E" w14:textId="77777777" w:rsidR="0086693F" w:rsidRDefault="00A91619">
            <w:pPr>
              <w:pStyle w:val="ConsPlusNormal"/>
            </w:pPr>
            <w:r>
              <w:t>Излучающая способность пламени</w:t>
            </w:r>
          </w:p>
        </w:tc>
        <w:tc>
          <w:tcPr>
            <w:tcW w:w="1960" w:type="dxa"/>
            <w:tcBorders>
              <w:top w:val="single" w:sz="4" w:space="0" w:color="auto"/>
              <w:left w:val="single" w:sz="4" w:space="0" w:color="auto"/>
              <w:bottom w:val="single" w:sz="4" w:space="0" w:color="auto"/>
              <w:right w:val="single" w:sz="4" w:space="0" w:color="auto"/>
            </w:tcBorders>
            <w:vAlign w:val="bottom"/>
          </w:tcPr>
          <w:p w14:paraId="23B03DD1"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3B404268"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2B407490"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62C4778D" w14:textId="77777777" w:rsidR="0086693F" w:rsidRDefault="00A91619">
            <w:pPr>
              <w:pStyle w:val="ConsPlusNormal"/>
              <w:jc w:val="center"/>
            </w:pPr>
            <w:r>
              <w:t>+</w:t>
            </w:r>
          </w:p>
        </w:tc>
      </w:tr>
      <w:tr w:rsidR="0086693F" w14:paraId="58ED67E7" w14:textId="77777777">
        <w:tc>
          <w:tcPr>
            <w:tcW w:w="3632" w:type="dxa"/>
            <w:tcBorders>
              <w:top w:val="single" w:sz="4" w:space="0" w:color="auto"/>
              <w:left w:val="single" w:sz="4" w:space="0" w:color="auto"/>
              <w:bottom w:val="single" w:sz="4" w:space="0" w:color="auto"/>
              <w:right w:val="single" w:sz="4" w:space="0" w:color="auto"/>
            </w:tcBorders>
          </w:tcPr>
          <w:p w14:paraId="6486414F" w14:textId="77777777" w:rsidR="0086693F" w:rsidRDefault="00A91619">
            <w:pPr>
              <w:pStyle w:val="ConsPlusNormal"/>
            </w:pPr>
            <w:r>
              <w:t>Индекс пожаровзрывоопасности, паскаль на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14:paraId="0D845662"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28F2A98C"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005F1F54"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5C418738" w14:textId="77777777" w:rsidR="0086693F" w:rsidRDefault="00A91619">
            <w:pPr>
              <w:pStyle w:val="ConsPlusNormal"/>
              <w:jc w:val="center"/>
            </w:pPr>
            <w:r>
              <w:t>+</w:t>
            </w:r>
          </w:p>
        </w:tc>
      </w:tr>
      <w:tr w:rsidR="0086693F" w14:paraId="685DFEED" w14:textId="77777777">
        <w:tc>
          <w:tcPr>
            <w:tcW w:w="3632" w:type="dxa"/>
            <w:tcBorders>
              <w:top w:val="single" w:sz="4" w:space="0" w:color="auto"/>
              <w:left w:val="single" w:sz="4" w:space="0" w:color="auto"/>
              <w:bottom w:val="single" w:sz="4" w:space="0" w:color="auto"/>
              <w:right w:val="single" w:sz="4" w:space="0" w:color="auto"/>
            </w:tcBorders>
          </w:tcPr>
          <w:p w14:paraId="26B7FB1C" w14:textId="77777777" w:rsidR="0086693F" w:rsidRDefault="00A91619">
            <w:pPr>
              <w:pStyle w:val="ConsPlusNormal"/>
            </w:pPr>
            <w:r>
              <w:t>Индекс распространения пламени</w:t>
            </w:r>
          </w:p>
        </w:tc>
        <w:tc>
          <w:tcPr>
            <w:tcW w:w="1960" w:type="dxa"/>
            <w:tcBorders>
              <w:top w:val="single" w:sz="4" w:space="0" w:color="auto"/>
              <w:left w:val="single" w:sz="4" w:space="0" w:color="auto"/>
              <w:bottom w:val="single" w:sz="4" w:space="0" w:color="auto"/>
              <w:right w:val="single" w:sz="4" w:space="0" w:color="auto"/>
            </w:tcBorders>
            <w:vAlign w:val="bottom"/>
          </w:tcPr>
          <w:p w14:paraId="7B29341D"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76C13FA8"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6EB40B70"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0C27A7D3" w14:textId="77777777" w:rsidR="0086693F" w:rsidRDefault="00A91619">
            <w:pPr>
              <w:pStyle w:val="ConsPlusNormal"/>
              <w:jc w:val="center"/>
            </w:pPr>
            <w:r>
              <w:t>-</w:t>
            </w:r>
          </w:p>
        </w:tc>
      </w:tr>
      <w:tr w:rsidR="0086693F" w14:paraId="19815CAD" w14:textId="77777777">
        <w:tc>
          <w:tcPr>
            <w:tcW w:w="3632" w:type="dxa"/>
            <w:tcBorders>
              <w:top w:val="single" w:sz="4" w:space="0" w:color="auto"/>
              <w:left w:val="single" w:sz="4" w:space="0" w:color="auto"/>
              <w:bottom w:val="single" w:sz="4" w:space="0" w:color="auto"/>
              <w:right w:val="single" w:sz="4" w:space="0" w:color="auto"/>
            </w:tcBorders>
          </w:tcPr>
          <w:p w14:paraId="7909A98E" w14:textId="77777777" w:rsidR="0086693F" w:rsidRDefault="00A91619">
            <w:pPr>
              <w:pStyle w:val="ConsPlusNormal"/>
            </w:pPr>
            <w:r>
              <w:t xml:space="preserve">Кислородный индекс, объемные </w:t>
            </w:r>
            <w:r>
              <w:lastRenderedPageBreak/>
              <w:t>проценты</w:t>
            </w:r>
          </w:p>
        </w:tc>
        <w:tc>
          <w:tcPr>
            <w:tcW w:w="1960" w:type="dxa"/>
            <w:tcBorders>
              <w:top w:val="single" w:sz="4" w:space="0" w:color="auto"/>
              <w:left w:val="single" w:sz="4" w:space="0" w:color="auto"/>
              <w:bottom w:val="single" w:sz="4" w:space="0" w:color="auto"/>
              <w:right w:val="single" w:sz="4" w:space="0" w:color="auto"/>
            </w:tcBorders>
            <w:vAlign w:val="bottom"/>
          </w:tcPr>
          <w:p w14:paraId="02BA962A" w14:textId="77777777" w:rsidR="0086693F" w:rsidRDefault="00A91619">
            <w:pPr>
              <w:pStyle w:val="ConsPlusNormal"/>
              <w:jc w:val="center"/>
            </w:pPr>
            <w:r>
              <w:lastRenderedPageBreak/>
              <w:t>-</w:t>
            </w:r>
          </w:p>
        </w:tc>
        <w:tc>
          <w:tcPr>
            <w:tcW w:w="1163" w:type="dxa"/>
            <w:tcBorders>
              <w:top w:val="single" w:sz="4" w:space="0" w:color="auto"/>
              <w:left w:val="single" w:sz="4" w:space="0" w:color="auto"/>
              <w:bottom w:val="single" w:sz="4" w:space="0" w:color="auto"/>
              <w:right w:val="single" w:sz="4" w:space="0" w:color="auto"/>
            </w:tcBorders>
            <w:vAlign w:val="bottom"/>
          </w:tcPr>
          <w:p w14:paraId="4B1F7A30"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119F4E5F"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278E4F35" w14:textId="77777777" w:rsidR="0086693F" w:rsidRDefault="00A91619">
            <w:pPr>
              <w:pStyle w:val="ConsPlusNormal"/>
              <w:jc w:val="center"/>
            </w:pPr>
            <w:r>
              <w:t>-</w:t>
            </w:r>
          </w:p>
        </w:tc>
      </w:tr>
      <w:tr w:rsidR="0086693F" w14:paraId="143D13B4" w14:textId="77777777">
        <w:tc>
          <w:tcPr>
            <w:tcW w:w="3632" w:type="dxa"/>
            <w:tcBorders>
              <w:top w:val="single" w:sz="4" w:space="0" w:color="auto"/>
              <w:left w:val="single" w:sz="4" w:space="0" w:color="auto"/>
              <w:bottom w:val="single" w:sz="4" w:space="0" w:color="auto"/>
              <w:right w:val="single" w:sz="4" w:space="0" w:color="auto"/>
            </w:tcBorders>
          </w:tcPr>
          <w:p w14:paraId="12CD2A13" w14:textId="77777777" w:rsidR="0086693F" w:rsidRDefault="00A91619">
            <w:pPr>
              <w:pStyle w:val="ConsPlusNormal"/>
            </w:pPr>
            <w:r>
              <w:t xml:space="preserve">Концентрационные пределы распространения пламени (воспламенения) в газах и парах, объемные проценты, </w:t>
            </w:r>
            <w:proofErr w:type="spellStart"/>
            <w:r>
              <w:t>пылях</w:t>
            </w:r>
            <w:proofErr w:type="spellEnd"/>
            <w:r>
              <w:t>, килограмм на кубический метр</w:t>
            </w:r>
          </w:p>
        </w:tc>
        <w:tc>
          <w:tcPr>
            <w:tcW w:w="1960" w:type="dxa"/>
            <w:tcBorders>
              <w:top w:val="single" w:sz="4" w:space="0" w:color="auto"/>
              <w:left w:val="single" w:sz="4" w:space="0" w:color="auto"/>
              <w:bottom w:val="single" w:sz="4" w:space="0" w:color="auto"/>
              <w:right w:val="single" w:sz="4" w:space="0" w:color="auto"/>
            </w:tcBorders>
            <w:vAlign w:val="bottom"/>
          </w:tcPr>
          <w:p w14:paraId="63D3CA7B"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4F0BB7A2"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0F90B1B9"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3CFEC0F4" w14:textId="77777777" w:rsidR="0086693F" w:rsidRDefault="00A91619">
            <w:pPr>
              <w:pStyle w:val="ConsPlusNormal"/>
              <w:jc w:val="center"/>
            </w:pPr>
            <w:r>
              <w:t>+</w:t>
            </w:r>
          </w:p>
        </w:tc>
      </w:tr>
      <w:tr w:rsidR="0086693F" w14:paraId="4592EF74" w14:textId="77777777">
        <w:tc>
          <w:tcPr>
            <w:tcW w:w="3632" w:type="dxa"/>
            <w:tcBorders>
              <w:top w:val="single" w:sz="4" w:space="0" w:color="auto"/>
              <w:left w:val="single" w:sz="4" w:space="0" w:color="auto"/>
              <w:bottom w:val="single" w:sz="4" w:space="0" w:color="auto"/>
              <w:right w:val="single" w:sz="4" w:space="0" w:color="auto"/>
            </w:tcBorders>
          </w:tcPr>
          <w:p w14:paraId="0629A9AD" w14:textId="77777777" w:rsidR="0086693F" w:rsidRDefault="00A91619">
            <w:pPr>
              <w:pStyle w:val="ConsPlusNormal"/>
            </w:pPr>
            <w:r>
              <w:t>Концентрационный предел диффузионного горения газовых смесей в воздухе,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14:paraId="075EF7B1"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6150EA5C"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783BB9F0"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26592952" w14:textId="77777777" w:rsidR="0086693F" w:rsidRDefault="00A91619">
            <w:pPr>
              <w:pStyle w:val="ConsPlusNormal"/>
              <w:jc w:val="center"/>
            </w:pPr>
            <w:r>
              <w:t>-</w:t>
            </w:r>
          </w:p>
        </w:tc>
      </w:tr>
      <w:tr w:rsidR="0086693F" w14:paraId="2A9A7C13" w14:textId="77777777">
        <w:tc>
          <w:tcPr>
            <w:tcW w:w="3632" w:type="dxa"/>
            <w:tcBorders>
              <w:top w:val="single" w:sz="4" w:space="0" w:color="auto"/>
              <w:left w:val="single" w:sz="4" w:space="0" w:color="auto"/>
              <w:bottom w:val="single" w:sz="4" w:space="0" w:color="auto"/>
              <w:right w:val="single" w:sz="4" w:space="0" w:color="auto"/>
            </w:tcBorders>
          </w:tcPr>
          <w:p w14:paraId="30F9059D" w14:textId="77777777" w:rsidR="0086693F" w:rsidRDefault="00A91619">
            <w:pPr>
              <w:pStyle w:val="ConsPlusNormal"/>
            </w:pPr>
            <w:r>
              <w:t>Критическая поверхностная плотность теплового потока, ватт на квадратный метр</w:t>
            </w:r>
          </w:p>
        </w:tc>
        <w:tc>
          <w:tcPr>
            <w:tcW w:w="1960" w:type="dxa"/>
            <w:tcBorders>
              <w:top w:val="single" w:sz="4" w:space="0" w:color="auto"/>
              <w:left w:val="single" w:sz="4" w:space="0" w:color="auto"/>
              <w:bottom w:val="single" w:sz="4" w:space="0" w:color="auto"/>
              <w:right w:val="single" w:sz="4" w:space="0" w:color="auto"/>
            </w:tcBorders>
            <w:vAlign w:val="bottom"/>
          </w:tcPr>
          <w:p w14:paraId="5C593505"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6553EA9D"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5F5C7528"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79075D7D" w14:textId="77777777" w:rsidR="0086693F" w:rsidRDefault="00A91619">
            <w:pPr>
              <w:pStyle w:val="ConsPlusNormal"/>
              <w:jc w:val="center"/>
            </w:pPr>
            <w:r>
              <w:t>-</w:t>
            </w:r>
          </w:p>
        </w:tc>
      </w:tr>
      <w:tr w:rsidR="0086693F" w14:paraId="5B6353E1" w14:textId="77777777">
        <w:tc>
          <w:tcPr>
            <w:tcW w:w="3632" w:type="dxa"/>
            <w:tcBorders>
              <w:top w:val="single" w:sz="4" w:space="0" w:color="auto"/>
              <w:left w:val="single" w:sz="4" w:space="0" w:color="auto"/>
              <w:bottom w:val="single" w:sz="4" w:space="0" w:color="auto"/>
              <w:right w:val="single" w:sz="4" w:space="0" w:color="auto"/>
            </w:tcBorders>
          </w:tcPr>
          <w:p w14:paraId="03969B87" w14:textId="77777777" w:rsidR="0086693F" w:rsidRDefault="00A91619">
            <w:pPr>
              <w:pStyle w:val="ConsPlusNormal"/>
            </w:pPr>
            <w:r>
              <w:t>Линейная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14:paraId="43D94D7B"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027E2D72"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3DA22603"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10991265" w14:textId="77777777" w:rsidR="0086693F" w:rsidRDefault="00A91619">
            <w:pPr>
              <w:pStyle w:val="ConsPlusNormal"/>
              <w:jc w:val="center"/>
            </w:pPr>
            <w:r>
              <w:t>-</w:t>
            </w:r>
          </w:p>
        </w:tc>
      </w:tr>
      <w:tr w:rsidR="0086693F" w14:paraId="37B922FC" w14:textId="77777777">
        <w:tc>
          <w:tcPr>
            <w:tcW w:w="3632" w:type="dxa"/>
            <w:tcBorders>
              <w:top w:val="single" w:sz="4" w:space="0" w:color="auto"/>
              <w:left w:val="single" w:sz="4" w:space="0" w:color="auto"/>
              <w:bottom w:val="single" w:sz="4" w:space="0" w:color="auto"/>
              <w:right w:val="single" w:sz="4" w:space="0" w:color="auto"/>
            </w:tcBorders>
          </w:tcPr>
          <w:p w14:paraId="0C95B881" w14:textId="77777777" w:rsidR="0086693F" w:rsidRDefault="00A91619">
            <w:pPr>
              <w:pStyle w:val="ConsPlusNormal"/>
            </w:pPr>
            <w:r>
              <w:t>Максимальная скорость распространения пламени вдоль поверхности горючей жидкости,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14:paraId="66D3F791"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6CCD532F"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1BFD264A"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59B2B43B" w14:textId="77777777" w:rsidR="0086693F" w:rsidRDefault="00A91619">
            <w:pPr>
              <w:pStyle w:val="ConsPlusNormal"/>
              <w:jc w:val="center"/>
            </w:pPr>
            <w:r>
              <w:t>-</w:t>
            </w:r>
          </w:p>
        </w:tc>
      </w:tr>
      <w:tr w:rsidR="0086693F" w14:paraId="4F625859" w14:textId="77777777">
        <w:tc>
          <w:tcPr>
            <w:tcW w:w="3632" w:type="dxa"/>
            <w:tcBorders>
              <w:top w:val="single" w:sz="4" w:space="0" w:color="auto"/>
              <w:left w:val="single" w:sz="4" w:space="0" w:color="auto"/>
              <w:bottom w:val="single" w:sz="4" w:space="0" w:color="auto"/>
              <w:right w:val="single" w:sz="4" w:space="0" w:color="auto"/>
            </w:tcBorders>
          </w:tcPr>
          <w:p w14:paraId="547FF86F" w14:textId="77777777" w:rsidR="0086693F" w:rsidRDefault="00A91619">
            <w:pPr>
              <w:pStyle w:val="ConsPlusNormal"/>
            </w:pPr>
            <w:r>
              <w:t>Максимальное давление взрыва, паскаль</w:t>
            </w:r>
          </w:p>
        </w:tc>
        <w:tc>
          <w:tcPr>
            <w:tcW w:w="1960" w:type="dxa"/>
            <w:tcBorders>
              <w:top w:val="single" w:sz="4" w:space="0" w:color="auto"/>
              <w:left w:val="single" w:sz="4" w:space="0" w:color="auto"/>
              <w:bottom w:val="single" w:sz="4" w:space="0" w:color="auto"/>
              <w:right w:val="single" w:sz="4" w:space="0" w:color="auto"/>
            </w:tcBorders>
            <w:vAlign w:val="bottom"/>
          </w:tcPr>
          <w:p w14:paraId="4C6AA0D3"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31A8AB13"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2EB7CB60"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5C01E2B0" w14:textId="77777777" w:rsidR="0086693F" w:rsidRDefault="00A91619">
            <w:pPr>
              <w:pStyle w:val="ConsPlusNormal"/>
              <w:jc w:val="center"/>
            </w:pPr>
            <w:r>
              <w:t>+</w:t>
            </w:r>
          </w:p>
        </w:tc>
      </w:tr>
      <w:tr w:rsidR="0086693F" w14:paraId="2D1A19FE" w14:textId="77777777">
        <w:tc>
          <w:tcPr>
            <w:tcW w:w="3632" w:type="dxa"/>
            <w:tcBorders>
              <w:top w:val="single" w:sz="4" w:space="0" w:color="auto"/>
              <w:left w:val="single" w:sz="4" w:space="0" w:color="auto"/>
              <w:bottom w:val="single" w:sz="4" w:space="0" w:color="auto"/>
              <w:right w:val="single" w:sz="4" w:space="0" w:color="auto"/>
            </w:tcBorders>
          </w:tcPr>
          <w:p w14:paraId="0AE42314" w14:textId="77777777" w:rsidR="0086693F" w:rsidRDefault="00A91619">
            <w:pPr>
              <w:pStyle w:val="ConsPlusNormal"/>
            </w:pPr>
            <w:r>
              <w:t xml:space="preserve">Минимальная </w:t>
            </w:r>
            <w:proofErr w:type="spellStart"/>
            <w:r>
              <w:t>флегматизирующая</w:t>
            </w:r>
            <w:proofErr w:type="spellEnd"/>
            <w:r>
              <w:t xml:space="preserve"> концентрация газообразного </w:t>
            </w:r>
            <w:proofErr w:type="spellStart"/>
            <w:r>
              <w:t>флегматизатора</w:t>
            </w:r>
            <w:proofErr w:type="spellEnd"/>
            <w:r>
              <w:t>,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14:paraId="6D227A73"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5EC072DB"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180316C0"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498C7966" w14:textId="77777777" w:rsidR="0086693F" w:rsidRDefault="00A91619">
            <w:pPr>
              <w:pStyle w:val="ConsPlusNormal"/>
              <w:jc w:val="center"/>
            </w:pPr>
            <w:r>
              <w:t>+</w:t>
            </w:r>
          </w:p>
        </w:tc>
      </w:tr>
      <w:tr w:rsidR="0086693F" w14:paraId="230771F0" w14:textId="77777777">
        <w:tc>
          <w:tcPr>
            <w:tcW w:w="3632" w:type="dxa"/>
            <w:tcBorders>
              <w:top w:val="single" w:sz="4" w:space="0" w:color="auto"/>
              <w:left w:val="single" w:sz="4" w:space="0" w:color="auto"/>
              <w:bottom w:val="single" w:sz="4" w:space="0" w:color="auto"/>
              <w:right w:val="single" w:sz="4" w:space="0" w:color="auto"/>
            </w:tcBorders>
          </w:tcPr>
          <w:p w14:paraId="5D63FA3E" w14:textId="77777777" w:rsidR="0086693F" w:rsidRDefault="00A91619">
            <w:pPr>
              <w:pStyle w:val="ConsPlusNormal"/>
            </w:pPr>
            <w:r>
              <w:t>Минимальная энергия зажигания, джоуль</w:t>
            </w:r>
          </w:p>
        </w:tc>
        <w:tc>
          <w:tcPr>
            <w:tcW w:w="1960" w:type="dxa"/>
            <w:tcBorders>
              <w:top w:val="single" w:sz="4" w:space="0" w:color="auto"/>
              <w:left w:val="single" w:sz="4" w:space="0" w:color="auto"/>
              <w:bottom w:val="single" w:sz="4" w:space="0" w:color="auto"/>
              <w:right w:val="single" w:sz="4" w:space="0" w:color="auto"/>
            </w:tcBorders>
            <w:vAlign w:val="bottom"/>
          </w:tcPr>
          <w:p w14:paraId="5F83F59D"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647260C0"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12F681FD"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15E59164" w14:textId="77777777" w:rsidR="0086693F" w:rsidRDefault="00A91619">
            <w:pPr>
              <w:pStyle w:val="ConsPlusNormal"/>
              <w:jc w:val="center"/>
            </w:pPr>
            <w:r>
              <w:t>+</w:t>
            </w:r>
          </w:p>
        </w:tc>
      </w:tr>
      <w:tr w:rsidR="0086693F" w14:paraId="0A207420" w14:textId="77777777">
        <w:tc>
          <w:tcPr>
            <w:tcW w:w="3632" w:type="dxa"/>
            <w:tcBorders>
              <w:top w:val="single" w:sz="4" w:space="0" w:color="auto"/>
              <w:left w:val="single" w:sz="4" w:space="0" w:color="auto"/>
              <w:bottom w:val="single" w:sz="4" w:space="0" w:color="auto"/>
              <w:right w:val="single" w:sz="4" w:space="0" w:color="auto"/>
            </w:tcBorders>
          </w:tcPr>
          <w:p w14:paraId="6FAAB809" w14:textId="77777777" w:rsidR="0086693F" w:rsidRDefault="00A91619">
            <w:pPr>
              <w:pStyle w:val="ConsPlusNormal"/>
            </w:pPr>
            <w:r>
              <w:t>Минимальное взрывоопасное содержание кислорода, объемные проценты</w:t>
            </w:r>
          </w:p>
        </w:tc>
        <w:tc>
          <w:tcPr>
            <w:tcW w:w="1960" w:type="dxa"/>
            <w:tcBorders>
              <w:top w:val="single" w:sz="4" w:space="0" w:color="auto"/>
              <w:left w:val="single" w:sz="4" w:space="0" w:color="auto"/>
              <w:bottom w:val="single" w:sz="4" w:space="0" w:color="auto"/>
              <w:right w:val="single" w:sz="4" w:space="0" w:color="auto"/>
            </w:tcBorders>
            <w:vAlign w:val="bottom"/>
          </w:tcPr>
          <w:p w14:paraId="036325C9"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0DAD54E2"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4D9E12CE"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44444539" w14:textId="77777777" w:rsidR="0086693F" w:rsidRDefault="00A91619">
            <w:pPr>
              <w:pStyle w:val="ConsPlusNormal"/>
              <w:jc w:val="center"/>
            </w:pPr>
            <w:r>
              <w:t>+</w:t>
            </w:r>
          </w:p>
        </w:tc>
      </w:tr>
      <w:tr w:rsidR="0086693F" w14:paraId="09D92F30" w14:textId="77777777">
        <w:tc>
          <w:tcPr>
            <w:tcW w:w="3632" w:type="dxa"/>
            <w:tcBorders>
              <w:top w:val="single" w:sz="4" w:space="0" w:color="auto"/>
              <w:left w:val="single" w:sz="4" w:space="0" w:color="auto"/>
              <w:bottom w:val="single" w:sz="4" w:space="0" w:color="auto"/>
              <w:right w:val="single" w:sz="4" w:space="0" w:color="auto"/>
            </w:tcBorders>
          </w:tcPr>
          <w:p w14:paraId="1A13AFFE" w14:textId="77777777" w:rsidR="0086693F" w:rsidRDefault="00A91619">
            <w:pPr>
              <w:pStyle w:val="ConsPlusNormal"/>
            </w:pPr>
            <w:r>
              <w:t>Низшая рабочая теплота сгорания, килоджоуль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14:paraId="005357E1"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185EF37C"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0DAF9DFD"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254CAEC3" w14:textId="77777777" w:rsidR="0086693F" w:rsidRDefault="00A91619">
            <w:pPr>
              <w:pStyle w:val="ConsPlusNormal"/>
              <w:jc w:val="center"/>
            </w:pPr>
            <w:r>
              <w:t>-</w:t>
            </w:r>
          </w:p>
        </w:tc>
      </w:tr>
      <w:tr w:rsidR="0086693F" w14:paraId="59E20D8E" w14:textId="77777777">
        <w:tc>
          <w:tcPr>
            <w:tcW w:w="3632" w:type="dxa"/>
            <w:tcBorders>
              <w:top w:val="single" w:sz="4" w:space="0" w:color="auto"/>
              <w:left w:val="single" w:sz="4" w:space="0" w:color="auto"/>
              <w:bottom w:val="single" w:sz="4" w:space="0" w:color="auto"/>
              <w:right w:val="single" w:sz="4" w:space="0" w:color="auto"/>
            </w:tcBorders>
          </w:tcPr>
          <w:p w14:paraId="6BF400E7" w14:textId="77777777" w:rsidR="0086693F" w:rsidRDefault="00A91619">
            <w:pPr>
              <w:pStyle w:val="ConsPlusNormal"/>
            </w:pPr>
            <w:r>
              <w:t>Нормальная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vAlign w:val="bottom"/>
          </w:tcPr>
          <w:p w14:paraId="0AD38E2A"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710198A1"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65493B3E"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4572A2F3" w14:textId="77777777" w:rsidR="0086693F" w:rsidRDefault="00A91619">
            <w:pPr>
              <w:pStyle w:val="ConsPlusNormal"/>
              <w:jc w:val="center"/>
            </w:pPr>
            <w:r>
              <w:t>-</w:t>
            </w:r>
          </w:p>
        </w:tc>
      </w:tr>
      <w:tr w:rsidR="0086693F" w14:paraId="780C770A" w14:textId="77777777">
        <w:tc>
          <w:tcPr>
            <w:tcW w:w="3632" w:type="dxa"/>
            <w:tcBorders>
              <w:top w:val="single" w:sz="4" w:space="0" w:color="auto"/>
              <w:left w:val="single" w:sz="4" w:space="0" w:color="auto"/>
              <w:bottom w:val="single" w:sz="4" w:space="0" w:color="auto"/>
              <w:right w:val="single" w:sz="4" w:space="0" w:color="auto"/>
            </w:tcBorders>
          </w:tcPr>
          <w:p w14:paraId="502EF327" w14:textId="77777777" w:rsidR="0086693F" w:rsidRDefault="00A91619">
            <w:pPr>
              <w:pStyle w:val="ConsPlusNormal"/>
            </w:pPr>
            <w:r>
              <w:t>Показатель токсичности продуктов горения, грамм на кубический метр</w:t>
            </w:r>
          </w:p>
        </w:tc>
        <w:tc>
          <w:tcPr>
            <w:tcW w:w="1960" w:type="dxa"/>
            <w:tcBorders>
              <w:top w:val="single" w:sz="4" w:space="0" w:color="auto"/>
              <w:left w:val="single" w:sz="4" w:space="0" w:color="auto"/>
              <w:bottom w:val="single" w:sz="4" w:space="0" w:color="auto"/>
              <w:right w:val="single" w:sz="4" w:space="0" w:color="auto"/>
            </w:tcBorders>
            <w:vAlign w:val="bottom"/>
          </w:tcPr>
          <w:p w14:paraId="3432EE98"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20F80560"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65F30AA4"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37EC1C75" w14:textId="77777777" w:rsidR="0086693F" w:rsidRDefault="00A91619">
            <w:pPr>
              <w:pStyle w:val="ConsPlusNormal"/>
              <w:jc w:val="center"/>
            </w:pPr>
            <w:r>
              <w:t>+</w:t>
            </w:r>
          </w:p>
        </w:tc>
      </w:tr>
      <w:tr w:rsidR="0086693F" w14:paraId="2CDAB60B" w14:textId="77777777">
        <w:tc>
          <w:tcPr>
            <w:tcW w:w="3632" w:type="dxa"/>
            <w:tcBorders>
              <w:top w:val="single" w:sz="4" w:space="0" w:color="auto"/>
              <w:left w:val="single" w:sz="4" w:space="0" w:color="auto"/>
              <w:bottom w:val="single" w:sz="4" w:space="0" w:color="auto"/>
              <w:right w:val="single" w:sz="4" w:space="0" w:color="auto"/>
            </w:tcBorders>
          </w:tcPr>
          <w:p w14:paraId="113F9FDD" w14:textId="77777777" w:rsidR="0086693F" w:rsidRDefault="00A91619">
            <w:pPr>
              <w:pStyle w:val="ConsPlusNormal"/>
            </w:pPr>
            <w:r>
              <w:t>Потребление кислорода на единицу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14:paraId="50E4A40C"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6E763420"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47BAB2AD"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606564D9" w14:textId="77777777" w:rsidR="0086693F" w:rsidRDefault="00A91619">
            <w:pPr>
              <w:pStyle w:val="ConsPlusNormal"/>
              <w:jc w:val="center"/>
            </w:pPr>
            <w:r>
              <w:t>-</w:t>
            </w:r>
          </w:p>
        </w:tc>
      </w:tr>
      <w:tr w:rsidR="0086693F" w14:paraId="445C01FE" w14:textId="77777777">
        <w:tc>
          <w:tcPr>
            <w:tcW w:w="3632" w:type="dxa"/>
            <w:tcBorders>
              <w:top w:val="single" w:sz="4" w:space="0" w:color="auto"/>
              <w:left w:val="single" w:sz="4" w:space="0" w:color="auto"/>
              <w:bottom w:val="single" w:sz="4" w:space="0" w:color="auto"/>
              <w:right w:val="single" w:sz="4" w:space="0" w:color="auto"/>
            </w:tcBorders>
          </w:tcPr>
          <w:p w14:paraId="5D869C56" w14:textId="77777777" w:rsidR="0086693F" w:rsidRDefault="00A91619">
            <w:pPr>
              <w:pStyle w:val="ConsPlusNormal"/>
            </w:pPr>
            <w:r>
              <w:t xml:space="preserve">Предельная скорость срыва диффузионного факела, метр в </w:t>
            </w:r>
            <w:r>
              <w:lastRenderedPageBreak/>
              <w:t>секунду</w:t>
            </w:r>
          </w:p>
        </w:tc>
        <w:tc>
          <w:tcPr>
            <w:tcW w:w="1960" w:type="dxa"/>
            <w:tcBorders>
              <w:top w:val="single" w:sz="4" w:space="0" w:color="auto"/>
              <w:left w:val="single" w:sz="4" w:space="0" w:color="auto"/>
              <w:bottom w:val="single" w:sz="4" w:space="0" w:color="auto"/>
              <w:right w:val="single" w:sz="4" w:space="0" w:color="auto"/>
            </w:tcBorders>
            <w:vAlign w:val="bottom"/>
          </w:tcPr>
          <w:p w14:paraId="10286F01" w14:textId="77777777" w:rsidR="0086693F" w:rsidRDefault="00A91619">
            <w:pPr>
              <w:pStyle w:val="ConsPlusNormal"/>
              <w:jc w:val="center"/>
            </w:pPr>
            <w:r>
              <w:lastRenderedPageBreak/>
              <w:t>+</w:t>
            </w:r>
          </w:p>
        </w:tc>
        <w:tc>
          <w:tcPr>
            <w:tcW w:w="1163" w:type="dxa"/>
            <w:tcBorders>
              <w:top w:val="single" w:sz="4" w:space="0" w:color="auto"/>
              <w:left w:val="single" w:sz="4" w:space="0" w:color="auto"/>
              <w:bottom w:val="single" w:sz="4" w:space="0" w:color="auto"/>
              <w:right w:val="single" w:sz="4" w:space="0" w:color="auto"/>
            </w:tcBorders>
            <w:vAlign w:val="bottom"/>
          </w:tcPr>
          <w:p w14:paraId="7A373215"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32893CBA"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55EB7107" w14:textId="77777777" w:rsidR="0086693F" w:rsidRDefault="00A91619">
            <w:pPr>
              <w:pStyle w:val="ConsPlusNormal"/>
              <w:jc w:val="center"/>
            </w:pPr>
            <w:r>
              <w:t>-</w:t>
            </w:r>
          </w:p>
        </w:tc>
      </w:tr>
      <w:tr w:rsidR="0086693F" w14:paraId="5945CAEF" w14:textId="77777777">
        <w:tc>
          <w:tcPr>
            <w:tcW w:w="3632" w:type="dxa"/>
            <w:tcBorders>
              <w:top w:val="single" w:sz="4" w:space="0" w:color="auto"/>
              <w:left w:val="single" w:sz="4" w:space="0" w:color="auto"/>
              <w:bottom w:val="single" w:sz="4" w:space="0" w:color="auto"/>
              <w:right w:val="single" w:sz="4" w:space="0" w:color="auto"/>
            </w:tcBorders>
          </w:tcPr>
          <w:p w14:paraId="18C54F0F" w14:textId="77777777" w:rsidR="0086693F" w:rsidRDefault="00A91619">
            <w:pPr>
              <w:pStyle w:val="ConsPlusNormal"/>
            </w:pPr>
            <w:r>
              <w:t xml:space="preserve">Скорость нарастания давления взрыва, </w:t>
            </w:r>
            <w:proofErr w:type="spellStart"/>
            <w:r>
              <w:t>мегапаскаль</w:t>
            </w:r>
            <w:proofErr w:type="spellEnd"/>
            <w:r>
              <w:t xml:space="preserve"> в секунду</w:t>
            </w:r>
          </w:p>
        </w:tc>
        <w:tc>
          <w:tcPr>
            <w:tcW w:w="1960" w:type="dxa"/>
            <w:tcBorders>
              <w:top w:val="single" w:sz="4" w:space="0" w:color="auto"/>
              <w:left w:val="single" w:sz="4" w:space="0" w:color="auto"/>
              <w:bottom w:val="single" w:sz="4" w:space="0" w:color="auto"/>
              <w:right w:val="single" w:sz="4" w:space="0" w:color="auto"/>
            </w:tcBorders>
            <w:vAlign w:val="bottom"/>
          </w:tcPr>
          <w:p w14:paraId="6476A77F"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3704A40E"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48167CA9"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21B9357D" w14:textId="77777777" w:rsidR="0086693F" w:rsidRDefault="00A91619">
            <w:pPr>
              <w:pStyle w:val="ConsPlusNormal"/>
              <w:jc w:val="center"/>
            </w:pPr>
            <w:r>
              <w:t>+</w:t>
            </w:r>
          </w:p>
        </w:tc>
      </w:tr>
      <w:tr w:rsidR="0086693F" w14:paraId="57BB9D2C" w14:textId="77777777">
        <w:tc>
          <w:tcPr>
            <w:tcW w:w="3632" w:type="dxa"/>
            <w:tcBorders>
              <w:top w:val="single" w:sz="4" w:space="0" w:color="auto"/>
              <w:left w:val="single" w:sz="4" w:space="0" w:color="auto"/>
              <w:bottom w:val="single" w:sz="4" w:space="0" w:color="auto"/>
              <w:right w:val="single" w:sz="4" w:space="0" w:color="auto"/>
            </w:tcBorders>
          </w:tcPr>
          <w:p w14:paraId="65871A73" w14:textId="77777777" w:rsidR="0086693F" w:rsidRDefault="00A91619">
            <w:pPr>
              <w:pStyle w:val="ConsPlusNormal"/>
            </w:pPr>
            <w:r>
              <w:t>Способность гореть при взаимодействии с водой, кислородом воздуха и другими веществами</w:t>
            </w:r>
          </w:p>
        </w:tc>
        <w:tc>
          <w:tcPr>
            <w:tcW w:w="1960" w:type="dxa"/>
            <w:tcBorders>
              <w:top w:val="single" w:sz="4" w:space="0" w:color="auto"/>
              <w:left w:val="single" w:sz="4" w:space="0" w:color="auto"/>
              <w:bottom w:val="single" w:sz="4" w:space="0" w:color="auto"/>
              <w:right w:val="single" w:sz="4" w:space="0" w:color="auto"/>
            </w:tcBorders>
            <w:vAlign w:val="bottom"/>
          </w:tcPr>
          <w:p w14:paraId="0B0E8FA3"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48A91C3B"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1AACF03B"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7788D761" w14:textId="77777777" w:rsidR="0086693F" w:rsidRDefault="00A91619">
            <w:pPr>
              <w:pStyle w:val="ConsPlusNormal"/>
              <w:jc w:val="center"/>
            </w:pPr>
            <w:r>
              <w:t>+</w:t>
            </w:r>
          </w:p>
        </w:tc>
      </w:tr>
      <w:tr w:rsidR="0086693F" w14:paraId="1B669E1D" w14:textId="77777777">
        <w:tc>
          <w:tcPr>
            <w:tcW w:w="3632" w:type="dxa"/>
            <w:tcBorders>
              <w:top w:val="single" w:sz="4" w:space="0" w:color="auto"/>
              <w:left w:val="single" w:sz="4" w:space="0" w:color="auto"/>
              <w:bottom w:val="single" w:sz="4" w:space="0" w:color="auto"/>
              <w:right w:val="single" w:sz="4" w:space="0" w:color="auto"/>
            </w:tcBorders>
          </w:tcPr>
          <w:p w14:paraId="5389816B" w14:textId="77777777" w:rsidR="0086693F" w:rsidRDefault="00A91619">
            <w:pPr>
              <w:pStyle w:val="ConsPlusNormal"/>
            </w:pPr>
            <w:r>
              <w:t>Способность к воспламенению при адиабатическом сжатии</w:t>
            </w:r>
          </w:p>
        </w:tc>
        <w:tc>
          <w:tcPr>
            <w:tcW w:w="1960" w:type="dxa"/>
            <w:tcBorders>
              <w:top w:val="single" w:sz="4" w:space="0" w:color="auto"/>
              <w:left w:val="single" w:sz="4" w:space="0" w:color="auto"/>
              <w:bottom w:val="single" w:sz="4" w:space="0" w:color="auto"/>
              <w:right w:val="single" w:sz="4" w:space="0" w:color="auto"/>
            </w:tcBorders>
            <w:vAlign w:val="bottom"/>
          </w:tcPr>
          <w:p w14:paraId="5D36B6F1"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171529EC"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21F60B91"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7726826E" w14:textId="77777777" w:rsidR="0086693F" w:rsidRDefault="00A91619">
            <w:pPr>
              <w:pStyle w:val="ConsPlusNormal"/>
              <w:jc w:val="center"/>
            </w:pPr>
            <w:r>
              <w:t>-</w:t>
            </w:r>
          </w:p>
        </w:tc>
      </w:tr>
      <w:tr w:rsidR="0086693F" w14:paraId="24768695" w14:textId="77777777">
        <w:tc>
          <w:tcPr>
            <w:tcW w:w="3632" w:type="dxa"/>
            <w:tcBorders>
              <w:top w:val="single" w:sz="4" w:space="0" w:color="auto"/>
              <w:left w:val="single" w:sz="4" w:space="0" w:color="auto"/>
              <w:bottom w:val="single" w:sz="4" w:space="0" w:color="auto"/>
              <w:right w:val="single" w:sz="4" w:space="0" w:color="auto"/>
            </w:tcBorders>
          </w:tcPr>
          <w:p w14:paraId="4ACC8498" w14:textId="77777777" w:rsidR="0086693F" w:rsidRDefault="00A91619">
            <w:pPr>
              <w:pStyle w:val="ConsPlusNormal"/>
            </w:pPr>
            <w:r>
              <w:t>Способность к самовозгоранию</w:t>
            </w:r>
          </w:p>
        </w:tc>
        <w:tc>
          <w:tcPr>
            <w:tcW w:w="1960" w:type="dxa"/>
            <w:tcBorders>
              <w:top w:val="single" w:sz="4" w:space="0" w:color="auto"/>
              <w:left w:val="single" w:sz="4" w:space="0" w:color="auto"/>
              <w:bottom w:val="single" w:sz="4" w:space="0" w:color="auto"/>
              <w:right w:val="single" w:sz="4" w:space="0" w:color="auto"/>
            </w:tcBorders>
          </w:tcPr>
          <w:p w14:paraId="23078EB1"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Pr>
          <w:p w14:paraId="73F9DD1C"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Pr>
          <w:p w14:paraId="53A47FF2"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Pr>
          <w:p w14:paraId="68CD3BA8" w14:textId="77777777" w:rsidR="0086693F" w:rsidRDefault="00A91619">
            <w:pPr>
              <w:pStyle w:val="ConsPlusNormal"/>
              <w:jc w:val="center"/>
            </w:pPr>
            <w:r>
              <w:t>+</w:t>
            </w:r>
          </w:p>
        </w:tc>
      </w:tr>
      <w:tr w:rsidR="0086693F" w14:paraId="23181D78" w14:textId="77777777">
        <w:tc>
          <w:tcPr>
            <w:tcW w:w="3632" w:type="dxa"/>
            <w:tcBorders>
              <w:top w:val="single" w:sz="4" w:space="0" w:color="auto"/>
              <w:left w:val="single" w:sz="4" w:space="0" w:color="auto"/>
              <w:bottom w:val="single" w:sz="4" w:space="0" w:color="auto"/>
              <w:right w:val="single" w:sz="4" w:space="0" w:color="auto"/>
            </w:tcBorders>
          </w:tcPr>
          <w:p w14:paraId="7215C0D7" w14:textId="77777777" w:rsidR="0086693F" w:rsidRDefault="00A91619">
            <w:pPr>
              <w:pStyle w:val="ConsPlusNormal"/>
            </w:pPr>
            <w:r>
              <w:t>Способность к экзотермическому разложению</w:t>
            </w:r>
          </w:p>
        </w:tc>
        <w:tc>
          <w:tcPr>
            <w:tcW w:w="1960" w:type="dxa"/>
            <w:tcBorders>
              <w:top w:val="single" w:sz="4" w:space="0" w:color="auto"/>
              <w:left w:val="single" w:sz="4" w:space="0" w:color="auto"/>
              <w:bottom w:val="single" w:sz="4" w:space="0" w:color="auto"/>
              <w:right w:val="single" w:sz="4" w:space="0" w:color="auto"/>
            </w:tcBorders>
            <w:vAlign w:val="bottom"/>
          </w:tcPr>
          <w:p w14:paraId="4793F995"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12DA9E2D"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67F2DE0A"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6B3D2096" w14:textId="77777777" w:rsidR="0086693F" w:rsidRDefault="00A91619">
            <w:pPr>
              <w:pStyle w:val="ConsPlusNormal"/>
              <w:jc w:val="center"/>
            </w:pPr>
            <w:r>
              <w:t>+</w:t>
            </w:r>
          </w:p>
        </w:tc>
      </w:tr>
      <w:tr w:rsidR="0086693F" w14:paraId="35F0A9C0" w14:textId="77777777">
        <w:tc>
          <w:tcPr>
            <w:tcW w:w="3632" w:type="dxa"/>
            <w:tcBorders>
              <w:top w:val="single" w:sz="4" w:space="0" w:color="auto"/>
              <w:left w:val="single" w:sz="4" w:space="0" w:color="auto"/>
              <w:bottom w:val="single" w:sz="4" w:space="0" w:color="auto"/>
              <w:right w:val="single" w:sz="4" w:space="0" w:color="auto"/>
            </w:tcBorders>
          </w:tcPr>
          <w:p w14:paraId="6F2F4B8C" w14:textId="77777777" w:rsidR="0086693F" w:rsidRDefault="00A91619">
            <w:pPr>
              <w:pStyle w:val="ConsPlusNormal"/>
            </w:pPr>
            <w:r>
              <w:t>Температура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14:paraId="04723A97"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2D3E68BB"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4E449869"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3897E31D" w14:textId="77777777" w:rsidR="0086693F" w:rsidRDefault="00A91619">
            <w:pPr>
              <w:pStyle w:val="ConsPlusNormal"/>
              <w:jc w:val="center"/>
            </w:pPr>
            <w:r>
              <w:t>+</w:t>
            </w:r>
          </w:p>
        </w:tc>
      </w:tr>
      <w:tr w:rsidR="0086693F" w14:paraId="66D1F3DF" w14:textId="77777777">
        <w:tc>
          <w:tcPr>
            <w:tcW w:w="3632" w:type="dxa"/>
            <w:tcBorders>
              <w:top w:val="single" w:sz="4" w:space="0" w:color="auto"/>
              <w:left w:val="single" w:sz="4" w:space="0" w:color="auto"/>
              <w:bottom w:val="single" w:sz="4" w:space="0" w:color="auto"/>
              <w:right w:val="single" w:sz="4" w:space="0" w:color="auto"/>
            </w:tcBorders>
          </w:tcPr>
          <w:p w14:paraId="6CACF8E6" w14:textId="77777777" w:rsidR="0086693F" w:rsidRDefault="00A91619">
            <w:pPr>
              <w:pStyle w:val="ConsPlusNormal"/>
            </w:pPr>
            <w:r>
              <w:t>Температура вспышки,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14:paraId="42D57AB4"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12D11BA4"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7B1E2AA8"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4F576531" w14:textId="77777777" w:rsidR="0086693F" w:rsidRDefault="00A91619">
            <w:pPr>
              <w:pStyle w:val="ConsPlusNormal"/>
              <w:jc w:val="center"/>
            </w:pPr>
            <w:r>
              <w:t>-</w:t>
            </w:r>
          </w:p>
        </w:tc>
      </w:tr>
      <w:tr w:rsidR="0086693F" w14:paraId="42500DC9" w14:textId="77777777">
        <w:tc>
          <w:tcPr>
            <w:tcW w:w="3632" w:type="dxa"/>
            <w:tcBorders>
              <w:top w:val="single" w:sz="4" w:space="0" w:color="auto"/>
              <w:left w:val="single" w:sz="4" w:space="0" w:color="auto"/>
              <w:bottom w:val="single" w:sz="4" w:space="0" w:color="auto"/>
              <w:right w:val="single" w:sz="4" w:space="0" w:color="auto"/>
            </w:tcBorders>
          </w:tcPr>
          <w:p w14:paraId="1F85A182" w14:textId="77777777" w:rsidR="0086693F" w:rsidRDefault="00A91619">
            <w:pPr>
              <w:pStyle w:val="ConsPlusNormal"/>
            </w:pPr>
            <w:r>
              <w:t>Температура самовоспламенения,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14:paraId="6491B67D"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4512D771"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7EDFD174"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6B735350" w14:textId="77777777" w:rsidR="0086693F" w:rsidRDefault="00A91619">
            <w:pPr>
              <w:pStyle w:val="ConsPlusNormal"/>
              <w:jc w:val="center"/>
            </w:pPr>
            <w:r>
              <w:t>+</w:t>
            </w:r>
          </w:p>
        </w:tc>
      </w:tr>
      <w:tr w:rsidR="0086693F" w14:paraId="5686E774" w14:textId="77777777">
        <w:tc>
          <w:tcPr>
            <w:tcW w:w="3632" w:type="dxa"/>
            <w:tcBorders>
              <w:top w:val="single" w:sz="4" w:space="0" w:color="auto"/>
              <w:left w:val="single" w:sz="4" w:space="0" w:color="auto"/>
              <w:bottom w:val="single" w:sz="4" w:space="0" w:color="auto"/>
              <w:right w:val="single" w:sz="4" w:space="0" w:color="auto"/>
            </w:tcBorders>
          </w:tcPr>
          <w:p w14:paraId="142DBD40" w14:textId="77777777" w:rsidR="0086693F" w:rsidRDefault="00A91619">
            <w:pPr>
              <w:pStyle w:val="ConsPlusNormal"/>
            </w:pPr>
            <w:r>
              <w:t>Температура тления,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14:paraId="39C202F0"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62F77DFD"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4BA933B8"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3531E765" w14:textId="77777777" w:rsidR="0086693F" w:rsidRDefault="00A91619">
            <w:pPr>
              <w:pStyle w:val="ConsPlusNormal"/>
              <w:jc w:val="center"/>
            </w:pPr>
            <w:r>
              <w:t>+</w:t>
            </w:r>
          </w:p>
        </w:tc>
      </w:tr>
      <w:tr w:rsidR="0086693F" w14:paraId="69B16472" w14:textId="77777777">
        <w:tc>
          <w:tcPr>
            <w:tcW w:w="3632" w:type="dxa"/>
            <w:tcBorders>
              <w:top w:val="single" w:sz="4" w:space="0" w:color="auto"/>
              <w:left w:val="single" w:sz="4" w:space="0" w:color="auto"/>
              <w:bottom w:val="single" w:sz="4" w:space="0" w:color="auto"/>
              <w:right w:val="single" w:sz="4" w:space="0" w:color="auto"/>
            </w:tcBorders>
          </w:tcPr>
          <w:p w14:paraId="106A3E36" w14:textId="77777777" w:rsidR="0086693F" w:rsidRDefault="00A91619">
            <w:pPr>
              <w:pStyle w:val="ConsPlusNormal"/>
            </w:pPr>
            <w:r>
              <w:t>Температурные пределы распространения пламени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vAlign w:val="bottom"/>
          </w:tcPr>
          <w:p w14:paraId="56E154C3"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1D7DB10E"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79FE355B"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2851EB02" w14:textId="77777777" w:rsidR="0086693F" w:rsidRDefault="00A91619">
            <w:pPr>
              <w:pStyle w:val="ConsPlusNormal"/>
              <w:jc w:val="center"/>
            </w:pPr>
            <w:r>
              <w:t>-</w:t>
            </w:r>
          </w:p>
        </w:tc>
      </w:tr>
      <w:tr w:rsidR="0086693F" w14:paraId="05BCF312" w14:textId="77777777">
        <w:tc>
          <w:tcPr>
            <w:tcW w:w="3632" w:type="dxa"/>
            <w:tcBorders>
              <w:top w:val="single" w:sz="4" w:space="0" w:color="auto"/>
              <w:left w:val="single" w:sz="4" w:space="0" w:color="auto"/>
              <w:bottom w:val="single" w:sz="4" w:space="0" w:color="auto"/>
              <w:right w:val="single" w:sz="4" w:space="0" w:color="auto"/>
            </w:tcBorders>
          </w:tcPr>
          <w:p w14:paraId="55675682" w14:textId="77777777" w:rsidR="0086693F" w:rsidRDefault="00A91619">
            <w:pPr>
              <w:pStyle w:val="ConsPlusNormal"/>
            </w:pPr>
            <w:r>
              <w:t>Удельная массовая скорость выгорания, килограмм в секунду на квадратный метр</w:t>
            </w:r>
          </w:p>
        </w:tc>
        <w:tc>
          <w:tcPr>
            <w:tcW w:w="1960" w:type="dxa"/>
            <w:tcBorders>
              <w:top w:val="single" w:sz="4" w:space="0" w:color="auto"/>
              <w:left w:val="single" w:sz="4" w:space="0" w:color="auto"/>
              <w:bottom w:val="single" w:sz="4" w:space="0" w:color="auto"/>
              <w:right w:val="single" w:sz="4" w:space="0" w:color="auto"/>
            </w:tcBorders>
            <w:vAlign w:val="bottom"/>
          </w:tcPr>
          <w:p w14:paraId="786EA50C"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47BEA5CF"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77EBD821"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2DCF5357" w14:textId="77777777" w:rsidR="0086693F" w:rsidRDefault="00A91619">
            <w:pPr>
              <w:pStyle w:val="ConsPlusNormal"/>
              <w:jc w:val="center"/>
            </w:pPr>
            <w:r>
              <w:t>-</w:t>
            </w:r>
          </w:p>
        </w:tc>
      </w:tr>
      <w:tr w:rsidR="0086693F" w14:paraId="17B57D31" w14:textId="77777777">
        <w:tc>
          <w:tcPr>
            <w:tcW w:w="3632" w:type="dxa"/>
            <w:tcBorders>
              <w:top w:val="single" w:sz="4" w:space="0" w:color="auto"/>
              <w:left w:val="single" w:sz="4" w:space="0" w:color="auto"/>
              <w:bottom w:val="single" w:sz="4" w:space="0" w:color="auto"/>
              <w:right w:val="single" w:sz="4" w:space="0" w:color="auto"/>
            </w:tcBorders>
          </w:tcPr>
          <w:p w14:paraId="3CC5B170" w14:textId="77777777" w:rsidR="0086693F" w:rsidRDefault="00A91619">
            <w:pPr>
              <w:pStyle w:val="ConsPlusNormal"/>
            </w:pPr>
            <w:r>
              <w:t>Удельная теплота сгорания, джоуль на килограмм</w:t>
            </w:r>
          </w:p>
        </w:tc>
        <w:tc>
          <w:tcPr>
            <w:tcW w:w="1960" w:type="dxa"/>
            <w:tcBorders>
              <w:top w:val="single" w:sz="4" w:space="0" w:color="auto"/>
              <w:left w:val="single" w:sz="4" w:space="0" w:color="auto"/>
              <w:bottom w:val="single" w:sz="4" w:space="0" w:color="auto"/>
              <w:right w:val="single" w:sz="4" w:space="0" w:color="auto"/>
            </w:tcBorders>
            <w:vAlign w:val="bottom"/>
          </w:tcPr>
          <w:p w14:paraId="0734DC80" w14:textId="77777777" w:rsidR="0086693F" w:rsidRDefault="00A91619">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vAlign w:val="bottom"/>
          </w:tcPr>
          <w:p w14:paraId="11FBC091" w14:textId="77777777" w:rsidR="0086693F" w:rsidRDefault="00A91619">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vAlign w:val="bottom"/>
          </w:tcPr>
          <w:p w14:paraId="021738A5" w14:textId="77777777" w:rsidR="0086693F" w:rsidRDefault="00A91619">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vAlign w:val="bottom"/>
          </w:tcPr>
          <w:p w14:paraId="4FE4CDBC" w14:textId="77777777" w:rsidR="0086693F" w:rsidRDefault="00A91619">
            <w:pPr>
              <w:pStyle w:val="ConsPlusNormal"/>
              <w:jc w:val="center"/>
            </w:pPr>
            <w:r>
              <w:t>+</w:t>
            </w:r>
          </w:p>
        </w:tc>
      </w:tr>
    </w:tbl>
    <w:p w14:paraId="28908DC1" w14:textId="77777777" w:rsidR="0086693F" w:rsidRDefault="0086693F">
      <w:pPr>
        <w:pStyle w:val="ConsPlusNormal"/>
        <w:ind w:firstLine="540"/>
        <w:jc w:val="both"/>
      </w:pPr>
    </w:p>
    <w:p w14:paraId="4C9AED7E" w14:textId="77777777" w:rsidR="0086693F" w:rsidRDefault="00A91619">
      <w:pPr>
        <w:pStyle w:val="ConsPlusNormal"/>
        <w:ind w:firstLine="540"/>
        <w:jc w:val="both"/>
      </w:pPr>
      <w:r>
        <w:t>Примечания: 1. Знак "+" обозначает, что показатель необходимо применять.</w:t>
      </w:r>
    </w:p>
    <w:p w14:paraId="6E95E671" w14:textId="77777777" w:rsidR="0086693F" w:rsidRDefault="00A91619">
      <w:pPr>
        <w:pStyle w:val="ConsPlusNormal"/>
        <w:spacing w:before="240"/>
        <w:ind w:firstLine="540"/>
        <w:jc w:val="both"/>
      </w:pPr>
      <w:r>
        <w:t>2. Знак "-" обозначает, что показатель не применяется.</w:t>
      </w:r>
    </w:p>
    <w:p w14:paraId="07B67DEE" w14:textId="77777777" w:rsidR="0086693F" w:rsidRDefault="0086693F">
      <w:pPr>
        <w:pStyle w:val="ConsPlusNormal"/>
        <w:ind w:firstLine="540"/>
        <w:jc w:val="both"/>
      </w:pPr>
    </w:p>
    <w:p w14:paraId="7F09D71E" w14:textId="77777777" w:rsidR="0086693F" w:rsidRDefault="00A91619">
      <w:pPr>
        <w:pStyle w:val="ConsPlusNormal"/>
        <w:ind w:firstLine="540"/>
        <w:jc w:val="both"/>
        <w:outlineLvl w:val="1"/>
      </w:pPr>
      <w:r>
        <w:t xml:space="preserve">Таблицы 2 - 3. Утратили силу. - Федеральный </w:t>
      </w:r>
      <w:hyperlink r:id="rId522" w:history="1">
        <w:r>
          <w:rPr>
            <w:color w:val="0000FF"/>
          </w:rPr>
          <w:t>закон</w:t>
        </w:r>
      </w:hyperlink>
      <w:r>
        <w:t xml:space="preserve"> от 14.07.2022 N 276-ФЗ.</w:t>
      </w:r>
    </w:p>
    <w:p w14:paraId="378E9AED" w14:textId="77777777" w:rsidR="0086693F" w:rsidRDefault="0086693F">
      <w:pPr>
        <w:pStyle w:val="ConsPlusNormal"/>
        <w:ind w:firstLine="540"/>
        <w:jc w:val="both"/>
      </w:pPr>
    </w:p>
    <w:p w14:paraId="74DA47D7" w14:textId="77777777" w:rsidR="0086693F" w:rsidRDefault="00A91619">
      <w:pPr>
        <w:pStyle w:val="ConsPlusNormal"/>
        <w:jc w:val="center"/>
        <w:outlineLvl w:val="1"/>
      </w:pPr>
      <w:r>
        <w:t>Таблица 4</w:t>
      </w:r>
    </w:p>
    <w:p w14:paraId="750309D3" w14:textId="77777777" w:rsidR="0086693F" w:rsidRDefault="0086693F">
      <w:pPr>
        <w:pStyle w:val="ConsPlusNormal"/>
        <w:jc w:val="right"/>
      </w:pPr>
    </w:p>
    <w:p w14:paraId="109CD446" w14:textId="77777777" w:rsidR="0086693F" w:rsidRDefault="00A91619">
      <w:pPr>
        <w:pStyle w:val="ConsPlusTitle"/>
        <w:jc w:val="center"/>
      </w:pPr>
      <w:bookmarkStart w:id="32" w:name="Par2215"/>
      <w:bookmarkEnd w:id="32"/>
      <w:r>
        <w:t xml:space="preserve">Степень защиты </w:t>
      </w:r>
      <w:proofErr w:type="spellStart"/>
      <w:r>
        <w:t>пожарозащищенного</w:t>
      </w:r>
      <w:proofErr w:type="spellEnd"/>
      <w:r>
        <w:t xml:space="preserve"> электрооборудования</w:t>
      </w:r>
    </w:p>
    <w:p w14:paraId="6B883534" w14:textId="77777777" w:rsidR="0086693F" w:rsidRDefault="00A91619">
      <w:pPr>
        <w:pStyle w:val="ConsPlusTitle"/>
        <w:jc w:val="center"/>
      </w:pPr>
      <w:r>
        <w:t>от внешних твердых предметов</w:t>
      </w:r>
    </w:p>
    <w:p w14:paraId="636DF96F" w14:textId="77777777" w:rsidR="0086693F" w:rsidRDefault="0086693F">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9"/>
        <w:gridCol w:w="7545"/>
      </w:tblGrid>
      <w:tr w:rsidR="0086693F" w14:paraId="7FE1095C" w14:textId="77777777">
        <w:tc>
          <w:tcPr>
            <w:tcW w:w="1419" w:type="dxa"/>
            <w:tcBorders>
              <w:top w:val="single" w:sz="4" w:space="0" w:color="auto"/>
              <w:left w:val="single" w:sz="4" w:space="0" w:color="auto"/>
              <w:bottom w:val="single" w:sz="4" w:space="0" w:color="auto"/>
              <w:right w:val="single" w:sz="4" w:space="0" w:color="auto"/>
            </w:tcBorders>
          </w:tcPr>
          <w:p w14:paraId="0D0706BF" w14:textId="77777777" w:rsidR="0086693F" w:rsidRDefault="00A91619">
            <w:pPr>
              <w:pStyle w:val="ConsPlusNormal"/>
              <w:jc w:val="center"/>
            </w:pPr>
            <w:r>
              <w:t>Первая цифра</w:t>
            </w:r>
          </w:p>
        </w:tc>
        <w:tc>
          <w:tcPr>
            <w:tcW w:w="7545" w:type="dxa"/>
            <w:tcBorders>
              <w:top w:val="single" w:sz="4" w:space="0" w:color="auto"/>
              <w:left w:val="single" w:sz="4" w:space="0" w:color="auto"/>
              <w:bottom w:val="single" w:sz="4" w:space="0" w:color="auto"/>
              <w:right w:val="single" w:sz="4" w:space="0" w:color="auto"/>
            </w:tcBorders>
          </w:tcPr>
          <w:p w14:paraId="619A84AF" w14:textId="77777777" w:rsidR="0086693F" w:rsidRDefault="00A91619">
            <w:pPr>
              <w:pStyle w:val="ConsPlusNormal"/>
              <w:jc w:val="center"/>
            </w:pPr>
            <w:r>
              <w:t>Краткое описание степени защиты</w:t>
            </w:r>
          </w:p>
        </w:tc>
      </w:tr>
      <w:tr w:rsidR="0086693F" w14:paraId="0D7B5605" w14:textId="77777777">
        <w:tc>
          <w:tcPr>
            <w:tcW w:w="1419" w:type="dxa"/>
            <w:tcBorders>
              <w:top w:val="single" w:sz="4" w:space="0" w:color="auto"/>
              <w:left w:val="single" w:sz="4" w:space="0" w:color="auto"/>
              <w:bottom w:val="single" w:sz="4" w:space="0" w:color="auto"/>
              <w:right w:val="single" w:sz="4" w:space="0" w:color="auto"/>
            </w:tcBorders>
          </w:tcPr>
          <w:p w14:paraId="7730FBD0" w14:textId="77777777" w:rsidR="0086693F" w:rsidRDefault="00A91619">
            <w:pPr>
              <w:pStyle w:val="ConsPlusNormal"/>
              <w:jc w:val="center"/>
            </w:pPr>
            <w:r>
              <w:t>0</w:t>
            </w:r>
          </w:p>
        </w:tc>
        <w:tc>
          <w:tcPr>
            <w:tcW w:w="7545" w:type="dxa"/>
            <w:tcBorders>
              <w:top w:val="single" w:sz="4" w:space="0" w:color="auto"/>
              <w:left w:val="single" w:sz="4" w:space="0" w:color="auto"/>
              <w:bottom w:val="single" w:sz="4" w:space="0" w:color="auto"/>
              <w:right w:val="single" w:sz="4" w:space="0" w:color="auto"/>
            </w:tcBorders>
          </w:tcPr>
          <w:p w14:paraId="2D396242" w14:textId="77777777" w:rsidR="0086693F" w:rsidRDefault="00A91619">
            <w:pPr>
              <w:pStyle w:val="ConsPlusNormal"/>
            </w:pPr>
            <w:r>
              <w:t>нет защиты</w:t>
            </w:r>
          </w:p>
        </w:tc>
      </w:tr>
      <w:tr w:rsidR="0086693F" w14:paraId="544CB5D1" w14:textId="77777777">
        <w:tc>
          <w:tcPr>
            <w:tcW w:w="1419" w:type="dxa"/>
            <w:tcBorders>
              <w:top w:val="single" w:sz="4" w:space="0" w:color="auto"/>
              <w:left w:val="single" w:sz="4" w:space="0" w:color="auto"/>
              <w:bottom w:val="single" w:sz="4" w:space="0" w:color="auto"/>
              <w:right w:val="single" w:sz="4" w:space="0" w:color="auto"/>
            </w:tcBorders>
          </w:tcPr>
          <w:p w14:paraId="4F9FC1B3" w14:textId="77777777" w:rsidR="0086693F" w:rsidRDefault="00A91619">
            <w:pPr>
              <w:pStyle w:val="ConsPlusNormal"/>
              <w:jc w:val="center"/>
            </w:pPr>
            <w:r>
              <w:t>1</w:t>
            </w:r>
          </w:p>
        </w:tc>
        <w:tc>
          <w:tcPr>
            <w:tcW w:w="7545" w:type="dxa"/>
            <w:tcBorders>
              <w:top w:val="single" w:sz="4" w:space="0" w:color="auto"/>
              <w:left w:val="single" w:sz="4" w:space="0" w:color="auto"/>
              <w:bottom w:val="single" w:sz="4" w:space="0" w:color="auto"/>
              <w:right w:val="single" w:sz="4" w:space="0" w:color="auto"/>
            </w:tcBorders>
          </w:tcPr>
          <w:p w14:paraId="3ED6DF99" w14:textId="77777777" w:rsidR="0086693F" w:rsidRDefault="00A91619">
            <w:pPr>
              <w:pStyle w:val="ConsPlusNormal"/>
            </w:pPr>
            <w:r>
              <w:t>защищено от внешних твердых предметов диаметром 50 и более миллиметров</w:t>
            </w:r>
          </w:p>
        </w:tc>
      </w:tr>
      <w:tr w:rsidR="0086693F" w14:paraId="55DB67F3" w14:textId="77777777">
        <w:tc>
          <w:tcPr>
            <w:tcW w:w="1419" w:type="dxa"/>
            <w:tcBorders>
              <w:top w:val="single" w:sz="4" w:space="0" w:color="auto"/>
              <w:left w:val="single" w:sz="4" w:space="0" w:color="auto"/>
              <w:bottom w:val="single" w:sz="4" w:space="0" w:color="auto"/>
              <w:right w:val="single" w:sz="4" w:space="0" w:color="auto"/>
            </w:tcBorders>
          </w:tcPr>
          <w:p w14:paraId="1DE7E679" w14:textId="77777777" w:rsidR="0086693F" w:rsidRDefault="00A91619">
            <w:pPr>
              <w:pStyle w:val="ConsPlusNormal"/>
              <w:jc w:val="center"/>
            </w:pPr>
            <w:r>
              <w:lastRenderedPageBreak/>
              <w:t>2</w:t>
            </w:r>
          </w:p>
        </w:tc>
        <w:tc>
          <w:tcPr>
            <w:tcW w:w="7545" w:type="dxa"/>
            <w:tcBorders>
              <w:top w:val="single" w:sz="4" w:space="0" w:color="auto"/>
              <w:left w:val="single" w:sz="4" w:space="0" w:color="auto"/>
              <w:bottom w:val="single" w:sz="4" w:space="0" w:color="auto"/>
              <w:right w:val="single" w:sz="4" w:space="0" w:color="auto"/>
            </w:tcBorders>
          </w:tcPr>
          <w:p w14:paraId="648177BD" w14:textId="77777777" w:rsidR="0086693F" w:rsidRDefault="00A91619">
            <w:pPr>
              <w:pStyle w:val="ConsPlusNormal"/>
            </w:pPr>
            <w:r>
              <w:t>защищено от внешних твердых предметов диаметром 12,5 и более миллиметра</w:t>
            </w:r>
          </w:p>
        </w:tc>
      </w:tr>
      <w:tr w:rsidR="0086693F" w14:paraId="4E9C2251" w14:textId="77777777">
        <w:tc>
          <w:tcPr>
            <w:tcW w:w="1419" w:type="dxa"/>
            <w:tcBorders>
              <w:top w:val="single" w:sz="4" w:space="0" w:color="auto"/>
              <w:left w:val="single" w:sz="4" w:space="0" w:color="auto"/>
              <w:bottom w:val="single" w:sz="4" w:space="0" w:color="auto"/>
              <w:right w:val="single" w:sz="4" w:space="0" w:color="auto"/>
            </w:tcBorders>
          </w:tcPr>
          <w:p w14:paraId="5D2FAA65" w14:textId="77777777" w:rsidR="0086693F" w:rsidRDefault="00A91619">
            <w:pPr>
              <w:pStyle w:val="ConsPlusNormal"/>
              <w:jc w:val="center"/>
            </w:pPr>
            <w:r>
              <w:t>3</w:t>
            </w:r>
          </w:p>
        </w:tc>
        <w:tc>
          <w:tcPr>
            <w:tcW w:w="7545" w:type="dxa"/>
            <w:tcBorders>
              <w:top w:val="single" w:sz="4" w:space="0" w:color="auto"/>
              <w:left w:val="single" w:sz="4" w:space="0" w:color="auto"/>
              <w:bottom w:val="single" w:sz="4" w:space="0" w:color="auto"/>
              <w:right w:val="single" w:sz="4" w:space="0" w:color="auto"/>
            </w:tcBorders>
          </w:tcPr>
          <w:p w14:paraId="08A8CBB9" w14:textId="77777777" w:rsidR="0086693F" w:rsidRDefault="00A91619">
            <w:pPr>
              <w:pStyle w:val="ConsPlusNormal"/>
            </w:pPr>
            <w:r>
              <w:t>защищено от внешних твердых предметов диаметром 2,5 и более миллиметра</w:t>
            </w:r>
          </w:p>
        </w:tc>
      </w:tr>
      <w:tr w:rsidR="0086693F" w14:paraId="7A54A4AB" w14:textId="77777777">
        <w:tc>
          <w:tcPr>
            <w:tcW w:w="1419" w:type="dxa"/>
            <w:tcBorders>
              <w:top w:val="single" w:sz="4" w:space="0" w:color="auto"/>
              <w:left w:val="single" w:sz="4" w:space="0" w:color="auto"/>
              <w:bottom w:val="single" w:sz="4" w:space="0" w:color="auto"/>
              <w:right w:val="single" w:sz="4" w:space="0" w:color="auto"/>
            </w:tcBorders>
          </w:tcPr>
          <w:p w14:paraId="56DD5A69" w14:textId="77777777" w:rsidR="0086693F" w:rsidRDefault="00A91619">
            <w:pPr>
              <w:pStyle w:val="ConsPlusNormal"/>
              <w:jc w:val="center"/>
            </w:pPr>
            <w:r>
              <w:t>4</w:t>
            </w:r>
          </w:p>
        </w:tc>
        <w:tc>
          <w:tcPr>
            <w:tcW w:w="7545" w:type="dxa"/>
            <w:tcBorders>
              <w:top w:val="single" w:sz="4" w:space="0" w:color="auto"/>
              <w:left w:val="single" w:sz="4" w:space="0" w:color="auto"/>
              <w:bottom w:val="single" w:sz="4" w:space="0" w:color="auto"/>
              <w:right w:val="single" w:sz="4" w:space="0" w:color="auto"/>
            </w:tcBorders>
          </w:tcPr>
          <w:p w14:paraId="04E257F2" w14:textId="77777777" w:rsidR="0086693F" w:rsidRDefault="00A91619">
            <w:pPr>
              <w:pStyle w:val="ConsPlusNormal"/>
            </w:pPr>
            <w:r>
              <w:t>защищено от внешних твердых предметов диаметром 1 и более миллиметра</w:t>
            </w:r>
          </w:p>
        </w:tc>
      </w:tr>
      <w:tr w:rsidR="0086693F" w14:paraId="496068C5" w14:textId="77777777">
        <w:tc>
          <w:tcPr>
            <w:tcW w:w="1419" w:type="dxa"/>
            <w:tcBorders>
              <w:top w:val="single" w:sz="4" w:space="0" w:color="auto"/>
              <w:left w:val="single" w:sz="4" w:space="0" w:color="auto"/>
              <w:bottom w:val="single" w:sz="4" w:space="0" w:color="auto"/>
              <w:right w:val="single" w:sz="4" w:space="0" w:color="auto"/>
            </w:tcBorders>
          </w:tcPr>
          <w:p w14:paraId="1C3E3872" w14:textId="77777777" w:rsidR="0086693F" w:rsidRDefault="00A91619">
            <w:pPr>
              <w:pStyle w:val="ConsPlusNormal"/>
              <w:jc w:val="center"/>
            </w:pPr>
            <w:r>
              <w:t>5</w:t>
            </w:r>
          </w:p>
        </w:tc>
        <w:tc>
          <w:tcPr>
            <w:tcW w:w="7545" w:type="dxa"/>
            <w:tcBorders>
              <w:top w:val="single" w:sz="4" w:space="0" w:color="auto"/>
              <w:left w:val="single" w:sz="4" w:space="0" w:color="auto"/>
              <w:bottom w:val="single" w:sz="4" w:space="0" w:color="auto"/>
              <w:right w:val="single" w:sz="4" w:space="0" w:color="auto"/>
            </w:tcBorders>
          </w:tcPr>
          <w:p w14:paraId="1A083EDD" w14:textId="77777777" w:rsidR="0086693F" w:rsidRDefault="00A91619">
            <w:pPr>
              <w:pStyle w:val="ConsPlusNormal"/>
            </w:pPr>
            <w:proofErr w:type="spellStart"/>
            <w:r>
              <w:t>пылезащищено</w:t>
            </w:r>
            <w:proofErr w:type="spellEnd"/>
            <w:r>
              <w:t>; защищено от проникновения пыли в количестве, нарушающем нормальную работу оборудования или снижающем его безопасность</w:t>
            </w:r>
          </w:p>
        </w:tc>
      </w:tr>
      <w:tr w:rsidR="0086693F" w14:paraId="7003686F" w14:textId="77777777">
        <w:tc>
          <w:tcPr>
            <w:tcW w:w="1419" w:type="dxa"/>
            <w:tcBorders>
              <w:top w:val="single" w:sz="4" w:space="0" w:color="auto"/>
              <w:left w:val="single" w:sz="4" w:space="0" w:color="auto"/>
              <w:bottom w:val="single" w:sz="4" w:space="0" w:color="auto"/>
              <w:right w:val="single" w:sz="4" w:space="0" w:color="auto"/>
            </w:tcBorders>
          </w:tcPr>
          <w:p w14:paraId="12A02828" w14:textId="77777777" w:rsidR="0086693F" w:rsidRDefault="00A91619">
            <w:pPr>
              <w:pStyle w:val="ConsPlusNormal"/>
              <w:jc w:val="center"/>
            </w:pPr>
            <w:r>
              <w:t>6</w:t>
            </w:r>
          </w:p>
        </w:tc>
        <w:tc>
          <w:tcPr>
            <w:tcW w:w="7545" w:type="dxa"/>
            <w:tcBorders>
              <w:top w:val="single" w:sz="4" w:space="0" w:color="auto"/>
              <w:left w:val="single" w:sz="4" w:space="0" w:color="auto"/>
              <w:bottom w:val="single" w:sz="4" w:space="0" w:color="auto"/>
              <w:right w:val="single" w:sz="4" w:space="0" w:color="auto"/>
            </w:tcBorders>
          </w:tcPr>
          <w:p w14:paraId="25315129" w14:textId="77777777" w:rsidR="0086693F" w:rsidRDefault="00A91619">
            <w:pPr>
              <w:pStyle w:val="ConsPlusNormal"/>
            </w:pPr>
            <w:r>
              <w:t>пыленепроницаемо; защищено от проникновения пыли</w:t>
            </w:r>
          </w:p>
        </w:tc>
      </w:tr>
    </w:tbl>
    <w:p w14:paraId="4DCA62A9" w14:textId="77777777" w:rsidR="0086693F" w:rsidRDefault="0086693F">
      <w:pPr>
        <w:pStyle w:val="ConsPlusNormal"/>
        <w:ind w:firstLine="540"/>
        <w:jc w:val="both"/>
      </w:pPr>
    </w:p>
    <w:p w14:paraId="6837BC71" w14:textId="77777777" w:rsidR="0086693F" w:rsidRDefault="00A91619">
      <w:pPr>
        <w:pStyle w:val="ConsPlusNormal"/>
        <w:jc w:val="center"/>
        <w:outlineLvl w:val="1"/>
      </w:pPr>
      <w:r>
        <w:t>Таблица 5</w:t>
      </w:r>
    </w:p>
    <w:p w14:paraId="3D452D18" w14:textId="77777777" w:rsidR="0086693F" w:rsidRDefault="0086693F">
      <w:pPr>
        <w:pStyle w:val="ConsPlusNormal"/>
        <w:ind w:firstLine="540"/>
        <w:jc w:val="both"/>
      </w:pPr>
    </w:p>
    <w:p w14:paraId="21DFB6BB" w14:textId="77777777" w:rsidR="0086693F" w:rsidRDefault="00A91619">
      <w:pPr>
        <w:pStyle w:val="ConsPlusTitle"/>
        <w:jc w:val="center"/>
      </w:pPr>
      <w:bookmarkStart w:id="33" w:name="Par2237"/>
      <w:bookmarkEnd w:id="33"/>
      <w:r>
        <w:t xml:space="preserve">Степень защиты </w:t>
      </w:r>
      <w:proofErr w:type="spellStart"/>
      <w:r>
        <w:t>пожарозащищенного</w:t>
      </w:r>
      <w:proofErr w:type="spellEnd"/>
      <w:r>
        <w:t xml:space="preserve"> электрооборудования</w:t>
      </w:r>
    </w:p>
    <w:p w14:paraId="1E71E293" w14:textId="77777777" w:rsidR="0086693F" w:rsidRDefault="00A91619">
      <w:pPr>
        <w:pStyle w:val="ConsPlusTitle"/>
        <w:jc w:val="center"/>
      </w:pPr>
      <w:r>
        <w:t>от проникновения воды</w:t>
      </w:r>
    </w:p>
    <w:p w14:paraId="120DF58D" w14:textId="77777777" w:rsidR="0086693F" w:rsidRDefault="0086693F">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17"/>
        <w:gridCol w:w="7847"/>
      </w:tblGrid>
      <w:tr w:rsidR="0086693F" w14:paraId="1E2DC467" w14:textId="77777777">
        <w:tc>
          <w:tcPr>
            <w:tcW w:w="1117" w:type="dxa"/>
            <w:tcBorders>
              <w:top w:val="single" w:sz="4" w:space="0" w:color="auto"/>
              <w:left w:val="single" w:sz="4" w:space="0" w:color="auto"/>
              <w:bottom w:val="single" w:sz="4" w:space="0" w:color="auto"/>
              <w:right w:val="single" w:sz="4" w:space="0" w:color="auto"/>
            </w:tcBorders>
          </w:tcPr>
          <w:p w14:paraId="3C91D506" w14:textId="77777777" w:rsidR="0086693F" w:rsidRDefault="00A91619">
            <w:pPr>
              <w:pStyle w:val="ConsPlusNormal"/>
              <w:jc w:val="center"/>
            </w:pPr>
            <w:r>
              <w:t>Вторая цифра</w:t>
            </w:r>
          </w:p>
        </w:tc>
        <w:tc>
          <w:tcPr>
            <w:tcW w:w="7847" w:type="dxa"/>
            <w:tcBorders>
              <w:top w:val="single" w:sz="4" w:space="0" w:color="auto"/>
              <w:left w:val="single" w:sz="4" w:space="0" w:color="auto"/>
              <w:bottom w:val="single" w:sz="4" w:space="0" w:color="auto"/>
              <w:right w:val="single" w:sz="4" w:space="0" w:color="auto"/>
            </w:tcBorders>
          </w:tcPr>
          <w:p w14:paraId="41A626DD" w14:textId="77777777" w:rsidR="0086693F" w:rsidRDefault="00A91619">
            <w:pPr>
              <w:pStyle w:val="ConsPlusNormal"/>
              <w:jc w:val="center"/>
            </w:pPr>
            <w:r>
              <w:t>Краткое описание степени защиты</w:t>
            </w:r>
          </w:p>
        </w:tc>
      </w:tr>
      <w:tr w:rsidR="0086693F" w14:paraId="305FE590" w14:textId="77777777">
        <w:tc>
          <w:tcPr>
            <w:tcW w:w="1117" w:type="dxa"/>
            <w:tcBorders>
              <w:top w:val="single" w:sz="4" w:space="0" w:color="auto"/>
              <w:left w:val="single" w:sz="4" w:space="0" w:color="auto"/>
              <w:bottom w:val="single" w:sz="4" w:space="0" w:color="auto"/>
              <w:right w:val="single" w:sz="4" w:space="0" w:color="auto"/>
            </w:tcBorders>
          </w:tcPr>
          <w:p w14:paraId="5CD46E45" w14:textId="77777777" w:rsidR="0086693F" w:rsidRDefault="00A91619">
            <w:pPr>
              <w:pStyle w:val="ConsPlusNormal"/>
              <w:jc w:val="center"/>
            </w:pPr>
            <w:r>
              <w:t>0</w:t>
            </w:r>
          </w:p>
        </w:tc>
        <w:tc>
          <w:tcPr>
            <w:tcW w:w="7847" w:type="dxa"/>
            <w:tcBorders>
              <w:top w:val="single" w:sz="4" w:space="0" w:color="auto"/>
              <w:left w:val="single" w:sz="4" w:space="0" w:color="auto"/>
              <w:bottom w:val="single" w:sz="4" w:space="0" w:color="auto"/>
              <w:right w:val="single" w:sz="4" w:space="0" w:color="auto"/>
            </w:tcBorders>
          </w:tcPr>
          <w:p w14:paraId="5C973883" w14:textId="77777777" w:rsidR="0086693F" w:rsidRDefault="00A91619">
            <w:pPr>
              <w:pStyle w:val="ConsPlusNormal"/>
            </w:pPr>
            <w:r>
              <w:t>нет защиты</w:t>
            </w:r>
          </w:p>
        </w:tc>
      </w:tr>
      <w:tr w:rsidR="0086693F" w14:paraId="2F081DD2" w14:textId="77777777">
        <w:tc>
          <w:tcPr>
            <w:tcW w:w="1117" w:type="dxa"/>
            <w:tcBorders>
              <w:top w:val="single" w:sz="4" w:space="0" w:color="auto"/>
              <w:left w:val="single" w:sz="4" w:space="0" w:color="auto"/>
              <w:bottom w:val="single" w:sz="4" w:space="0" w:color="auto"/>
              <w:right w:val="single" w:sz="4" w:space="0" w:color="auto"/>
            </w:tcBorders>
          </w:tcPr>
          <w:p w14:paraId="69F69555" w14:textId="77777777" w:rsidR="0086693F" w:rsidRDefault="00A91619">
            <w:pPr>
              <w:pStyle w:val="ConsPlusNormal"/>
              <w:jc w:val="center"/>
            </w:pPr>
            <w:r>
              <w:t>1</w:t>
            </w:r>
          </w:p>
        </w:tc>
        <w:tc>
          <w:tcPr>
            <w:tcW w:w="7847" w:type="dxa"/>
            <w:tcBorders>
              <w:top w:val="single" w:sz="4" w:space="0" w:color="auto"/>
              <w:left w:val="single" w:sz="4" w:space="0" w:color="auto"/>
              <w:bottom w:val="single" w:sz="4" w:space="0" w:color="auto"/>
              <w:right w:val="single" w:sz="4" w:space="0" w:color="auto"/>
            </w:tcBorders>
          </w:tcPr>
          <w:p w14:paraId="33CBDDC8" w14:textId="77777777" w:rsidR="0086693F" w:rsidRDefault="00A91619">
            <w:pPr>
              <w:pStyle w:val="ConsPlusNormal"/>
            </w:pPr>
            <w:r>
              <w:t>защищено от вертикально падающих капель воды</w:t>
            </w:r>
          </w:p>
        </w:tc>
      </w:tr>
      <w:tr w:rsidR="0086693F" w14:paraId="1ABBB35E" w14:textId="77777777">
        <w:tc>
          <w:tcPr>
            <w:tcW w:w="1117" w:type="dxa"/>
            <w:tcBorders>
              <w:top w:val="single" w:sz="4" w:space="0" w:color="auto"/>
              <w:left w:val="single" w:sz="4" w:space="0" w:color="auto"/>
              <w:bottom w:val="single" w:sz="4" w:space="0" w:color="auto"/>
              <w:right w:val="single" w:sz="4" w:space="0" w:color="auto"/>
            </w:tcBorders>
          </w:tcPr>
          <w:p w14:paraId="656CC4CC" w14:textId="77777777" w:rsidR="0086693F" w:rsidRDefault="00A91619">
            <w:pPr>
              <w:pStyle w:val="ConsPlusNormal"/>
              <w:jc w:val="center"/>
            </w:pPr>
            <w:r>
              <w:t>2</w:t>
            </w:r>
          </w:p>
        </w:tc>
        <w:tc>
          <w:tcPr>
            <w:tcW w:w="7847" w:type="dxa"/>
            <w:tcBorders>
              <w:top w:val="single" w:sz="4" w:space="0" w:color="auto"/>
              <w:left w:val="single" w:sz="4" w:space="0" w:color="auto"/>
              <w:bottom w:val="single" w:sz="4" w:space="0" w:color="auto"/>
              <w:right w:val="single" w:sz="4" w:space="0" w:color="auto"/>
            </w:tcBorders>
          </w:tcPr>
          <w:p w14:paraId="18C6B934" w14:textId="77777777" w:rsidR="0086693F" w:rsidRDefault="00A91619">
            <w:pPr>
              <w:pStyle w:val="ConsPlusNormal"/>
            </w:pPr>
            <w:r>
              <w:t>защищено от вертикально падающих капель воды, когда оболочка отклонена на угол не более 15 градусов</w:t>
            </w:r>
          </w:p>
        </w:tc>
      </w:tr>
      <w:tr w:rsidR="0086693F" w14:paraId="3E732C70" w14:textId="77777777">
        <w:tc>
          <w:tcPr>
            <w:tcW w:w="1117" w:type="dxa"/>
            <w:tcBorders>
              <w:top w:val="single" w:sz="4" w:space="0" w:color="auto"/>
              <w:left w:val="single" w:sz="4" w:space="0" w:color="auto"/>
              <w:bottom w:val="single" w:sz="4" w:space="0" w:color="auto"/>
              <w:right w:val="single" w:sz="4" w:space="0" w:color="auto"/>
            </w:tcBorders>
          </w:tcPr>
          <w:p w14:paraId="2DDCEED2" w14:textId="77777777" w:rsidR="0086693F" w:rsidRDefault="00A91619">
            <w:pPr>
              <w:pStyle w:val="ConsPlusNormal"/>
              <w:jc w:val="center"/>
            </w:pPr>
            <w:r>
              <w:t>3</w:t>
            </w:r>
          </w:p>
        </w:tc>
        <w:tc>
          <w:tcPr>
            <w:tcW w:w="7847" w:type="dxa"/>
            <w:tcBorders>
              <w:top w:val="single" w:sz="4" w:space="0" w:color="auto"/>
              <w:left w:val="single" w:sz="4" w:space="0" w:color="auto"/>
              <w:bottom w:val="single" w:sz="4" w:space="0" w:color="auto"/>
              <w:right w:val="single" w:sz="4" w:space="0" w:color="auto"/>
            </w:tcBorders>
          </w:tcPr>
          <w:p w14:paraId="0FC2C7AF" w14:textId="77777777" w:rsidR="0086693F" w:rsidRDefault="00A91619">
            <w:pPr>
              <w:pStyle w:val="ConsPlusNormal"/>
            </w:pPr>
            <w:r>
              <w:t>защищено от воды, падающей в виде дождя под углом не более 60 градусов</w:t>
            </w:r>
          </w:p>
        </w:tc>
      </w:tr>
      <w:tr w:rsidR="0086693F" w14:paraId="61B9EC6C" w14:textId="77777777">
        <w:tc>
          <w:tcPr>
            <w:tcW w:w="1117" w:type="dxa"/>
            <w:tcBorders>
              <w:top w:val="single" w:sz="4" w:space="0" w:color="auto"/>
              <w:left w:val="single" w:sz="4" w:space="0" w:color="auto"/>
              <w:bottom w:val="single" w:sz="4" w:space="0" w:color="auto"/>
              <w:right w:val="single" w:sz="4" w:space="0" w:color="auto"/>
            </w:tcBorders>
          </w:tcPr>
          <w:p w14:paraId="637C9070" w14:textId="77777777" w:rsidR="0086693F" w:rsidRDefault="00A91619">
            <w:pPr>
              <w:pStyle w:val="ConsPlusNormal"/>
              <w:jc w:val="center"/>
            </w:pPr>
            <w:r>
              <w:t>4</w:t>
            </w:r>
          </w:p>
        </w:tc>
        <w:tc>
          <w:tcPr>
            <w:tcW w:w="7847" w:type="dxa"/>
            <w:tcBorders>
              <w:top w:val="single" w:sz="4" w:space="0" w:color="auto"/>
              <w:left w:val="single" w:sz="4" w:space="0" w:color="auto"/>
              <w:bottom w:val="single" w:sz="4" w:space="0" w:color="auto"/>
              <w:right w:val="single" w:sz="4" w:space="0" w:color="auto"/>
            </w:tcBorders>
          </w:tcPr>
          <w:p w14:paraId="3CBE0B07" w14:textId="77777777" w:rsidR="0086693F" w:rsidRDefault="00A91619">
            <w:pPr>
              <w:pStyle w:val="ConsPlusNormal"/>
            </w:pPr>
            <w:r>
              <w:t>защищено от сплошного обрызгивания любого направления</w:t>
            </w:r>
          </w:p>
        </w:tc>
      </w:tr>
      <w:tr w:rsidR="0086693F" w14:paraId="57CEB993" w14:textId="77777777">
        <w:tc>
          <w:tcPr>
            <w:tcW w:w="1117" w:type="dxa"/>
            <w:tcBorders>
              <w:top w:val="single" w:sz="4" w:space="0" w:color="auto"/>
              <w:left w:val="single" w:sz="4" w:space="0" w:color="auto"/>
              <w:bottom w:val="single" w:sz="4" w:space="0" w:color="auto"/>
              <w:right w:val="single" w:sz="4" w:space="0" w:color="auto"/>
            </w:tcBorders>
          </w:tcPr>
          <w:p w14:paraId="34AFE61E" w14:textId="77777777" w:rsidR="0086693F" w:rsidRDefault="00A91619">
            <w:pPr>
              <w:pStyle w:val="ConsPlusNormal"/>
              <w:jc w:val="center"/>
            </w:pPr>
            <w:r>
              <w:t>5</w:t>
            </w:r>
          </w:p>
        </w:tc>
        <w:tc>
          <w:tcPr>
            <w:tcW w:w="7847" w:type="dxa"/>
            <w:tcBorders>
              <w:top w:val="single" w:sz="4" w:space="0" w:color="auto"/>
              <w:left w:val="single" w:sz="4" w:space="0" w:color="auto"/>
              <w:bottom w:val="single" w:sz="4" w:space="0" w:color="auto"/>
              <w:right w:val="single" w:sz="4" w:space="0" w:color="auto"/>
            </w:tcBorders>
          </w:tcPr>
          <w:p w14:paraId="5B1BE28A" w14:textId="77777777" w:rsidR="0086693F" w:rsidRDefault="00A91619">
            <w:pPr>
              <w:pStyle w:val="ConsPlusNormal"/>
            </w:pPr>
            <w:r>
              <w:t>защищено от водяных струй из сопла с внутренним диаметром 6,3 миллиметра</w:t>
            </w:r>
          </w:p>
        </w:tc>
      </w:tr>
      <w:tr w:rsidR="0086693F" w14:paraId="36E29D56" w14:textId="77777777">
        <w:tc>
          <w:tcPr>
            <w:tcW w:w="1117" w:type="dxa"/>
            <w:tcBorders>
              <w:top w:val="single" w:sz="4" w:space="0" w:color="auto"/>
              <w:left w:val="single" w:sz="4" w:space="0" w:color="auto"/>
              <w:bottom w:val="single" w:sz="4" w:space="0" w:color="auto"/>
              <w:right w:val="single" w:sz="4" w:space="0" w:color="auto"/>
            </w:tcBorders>
          </w:tcPr>
          <w:p w14:paraId="30B21664" w14:textId="77777777" w:rsidR="0086693F" w:rsidRDefault="00A91619">
            <w:pPr>
              <w:pStyle w:val="ConsPlusNormal"/>
              <w:jc w:val="center"/>
            </w:pPr>
            <w:r>
              <w:t>6</w:t>
            </w:r>
          </w:p>
        </w:tc>
        <w:tc>
          <w:tcPr>
            <w:tcW w:w="7847" w:type="dxa"/>
            <w:tcBorders>
              <w:top w:val="single" w:sz="4" w:space="0" w:color="auto"/>
              <w:left w:val="single" w:sz="4" w:space="0" w:color="auto"/>
              <w:bottom w:val="single" w:sz="4" w:space="0" w:color="auto"/>
              <w:right w:val="single" w:sz="4" w:space="0" w:color="auto"/>
            </w:tcBorders>
          </w:tcPr>
          <w:p w14:paraId="3B11D9F0" w14:textId="77777777" w:rsidR="0086693F" w:rsidRDefault="00A91619">
            <w:pPr>
              <w:pStyle w:val="ConsPlusNormal"/>
            </w:pPr>
            <w:r>
              <w:t>защищено от водяных струй из сопла с внутренним диаметром 12,5 миллиметра</w:t>
            </w:r>
          </w:p>
        </w:tc>
      </w:tr>
      <w:tr w:rsidR="0086693F" w14:paraId="27809A38" w14:textId="77777777">
        <w:tc>
          <w:tcPr>
            <w:tcW w:w="1117" w:type="dxa"/>
            <w:tcBorders>
              <w:top w:val="single" w:sz="4" w:space="0" w:color="auto"/>
              <w:left w:val="single" w:sz="4" w:space="0" w:color="auto"/>
              <w:bottom w:val="single" w:sz="4" w:space="0" w:color="auto"/>
              <w:right w:val="single" w:sz="4" w:space="0" w:color="auto"/>
            </w:tcBorders>
          </w:tcPr>
          <w:p w14:paraId="2EBABB38" w14:textId="77777777" w:rsidR="0086693F" w:rsidRDefault="00A91619">
            <w:pPr>
              <w:pStyle w:val="ConsPlusNormal"/>
              <w:jc w:val="center"/>
            </w:pPr>
            <w:r>
              <w:t>7</w:t>
            </w:r>
          </w:p>
        </w:tc>
        <w:tc>
          <w:tcPr>
            <w:tcW w:w="7847" w:type="dxa"/>
            <w:tcBorders>
              <w:top w:val="single" w:sz="4" w:space="0" w:color="auto"/>
              <w:left w:val="single" w:sz="4" w:space="0" w:color="auto"/>
              <w:bottom w:val="single" w:sz="4" w:space="0" w:color="auto"/>
              <w:right w:val="single" w:sz="4" w:space="0" w:color="auto"/>
            </w:tcBorders>
          </w:tcPr>
          <w:p w14:paraId="4CAD180D" w14:textId="77777777" w:rsidR="0086693F" w:rsidRDefault="00A91619">
            <w:pPr>
              <w:pStyle w:val="ConsPlusNormal"/>
            </w:pPr>
            <w:r>
              <w:t>защищено от воздействия при погружении в воду не более чем на 30 минут</w:t>
            </w:r>
          </w:p>
        </w:tc>
      </w:tr>
      <w:tr w:rsidR="0086693F" w14:paraId="3F16DD03" w14:textId="77777777">
        <w:tc>
          <w:tcPr>
            <w:tcW w:w="1117" w:type="dxa"/>
            <w:tcBorders>
              <w:top w:val="single" w:sz="4" w:space="0" w:color="auto"/>
              <w:left w:val="single" w:sz="4" w:space="0" w:color="auto"/>
              <w:bottom w:val="single" w:sz="4" w:space="0" w:color="auto"/>
              <w:right w:val="single" w:sz="4" w:space="0" w:color="auto"/>
            </w:tcBorders>
          </w:tcPr>
          <w:p w14:paraId="0BA9149D" w14:textId="77777777" w:rsidR="0086693F" w:rsidRDefault="00A91619">
            <w:pPr>
              <w:pStyle w:val="ConsPlusNormal"/>
              <w:jc w:val="center"/>
            </w:pPr>
            <w:r>
              <w:t>8</w:t>
            </w:r>
          </w:p>
        </w:tc>
        <w:tc>
          <w:tcPr>
            <w:tcW w:w="7847" w:type="dxa"/>
            <w:tcBorders>
              <w:top w:val="single" w:sz="4" w:space="0" w:color="auto"/>
              <w:left w:val="single" w:sz="4" w:space="0" w:color="auto"/>
              <w:bottom w:val="single" w:sz="4" w:space="0" w:color="auto"/>
              <w:right w:val="single" w:sz="4" w:space="0" w:color="auto"/>
            </w:tcBorders>
          </w:tcPr>
          <w:p w14:paraId="70887C56" w14:textId="77777777" w:rsidR="0086693F" w:rsidRDefault="00A91619">
            <w:pPr>
              <w:pStyle w:val="ConsPlusNormal"/>
            </w:pPr>
            <w:r>
              <w:t>защищено от воздействия при погружении в воду более чем на 30 минут</w:t>
            </w:r>
          </w:p>
        </w:tc>
      </w:tr>
    </w:tbl>
    <w:p w14:paraId="6B2999F9" w14:textId="77777777" w:rsidR="0086693F" w:rsidRDefault="0086693F">
      <w:pPr>
        <w:pStyle w:val="ConsPlusNormal"/>
        <w:jc w:val="right"/>
      </w:pPr>
    </w:p>
    <w:p w14:paraId="3604D626" w14:textId="77777777" w:rsidR="0086693F" w:rsidRDefault="00A91619">
      <w:pPr>
        <w:pStyle w:val="ConsPlusNormal"/>
        <w:jc w:val="center"/>
        <w:outlineLvl w:val="1"/>
      </w:pPr>
      <w:r>
        <w:t>Таблица 6</w:t>
      </w:r>
    </w:p>
    <w:p w14:paraId="729850D6" w14:textId="77777777" w:rsidR="0086693F" w:rsidRDefault="0086693F">
      <w:pPr>
        <w:pStyle w:val="ConsPlusNormal"/>
        <w:jc w:val="right"/>
      </w:pPr>
    </w:p>
    <w:p w14:paraId="58620432" w14:textId="77777777" w:rsidR="0086693F" w:rsidRDefault="00A91619">
      <w:pPr>
        <w:pStyle w:val="ConsPlusTitle"/>
        <w:jc w:val="center"/>
      </w:pPr>
      <w:r>
        <w:t>Порядок определения класса пожарной опасности</w:t>
      </w:r>
    </w:p>
    <w:p w14:paraId="4347E614" w14:textId="77777777" w:rsidR="0086693F" w:rsidRDefault="00A91619">
      <w:pPr>
        <w:pStyle w:val="ConsPlusTitle"/>
        <w:jc w:val="center"/>
      </w:pPr>
      <w:r>
        <w:t>строительных конструкций</w:t>
      </w:r>
    </w:p>
    <w:p w14:paraId="38526708" w14:textId="77777777" w:rsidR="0086693F" w:rsidRDefault="0086693F">
      <w:pPr>
        <w:pStyle w:val="ConsPlusNormal"/>
        <w:jc w:val="right"/>
      </w:pPr>
    </w:p>
    <w:p w14:paraId="4C47689C" w14:textId="77777777" w:rsidR="0086693F" w:rsidRDefault="00A91619">
      <w:pPr>
        <w:pStyle w:val="ConsPlusNormal"/>
        <w:ind w:firstLine="540"/>
        <w:jc w:val="both"/>
      </w:pPr>
      <w:r>
        <w:t xml:space="preserve">Утратила силу. - Федеральный </w:t>
      </w:r>
      <w:hyperlink r:id="rId523" w:history="1">
        <w:r>
          <w:rPr>
            <w:color w:val="0000FF"/>
          </w:rPr>
          <w:t>закон</w:t>
        </w:r>
      </w:hyperlink>
      <w:r>
        <w:t xml:space="preserve"> от 29.07.2017 N 244-ФЗ.</w:t>
      </w:r>
    </w:p>
    <w:p w14:paraId="6A85062E" w14:textId="77777777" w:rsidR="0086693F" w:rsidRDefault="0086693F">
      <w:pPr>
        <w:pStyle w:val="ConsPlusNormal"/>
        <w:ind w:firstLine="540"/>
        <w:jc w:val="both"/>
      </w:pPr>
    </w:p>
    <w:p w14:paraId="0C4B06EE" w14:textId="77777777" w:rsidR="0086693F" w:rsidRDefault="00A91619">
      <w:pPr>
        <w:pStyle w:val="ConsPlusNormal"/>
        <w:ind w:firstLine="540"/>
        <w:jc w:val="both"/>
        <w:outlineLvl w:val="1"/>
      </w:pPr>
      <w:r>
        <w:t xml:space="preserve">Таблицы 7 - 11. Утратили силу. - Федеральный </w:t>
      </w:r>
      <w:hyperlink r:id="rId524" w:history="1">
        <w:r>
          <w:rPr>
            <w:color w:val="0000FF"/>
          </w:rPr>
          <w:t>закон</w:t>
        </w:r>
      </w:hyperlink>
      <w:r>
        <w:t xml:space="preserve"> от 10.07.2012 N 117-ФЗ.</w:t>
      </w:r>
    </w:p>
    <w:p w14:paraId="3555815F" w14:textId="77777777" w:rsidR="0086693F" w:rsidRDefault="0086693F">
      <w:pPr>
        <w:pStyle w:val="ConsPlusNormal"/>
        <w:ind w:firstLine="540"/>
        <w:jc w:val="both"/>
      </w:pPr>
    </w:p>
    <w:p w14:paraId="2C50FA19" w14:textId="77777777" w:rsidR="0086693F" w:rsidRDefault="00A91619">
      <w:pPr>
        <w:pStyle w:val="ConsPlusNormal"/>
        <w:jc w:val="center"/>
        <w:outlineLvl w:val="1"/>
      </w:pPr>
      <w:bookmarkStart w:id="34" w:name="Par2270"/>
      <w:bookmarkEnd w:id="34"/>
      <w:r>
        <w:t>Таблица 12</w:t>
      </w:r>
    </w:p>
    <w:p w14:paraId="399749BB" w14:textId="77777777" w:rsidR="0086693F" w:rsidRDefault="0086693F">
      <w:pPr>
        <w:pStyle w:val="ConsPlusNormal"/>
        <w:ind w:firstLine="540"/>
        <w:jc w:val="both"/>
      </w:pPr>
    </w:p>
    <w:p w14:paraId="7BF44AB2" w14:textId="77777777" w:rsidR="0086693F" w:rsidRDefault="00A91619">
      <w:pPr>
        <w:pStyle w:val="ConsPlusTitle"/>
        <w:jc w:val="center"/>
      </w:pPr>
      <w:bookmarkStart w:id="35" w:name="Par2272"/>
      <w:bookmarkEnd w:id="35"/>
      <w:r>
        <w:t>Противопожарные расстояния от зданий и сооружений</w:t>
      </w:r>
    </w:p>
    <w:p w14:paraId="65E27E9B" w14:textId="77777777" w:rsidR="0086693F" w:rsidRDefault="00A91619">
      <w:pPr>
        <w:pStyle w:val="ConsPlusTitle"/>
        <w:jc w:val="center"/>
      </w:pPr>
      <w:r>
        <w:lastRenderedPageBreak/>
        <w:t>на территориях складов нефти и нефтепродуктов</w:t>
      </w:r>
    </w:p>
    <w:p w14:paraId="3D1FE889" w14:textId="77777777" w:rsidR="0086693F" w:rsidRDefault="00A91619">
      <w:pPr>
        <w:pStyle w:val="ConsPlusTitle"/>
        <w:jc w:val="center"/>
      </w:pPr>
      <w:r>
        <w:t>до граничащих с ними объектов защиты</w:t>
      </w:r>
    </w:p>
    <w:p w14:paraId="0C289CA6" w14:textId="77777777" w:rsidR="0086693F" w:rsidRDefault="00A91619">
      <w:pPr>
        <w:pStyle w:val="ConsPlusNormal"/>
        <w:jc w:val="center"/>
      </w:pPr>
      <w:r>
        <w:t xml:space="preserve">(в ред. Федерального </w:t>
      </w:r>
      <w:hyperlink r:id="rId525" w:history="1">
        <w:r>
          <w:rPr>
            <w:color w:val="0000FF"/>
          </w:rPr>
          <w:t>закона</w:t>
        </w:r>
      </w:hyperlink>
      <w:r>
        <w:t xml:space="preserve"> от 10.07.2012 N 117-ФЗ)</w:t>
      </w:r>
    </w:p>
    <w:p w14:paraId="0D0E4DB8" w14:textId="77777777" w:rsidR="0086693F" w:rsidRDefault="0086693F">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96"/>
        <w:gridCol w:w="1041"/>
        <w:gridCol w:w="1053"/>
        <w:gridCol w:w="958"/>
        <w:gridCol w:w="958"/>
        <w:gridCol w:w="958"/>
      </w:tblGrid>
      <w:tr w:rsidR="0086693F" w14:paraId="1093004D" w14:textId="77777777">
        <w:tc>
          <w:tcPr>
            <w:tcW w:w="3996" w:type="dxa"/>
            <w:vMerge w:val="restart"/>
            <w:tcBorders>
              <w:top w:val="single" w:sz="4" w:space="0" w:color="auto"/>
              <w:left w:val="single" w:sz="4" w:space="0" w:color="auto"/>
              <w:bottom w:val="single" w:sz="4" w:space="0" w:color="auto"/>
              <w:right w:val="single" w:sz="4" w:space="0" w:color="auto"/>
            </w:tcBorders>
          </w:tcPr>
          <w:p w14:paraId="78C85545" w14:textId="77777777" w:rsidR="0086693F" w:rsidRDefault="00A91619">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Borders>
              <w:top w:val="single" w:sz="4" w:space="0" w:color="auto"/>
              <w:left w:val="single" w:sz="4" w:space="0" w:color="auto"/>
              <w:bottom w:val="single" w:sz="4" w:space="0" w:color="auto"/>
              <w:right w:val="single" w:sz="4" w:space="0" w:color="auto"/>
            </w:tcBorders>
          </w:tcPr>
          <w:p w14:paraId="387C3892" w14:textId="77777777" w:rsidR="0086693F" w:rsidRDefault="00A91619">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86693F" w14:paraId="61C57B73" w14:textId="77777777">
        <w:tc>
          <w:tcPr>
            <w:tcW w:w="3996" w:type="dxa"/>
            <w:vMerge/>
            <w:tcBorders>
              <w:top w:val="single" w:sz="4" w:space="0" w:color="auto"/>
              <w:left w:val="single" w:sz="4" w:space="0" w:color="auto"/>
              <w:bottom w:val="single" w:sz="4" w:space="0" w:color="auto"/>
              <w:right w:val="single" w:sz="4" w:space="0" w:color="auto"/>
            </w:tcBorders>
          </w:tcPr>
          <w:p w14:paraId="727F337B" w14:textId="77777777" w:rsidR="0086693F" w:rsidRDefault="0086693F">
            <w:pPr>
              <w:pStyle w:val="ConsPlusNormal"/>
              <w:jc w:val="center"/>
            </w:pPr>
          </w:p>
        </w:tc>
        <w:tc>
          <w:tcPr>
            <w:tcW w:w="1041" w:type="dxa"/>
            <w:tcBorders>
              <w:top w:val="single" w:sz="4" w:space="0" w:color="auto"/>
              <w:left w:val="single" w:sz="4" w:space="0" w:color="auto"/>
              <w:bottom w:val="single" w:sz="4" w:space="0" w:color="auto"/>
              <w:right w:val="single" w:sz="4" w:space="0" w:color="auto"/>
            </w:tcBorders>
          </w:tcPr>
          <w:p w14:paraId="14E6E7A7" w14:textId="77777777" w:rsidR="0086693F" w:rsidRDefault="00A91619">
            <w:pPr>
              <w:pStyle w:val="ConsPlusNormal"/>
              <w:jc w:val="center"/>
            </w:pPr>
            <w:r>
              <w:t>I</w:t>
            </w:r>
          </w:p>
        </w:tc>
        <w:tc>
          <w:tcPr>
            <w:tcW w:w="1053" w:type="dxa"/>
            <w:tcBorders>
              <w:top w:val="single" w:sz="4" w:space="0" w:color="auto"/>
              <w:left w:val="single" w:sz="4" w:space="0" w:color="auto"/>
              <w:bottom w:val="single" w:sz="4" w:space="0" w:color="auto"/>
              <w:right w:val="single" w:sz="4" w:space="0" w:color="auto"/>
            </w:tcBorders>
          </w:tcPr>
          <w:p w14:paraId="7951AFC8" w14:textId="77777777" w:rsidR="0086693F" w:rsidRDefault="00A91619">
            <w:pPr>
              <w:pStyle w:val="ConsPlusNormal"/>
              <w:jc w:val="center"/>
            </w:pPr>
            <w:r>
              <w:t>II</w:t>
            </w:r>
          </w:p>
        </w:tc>
        <w:tc>
          <w:tcPr>
            <w:tcW w:w="958" w:type="dxa"/>
            <w:tcBorders>
              <w:top w:val="single" w:sz="4" w:space="0" w:color="auto"/>
              <w:left w:val="single" w:sz="4" w:space="0" w:color="auto"/>
              <w:bottom w:val="single" w:sz="4" w:space="0" w:color="auto"/>
              <w:right w:val="single" w:sz="4" w:space="0" w:color="auto"/>
            </w:tcBorders>
          </w:tcPr>
          <w:p w14:paraId="4DD17BC0" w14:textId="77777777" w:rsidR="0086693F" w:rsidRDefault="00A91619">
            <w:pPr>
              <w:pStyle w:val="ConsPlusNormal"/>
              <w:jc w:val="center"/>
            </w:pPr>
            <w:proofErr w:type="spellStart"/>
            <w:r>
              <w:t>IIIа</w:t>
            </w:r>
            <w:proofErr w:type="spellEnd"/>
          </w:p>
        </w:tc>
        <w:tc>
          <w:tcPr>
            <w:tcW w:w="958" w:type="dxa"/>
            <w:tcBorders>
              <w:top w:val="single" w:sz="4" w:space="0" w:color="auto"/>
              <w:left w:val="single" w:sz="4" w:space="0" w:color="auto"/>
              <w:bottom w:val="single" w:sz="4" w:space="0" w:color="auto"/>
              <w:right w:val="single" w:sz="4" w:space="0" w:color="auto"/>
            </w:tcBorders>
          </w:tcPr>
          <w:p w14:paraId="78854465" w14:textId="77777777" w:rsidR="0086693F" w:rsidRDefault="00A91619">
            <w:pPr>
              <w:pStyle w:val="ConsPlusNormal"/>
              <w:jc w:val="center"/>
            </w:pPr>
            <w:proofErr w:type="spellStart"/>
            <w:r>
              <w:t>IIIб</w:t>
            </w:r>
            <w:proofErr w:type="spellEnd"/>
          </w:p>
        </w:tc>
        <w:tc>
          <w:tcPr>
            <w:tcW w:w="958" w:type="dxa"/>
            <w:tcBorders>
              <w:top w:val="single" w:sz="4" w:space="0" w:color="auto"/>
              <w:left w:val="single" w:sz="4" w:space="0" w:color="auto"/>
              <w:bottom w:val="single" w:sz="4" w:space="0" w:color="auto"/>
              <w:right w:val="single" w:sz="4" w:space="0" w:color="auto"/>
            </w:tcBorders>
          </w:tcPr>
          <w:p w14:paraId="2B9DDA1E" w14:textId="77777777" w:rsidR="0086693F" w:rsidRDefault="00A91619">
            <w:pPr>
              <w:pStyle w:val="ConsPlusNormal"/>
              <w:jc w:val="center"/>
            </w:pPr>
            <w:proofErr w:type="spellStart"/>
            <w:r>
              <w:t>IIIв</w:t>
            </w:r>
            <w:proofErr w:type="spellEnd"/>
          </w:p>
        </w:tc>
      </w:tr>
      <w:tr w:rsidR="0086693F" w14:paraId="2E97ED1E" w14:textId="77777777">
        <w:tc>
          <w:tcPr>
            <w:tcW w:w="3996" w:type="dxa"/>
            <w:tcBorders>
              <w:top w:val="single" w:sz="4" w:space="0" w:color="auto"/>
              <w:left w:val="single" w:sz="4" w:space="0" w:color="auto"/>
              <w:bottom w:val="none" w:sz="6" w:space="0" w:color="auto"/>
              <w:right w:val="single" w:sz="4" w:space="0" w:color="auto"/>
            </w:tcBorders>
          </w:tcPr>
          <w:p w14:paraId="701DE0B6" w14:textId="77777777" w:rsidR="0086693F" w:rsidRDefault="00A91619">
            <w:pPr>
              <w:pStyle w:val="ConsPlusNormal"/>
            </w:pPr>
            <w:r>
              <w:t>Здания и сооружения граничащих с ними производственных объектов</w:t>
            </w:r>
          </w:p>
        </w:tc>
        <w:tc>
          <w:tcPr>
            <w:tcW w:w="1041" w:type="dxa"/>
            <w:tcBorders>
              <w:top w:val="single" w:sz="4" w:space="0" w:color="auto"/>
              <w:left w:val="single" w:sz="4" w:space="0" w:color="auto"/>
              <w:bottom w:val="none" w:sz="6" w:space="0" w:color="auto"/>
              <w:right w:val="single" w:sz="4" w:space="0" w:color="auto"/>
            </w:tcBorders>
            <w:vAlign w:val="bottom"/>
          </w:tcPr>
          <w:p w14:paraId="4542A293" w14:textId="77777777" w:rsidR="0086693F" w:rsidRDefault="00A91619">
            <w:pPr>
              <w:pStyle w:val="ConsPlusNormal"/>
              <w:jc w:val="center"/>
            </w:pPr>
            <w:r>
              <w:t>100</w:t>
            </w:r>
          </w:p>
        </w:tc>
        <w:tc>
          <w:tcPr>
            <w:tcW w:w="1053" w:type="dxa"/>
            <w:tcBorders>
              <w:top w:val="single" w:sz="4" w:space="0" w:color="auto"/>
              <w:left w:val="single" w:sz="4" w:space="0" w:color="auto"/>
              <w:bottom w:val="none" w:sz="6" w:space="0" w:color="auto"/>
              <w:right w:val="single" w:sz="4" w:space="0" w:color="auto"/>
            </w:tcBorders>
            <w:vAlign w:val="bottom"/>
          </w:tcPr>
          <w:p w14:paraId="2863B001" w14:textId="77777777" w:rsidR="0086693F" w:rsidRDefault="00A91619">
            <w:pPr>
              <w:pStyle w:val="ConsPlusNormal"/>
              <w:jc w:val="center"/>
            </w:pPr>
            <w:r>
              <w:t>40 (100)</w:t>
            </w:r>
          </w:p>
        </w:tc>
        <w:tc>
          <w:tcPr>
            <w:tcW w:w="958" w:type="dxa"/>
            <w:tcBorders>
              <w:top w:val="single" w:sz="4" w:space="0" w:color="auto"/>
              <w:left w:val="single" w:sz="4" w:space="0" w:color="auto"/>
              <w:bottom w:val="none" w:sz="6" w:space="0" w:color="auto"/>
              <w:right w:val="single" w:sz="4" w:space="0" w:color="auto"/>
            </w:tcBorders>
            <w:vAlign w:val="bottom"/>
          </w:tcPr>
          <w:p w14:paraId="1363DE99" w14:textId="77777777" w:rsidR="0086693F" w:rsidRDefault="00A91619">
            <w:pPr>
              <w:pStyle w:val="ConsPlusNormal"/>
              <w:jc w:val="center"/>
            </w:pPr>
            <w:r>
              <w:t>40</w:t>
            </w:r>
          </w:p>
        </w:tc>
        <w:tc>
          <w:tcPr>
            <w:tcW w:w="958" w:type="dxa"/>
            <w:tcBorders>
              <w:top w:val="single" w:sz="4" w:space="0" w:color="auto"/>
              <w:left w:val="single" w:sz="4" w:space="0" w:color="auto"/>
              <w:bottom w:val="none" w:sz="6" w:space="0" w:color="auto"/>
              <w:right w:val="single" w:sz="4" w:space="0" w:color="auto"/>
            </w:tcBorders>
            <w:vAlign w:val="bottom"/>
          </w:tcPr>
          <w:p w14:paraId="795F4AF3" w14:textId="77777777" w:rsidR="0086693F" w:rsidRDefault="00A91619">
            <w:pPr>
              <w:pStyle w:val="ConsPlusNormal"/>
              <w:jc w:val="center"/>
            </w:pPr>
            <w:r>
              <w:t>40</w:t>
            </w:r>
          </w:p>
        </w:tc>
        <w:tc>
          <w:tcPr>
            <w:tcW w:w="958" w:type="dxa"/>
            <w:tcBorders>
              <w:top w:val="single" w:sz="4" w:space="0" w:color="auto"/>
              <w:left w:val="single" w:sz="4" w:space="0" w:color="auto"/>
              <w:bottom w:val="none" w:sz="6" w:space="0" w:color="auto"/>
              <w:right w:val="single" w:sz="4" w:space="0" w:color="auto"/>
            </w:tcBorders>
            <w:vAlign w:val="bottom"/>
          </w:tcPr>
          <w:p w14:paraId="57CB5565" w14:textId="77777777" w:rsidR="0086693F" w:rsidRDefault="00A91619">
            <w:pPr>
              <w:pStyle w:val="ConsPlusNormal"/>
              <w:jc w:val="center"/>
            </w:pPr>
            <w:r>
              <w:t>30</w:t>
            </w:r>
          </w:p>
        </w:tc>
      </w:tr>
      <w:tr w:rsidR="0086693F" w14:paraId="134CEDEB" w14:textId="77777777">
        <w:tc>
          <w:tcPr>
            <w:tcW w:w="8964" w:type="dxa"/>
            <w:gridSpan w:val="6"/>
            <w:tcBorders>
              <w:top w:val="none" w:sz="6" w:space="0" w:color="auto"/>
              <w:left w:val="single" w:sz="4" w:space="0" w:color="auto"/>
              <w:bottom w:val="single" w:sz="4" w:space="0" w:color="auto"/>
              <w:right w:val="single" w:sz="4" w:space="0" w:color="auto"/>
            </w:tcBorders>
          </w:tcPr>
          <w:p w14:paraId="1570612E" w14:textId="77777777" w:rsidR="0086693F" w:rsidRDefault="00A91619">
            <w:pPr>
              <w:pStyle w:val="ConsPlusNormal"/>
              <w:jc w:val="both"/>
            </w:pPr>
            <w:r>
              <w:t xml:space="preserve">(в ред. Федерального </w:t>
            </w:r>
            <w:hyperlink r:id="rId526" w:history="1">
              <w:r>
                <w:rPr>
                  <w:color w:val="0000FF"/>
                </w:rPr>
                <w:t>закона</w:t>
              </w:r>
            </w:hyperlink>
            <w:r>
              <w:t xml:space="preserve"> от 10.07.2012 N 117-ФЗ)</w:t>
            </w:r>
          </w:p>
        </w:tc>
      </w:tr>
      <w:tr w:rsidR="0086693F" w14:paraId="1D82CCDC" w14:textId="77777777">
        <w:tc>
          <w:tcPr>
            <w:tcW w:w="3996" w:type="dxa"/>
            <w:tcBorders>
              <w:top w:val="single" w:sz="4" w:space="0" w:color="auto"/>
              <w:left w:val="single" w:sz="4" w:space="0" w:color="auto"/>
              <w:bottom w:val="none" w:sz="6" w:space="0" w:color="auto"/>
              <w:right w:val="single" w:sz="4" w:space="0" w:color="auto"/>
            </w:tcBorders>
          </w:tcPr>
          <w:p w14:paraId="094FF96F" w14:textId="77777777" w:rsidR="0086693F" w:rsidRDefault="00A91619">
            <w:pPr>
              <w:pStyle w:val="ConsPlusNormal"/>
            </w:pPr>
            <w:r>
              <w:t>Лесничества с лесными насаждениями:</w:t>
            </w:r>
          </w:p>
        </w:tc>
        <w:tc>
          <w:tcPr>
            <w:tcW w:w="1041" w:type="dxa"/>
            <w:tcBorders>
              <w:top w:val="single" w:sz="4" w:space="0" w:color="auto"/>
              <w:left w:val="single" w:sz="4" w:space="0" w:color="auto"/>
              <w:bottom w:val="none" w:sz="6" w:space="0" w:color="auto"/>
              <w:right w:val="single" w:sz="4" w:space="0" w:color="auto"/>
            </w:tcBorders>
          </w:tcPr>
          <w:p w14:paraId="5C20DF7B" w14:textId="77777777" w:rsidR="0086693F" w:rsidRDefault="0086693F">
            <w:pPr>
              <w:pStyle w:val="ConsPlusNormal"/>
              <w:jc w:val="both"/>
            </w:pPr>
          </w:p>
        </w:tc>
        <w:tc>
          <w:tcPr>
            <w:tcW w:w="1053" w:type="dxa"/>
            <w:tcBorders>
              <w:top w:val="single" w:sz="4" w:space="0" w:color="auto"/>
              <w:left w:val="single" w:sz="4" w:space="0" w:color="auto"/>
              <w:bottom w:val="none" w:sz="6" w:space="0" w:color="auto"/>
              <w:right w:val="single" w:sz="4" w:space="0" w:color="auto"/>
            </w:tcBorders>
          </w:tcPr>
          <w:p w14:paraId="742A4873" w14:textId="77777777" w:rsidR="0086693F" w:rsidRDefault="0086693F">
            <w:pPr>
              <w:pStyle w:val="ConsPlusNormal"/>
              <w:jc w:val="both"/>
            </w:pPr>
          </w:p>
        </w:tc>
        <w:tc>
          <w:tcPr>
            <w:tcW w:w="958" w:type="dxa"/>
            <w:tcBorders>
              <w:top w:val="single" w:sz="4" w:space="0" w:color="auto"/>
              <w:left w:val="single" w:sz="4" w:space="0" w:color="auto"/>
              <w:bottom w:val="none" w:sz="6" w:space="0" w:color="auto"/>
              <w:right w:val="single" w:sz="4" w:space="0" w:color="auto"/>
            </w:tcBorders>
          </w:tcPr>
          <w:p w14:paraId="152A4AA8" w14:textId="77777777" w:rsidR="0086693F" w:rsidRDefault="0086693F">
            <w:pPr>
              <w:pStyle w:val="ConsPlusNormal"/>
              <w:jc w:val="both"/>
            </w:pPr>
          </w:p>
        </w:tc>
        <w:tc>
          <w:tcPr>
            <w:tcW w:w="958" w:type="dxa"/>
            <w:tcBorders>
              <w:top w:val="single" w:sz="4" w:space="0" w:color="auto"/>
              <w:left w:val="single" w:sz="4" w:space="0" w:color="auto"/>
              <w:bottom w:val="none" w:sz="6" w:space="0" w:color="auto"/>
              <w:right w:val="single" w:sz="4" w:space="0" w:color="auto"/>
            </w:tcBorders>
          </w:tcPr>
          <w:p w14:paraId="127ED1A5" w14:textId="77777777" w:rsidR="0086693F" w:rsidRDefault="0086693F">
            <w:pPr>
              <w:pStyle w:val="ConsPlusNormal"/>
              <w:jc w:val="both"/>
            </w:pPr>
          </w:p>
        </w:tc>
        <w:tc>
          <w:tcPr>
            <w:tcW w:w="958" w:type="dxa"/>
            <w:tcBorders>
              <w:top w:val="single" w:sz="4" w:space="0" w:color="auto"/>
              <w:left w:val="single" w:sz="4" w:space="0" w:color="auto"/>
              <w:bottom w:val="none" w:sz="6" w:space="0" w:color="auto"/>
              <w:right w:val="single" w:sz="4" w:space="0" w:color="auto"/>
            </w:tcBorders>
          </w:tcPr>
          <w:p w14:paraId="263D6CC7" w14:textId="77777777" w:rsidR="0086693F" w:rsidRDefault="0086693F">
            <w:pPr>
              <w:pStyle w:val="ConsPlusNormal"/>
              <w:jc w:val="both"/>
            </w:pPr>
          </w:p>
        </w:tc>
      </w:tr>
      <w:tr w:rsidR="0086693F" w14:paraId="363D595E" w14:textId="77777777">
        <w:tc>
          <w:tcPr>
            <w:tcW w:w="8964" w:type="dxa"/>
            <w:gridSpan w:val="6"/>
            <w:tcBorders>
              <w:top w:val="none" w:sz="6" w:space="0" w:color="auto"/>
              <w:left w:val="single" w:sz="4" w:space="0" w:color="auto"/>
              <w:bottom w:val="none" w:sz="6" w:space="0" w:color="auto"/>
              <w:right w:val="single" w:sz="4" w:space="0" w:color="auto"/>
            </w:tcBorders>
          </w:tcPr>
          <w:p w14:paraId="3DF9E119" w14:textId="77777777" w:rsidR="0086693F" w:rsidRDefault="00A91619">
            <w:pPr>
              <w:pStyle w:val="ConsPlusNormal"/>
              <w:jc w:val="both"/>
            </w:pPr>
            <w:r>
              <w:t xml:space="preserve">(в ред. Федеральных законов от 10.07.2012 </w:t>
            </w:r>
            <w:hyperlink r:id="rId527" w:history="1">
              <w:r>
                <w:rPr>
                  <w:color w:val="0000FF"/>
                </w:rPr>
                <w:t>N 117-ФЗ</w:t>
              </w:r>
            </w:hyperlink>
            <w:r>
              <w:t xml:space="preserve">, от 27.12.2018 </w:t>
            </w:r>
            <w:hyperlink r:id="rId528" w:history="1">
              <w:r>
                <w:rPr>
                  <w:color w:val="0000FF"/>
                </w:rPr>
                <w:t>N 538-ФЗ</w:t>
              </w:r>
            </w:hyperlink>
            <w:r>
              <w:t>)</w:t>
            </w:r>
          </w:p>
        </w:tc>
      </w:tr>
      <w:tr w:rsidR="0086693F" w14:paraId="794D204D" w14:textId="77777777">
        <w:tc>
          <w:tcPr>
            <w:tcW w:w="3996" w:type="dxa"/>
            <w:tcBorders>
              <w:top w:val="none" w:sz="6" w:space="0" w:color="auto"/>
              <w:left w:val="single" w:sz="4" w:space="0" w:color="auto"/>
              <w:bottom w:val="none" w:sz="6" w:space="0" w:color="auto"/>
              <w:right w:val="single" w:sz="4" w:space="0" w:color="auto"/>
            </w:tcBorders>
          </w:tcPr>
          <w:p w14:paraId="6A9A4A74" w14:textId="77777777" w:rsidR="0086693F" w:rsidRDefault="00A91619">
            <w:pPr>
              <w:pStyle w:val="ConsPlusNormal"/>
              <w:ind w:left="283"/>
            </w:pPr>
            <w:r>
              <w:t>хвойных и смешанных пород</w:t>
            </w:r>
          </w:p>
        </w:tc>
        <w:tc>
          <w:tcPr>
            <w:tcW w:w="1041" w:type="dxa"/>
            <w:tcBorders>
              <w:top w:val="none" w:sz="6" w:space="0" w:color="auto"/>
              <w:left w:val="single" w:sz="4" w:space="0" w:color="auto"/>
              <w:bottom w:val="none" w:sz="6" w:space="0" w:color="auto"/>
              <w:right w:val="single" w:sz="4" w:space="0" w:color="auto"/>
            </w:tcBorders>
            <w:vAlign w:val="bottom"/>
          </w:tcPr>
          <w:p w14:paraId="3C274624" w14:textId="77777777" w:rsidR="0086693F" w:rsidRDefault="00A91619">
            <w:pPr>
              <w:pStyle w:val="ConsPlusNormal"/>
              <w:jc w:val="center"/>
            </w:pPr>
            <w:r>
              <w:t>100</w:t>
            </w:r>
          </w:p>
        </w:tc>
        <w:tc>
          <w:tcPr>
            <w:tcW w:w="1053" w:type="dxa"/>
            <w:tcBorders>
              <w:top w:val="none" w:sz="6" w:space="0" w:color="auto"/>
              <w:left w:val="single" w:sz="4" w:space="0" w:color="auto"/>
              <w:bottom w:val="none" w:sz="6" w:space="0" w:color="auto"/>
              <w:right w:val="single" w:sz="4" w:space="0" w:color="auto"/>
            </w:tcBorders>
            <w:vAlign w:val="bottom"/>
          </w:tcPr>
          <w:p w14:paraId="49BAB289" w14:textId="77777777" w:rsidR="0086693F" w:rsidRDefault="00A91619">
            <w:pPr>
              <w:pStyle w:val="ConsPlusNormal"/>
              <w:jc w:val="center"/>
            </w:pPr>
            <w:r>
              <w:t>50</w:t>
            </w:r>
          </w:p>
        </w:tc>
        <w:tc>
          <w:tcPr>
            <w:tcW w:w="958" w:type="dxa"/>
            <w:tcBorders>
              <w:top w:val="none" w:sz="6" w:space="0" w:color="auto"/>
              <w:left w:val="single" w:sz="4" w:space="0" w:color="auto"/>
              <w:bottom w:val="none" w:sz="6" w:space="0" w:color="auto"/>
              <w:right w:val="single" w:sz="4" w:space="0" w:color="auto"/>
            </w:tcBorders>
            <w:vAlign w:val="bottom"/>
          </w:tcPr>
          <w:p w14:paraId="1A601B59" w14:textId="77777777" w:rsidR="0086693F" w:rsidRDefault="00A91619">
            <w:pPr>
              <w:pStyle w:val="ConsPlusNormal"/>
              <w:jc w:val="center"/>
            </w:pPr>
            <w:r>
              <w:t>50</w:t>
            </w:r>
          </w:p>
        </w:tc>
        <w:tc>
          <w:tcPr>
            <w:tcW w:w="958" w:type="dxa"/>
            <w:tcBorders>
              <w:top w:val="none" w:sz="6" w:space="0" w:color="auto"/>
              <w:left w:val="single" w:sz="4" w:space="0" w:color="auto"/>
              <w:bottom w:val="none" w:sz="6" w:space="0" w:color="auto"/>
              <w:right w:val="single" w:sz="4" w:space="0" w:color="auto"/>
            </w:tcBorders>
            <w:vAlign w:val="bottom"/>
          </w:tcPr>
          <w:p w14:paraId="7405D62F" w14:textId="77777777" w:rsidR="0086693F" w:rsidRDefault="00A91619">
            <w:pPr>
              <w:pStyle w:val="ConsPlusNormal"/>
              <w:jc w:val="center"/>
            </w:pPr>
            <w:r>
              <w:t>50</w:t>
            </w:r>
          </w:p>
        </w:tc>
        <w:tc>
          <w:tcPr>
            <w:tcW w:w="958" w:type="dxa"/>
            <w:tcBorders>
              <w:top w:val="none" w:sz="6" w:space="0" w:color="auto"/>
              <w:left w:val="single" w:sz="4" w:space="0" w:color="auto"/>
              <w:bottom w:val="none" w:sz="6" w:space="0" w:color="auto"/>
              <w:right w:val="single" w:sz="4" w:space="0" w:color="auto"/>
            </w:tcBorders>
            <w:vAlign w:val="bottom"/>
          </w:tcPr>
          <w:p w14:paraId="1EF6B366" w14:textId="77777777" w:rsidR="0086693F" w:rsidRDefault="00A91619">
            <w:pPr>
              <w:pStyle w:val="ConsPlusNormal"/>
              <w:jc w:val="center"/>
            </w:pPr>
            <w:r>
              <w:t>50</w:t>
            </w:r>
          </w:p>
        </w:tc>
      </w:tr>
      <w:tr w:rsidR="0086693F" w14:paraId="45A857D9" w14:textId="77777777">
        <w:tc>
          <w:tcPr>
            <w:tcW w:w="3996" w:type="dxa"/>
            <w:tcBorders>
              <w:top w:val="none" w:sz="6" w:space="0" w:color="auto"/>
              <w:left w:val="single" w:sz="4" w:space="0" w:color="auto"/>
              <w:bottom w:val="single" w:sz="4" w:space="0" w:color="auto"/>
              <w:right w:val="single" w:sz="4" w:space="0" w:color="auto"/>
            </w:tcBorders>
          </w:tcPr>
          <w:p w14:paraId="1EDD186B" w14:textId="77777777" w:rsidR="0086693F" w:rsidRDefault="00A91619">
            <w:pPr>
              <w:pStyle w:val="ConsPlusNormal"/>
              <w:ind w:left="283"/>
            </w:pPr>
            <w:r>
              <w:t>лиственных пород</w:t>
            </w:r>
          </w:p>
        </w:tc>
        <w:tc>
          <w:tcPr>
            <w:tcW w:w="1041" w:type="dxa"/>
            <w:tcBorders>
              <w:top w:val="none" w:sz="6" w:space="0" w:color="auto"/>
              <w:left w:val="single" w:sz="4" w:space="0" w:color="auto"/>
              <w:bottom w:val="single" w:sz="4" w:space="0" w:color="auto"/>
              <w:right w:val="single" w:sz="4" w:space="0" w:color="auto"/>
            </w:tcBorders>
            <w:vAlign w:val="bottom"/>
          </w:tcPr>
          <w:p w14:paraId="22FE90D2" w14:textId="77777777" w:rsidR="0086693F" w:rsidRDefault="00A91619">
            <w:pPr>
              <w:pStyle w:val="ConsPlusNormal"/>
              <w:jc w:val="center"/>
            </w:pPr>
            <w:r>
              <w:t>100</w:t>
            </w:r>
          </w:p>
        </w:tc>
        <w:tc>
          <w:tcPr>
            <w:tcW w:w="1053" w:type="dxa"/>
            <w:tcBorders>
              <w:top w:val="none" w:sz="6" w:space="0" w:color="auto"/>
              <w:left w:val="single" w:sz="4" w:space="0" w:color="auto"/>
              <w:bottom w:val="single" w:sz="4" w:space="0" w:color="auto"/>
              <w:right w:val="single" w:sz="4" w:space="0" w:color="auto"/>
            </w:tcBorders>
            <w:vAlign w:val="bottom"/>
          </w:tcPr>
          <w:p w14:paraId="1B069ADD" w14:textId="77777777" w:rsidR="0086693F" w:rsidRDefault="00A91619">
            <w:pPr>
              <w:pStyle w:val="ConsPlusNormal"/>
              <w:jc w:val="center"/>
            </w:pPr>
            <w:r>
              <w:t>100</w:t>
            </w:r>
          </w:p>
        </w:tc>
        <w:tc>
          <w:tcPr>
            <w:tcW w:w="958" w:type="dxa"/>
            <w:tcBorders>
              <w:top w:val="none" w:sz="6" w:space="0" w:color="auto"/>
              <w:left w:val="single" w:sz="4" w:space="0" w:color="auto"/>
              <w:bottom w:val="single" w:sz="4" w:space="0" w:color="auto"/>
              <w:right w:val="single" w:sz="4" w:space="0" w:color="auto"/>
            </w:tcBorders>
            <w:vAlign w:val="bottom"/>
          </w:tcPr>
          <w:p w14:paraId="676FCA34" w14:textId="77777777" w:rsidR="0086693F" w:rsidRDefault="00A91619">
            <w:pPr>
              <w:pStyle w:val="ConsPlusNormal"/>
              <w:jc w:val="center"/>
            </w:pPr>
            <w:r>
              <w:t>50</w:t>
            </w:r>
          </w:p>
        </w:tc>
        <w:tc>
          <w:tcPr>
            <w:tcW w:w="958" w:type="dxa"/>
            <w:tcBorders>
              <w:top w:val="none" w:sz="6" w:space="0" w:color="auto"/>
              <w:left w:val="single" w:sz="4" w:space="0" w:color="auto"/>
              <w:bottom w:val="single" w:sz="4" w:space="0" w:color="auto"/>
              <w:right w:val="single" w:sz="4" w:space="0" w:color="auto"/>
            </w:tcBorders>
            <w:vAlign w:val="bottom"/>
          </w:tcPr>
          <w:p w14:paraId="46AD1664" w14:textId="77777777" w:rsidR="0086693F" w:rsidRDefault="00A91619">
            <w:pPr>
              <w:pStyle w:val="ConsPlusNormal"/>
              <w:jc w:val="center"/>
            </w:pPr>
            <w:r>
              <w:t>50</w:t>
            </w:r>
          </w:p>
        </w:tc>
        <w:tc>
          <w:tcPr>
            <w:tcW w:w="958" w:type="dxa"/>
            <w:tcBorders>
              <w:top w:val="none" w:sz="6" w:space="0" w:color="auto"/>
              <w:left w:val="single" w:sz="4" w:space="0" w:color="auto"/>
              <w:bottom w:val="single" w:sz="4" w:space="0" w:color="auto"/>
              <w:right w:val="single" w:sz="4" w:space="0" w:color="auto"/>
            </w:tcBorders>
            <w:vAlign w:val="bottom"/>
          </w:tcPr>
          <w:p w14:paraId="7940CA93" w14:textId="77777777" w:rsidR="0086693F" w:rsidRDefault="00A91619">
            <w:pPr>
              <w:pStyle w:val="ConsPlusNormal"/>
              <w:jc w:val="center"/>
            </w:pPr>
            <w:r>
              <w:t>50</w:t>
            </w:r>
          </w:p>
        </w:tc>
      </w:tr>
      <w:tr w:rsidR="0086693F" w14:paraId="227E15A8" w14:textId="77777777">
        <w:tc>
          <w:tcPr>
            <w:tcW w:w="3996" w:type="dxa"/>
            <w:tcBorders>
              <w:top w:val="single" w:sz="4" w:space="0" w:color="auto"/>
              <w:left w:val="single" w:sz="4" w:space="0" w:color="auto"/>
              <w:bottom w:val="single" w:sz="4" w:space="0" w:color="auto"/>
              <w:right w:val="single" w:sz="4" w:space="0" w:color="auto"/>
            </w:tcBorders>
          </w:tcPr>
          <w:p w14:paraId="663EEFC7" w14:textId="77777777" w:rsidR="0086693F" w:rsidRDefault="00A91619">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tcBorders>
              <w:top w:val="single" w:sz="4" w:space="0" w:color="auto"/>
              <w:left w:val="single" w:sz="4" w:space="0" w:color="auto"/>
              <w:bottom w:val="single" w:sz="4" w:space="0" w:color="auto"/>
              <w:right w:val="single" w:sz="4" w:space="0" w:color="auto"/>
            </w:tcBorders>
            <w:vAlign w:val="bottom"/>
          </w:tcPr>
          <w:p w14:paraId="17819E3B" w14:textId="77777777" w:rsidR="0086693F" w:rsidRDefault="00A91619">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14:paraId="629FF75A" w14:textId="77777777" w:rsidR="0086693F" w:rsidRDefault="00A91619">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2DE12132" w14:textId="77777777" w:rsidR="0086693F" w:rsidRDefault="00A91619">
            <w:pPr>
              <w:pStyle w:val="ConsPlusNormal"/>
              <w:jc w:val="center"/>
            </w:pPr>
            <w:r>
              <w:t>50</w:t>
            </w:r>
          </w:p>
        </w:tc>
        <w:tc>
          <w:tcPr>
            <w:tcW w:w="958" w:type="dxa"/>
            <w:tcBorders>
              <w:top w:val="single" w:sz="4" w:space="0" w:color="auto"/>
              <w:left w:val="single" w:sz="4" w:space="0" w:color="auto"/>
              <w:bottom w:val="single" w:sz="4" w:space="0" w:color="auto"/>
              <w:right w:val="single" w:sz="4" w:space="0" w:color="auto"/>
            </w:tcBorders>
            <w:vAlign w:val="bottom"/>
          </w:tcPr>
          <w:p w14:paraId="30C34B6A" w14:textId="77777777" w:rsidR="0086693F" w:rsidRDefault="00A91619">
            <w:pPr>
              <w:pStyle w:val="ConsPlusNormal"/>
              <w:jc w:val="center"/>
            </w:pPr>
            <w:r>
              <w:t>50</w:t>
            </w:r>
          </w:p>
        </w:tc>
        <w:tc>
          <w:tcPr>
            <w:tcW w:w="958" w:type="dxa"/>
            <w:tcBorders>
              <w:top w:val="single" w:sz="4" w:space="0" w:color="auto"/>
              <w:left w:val="single" w:sz="4" w:space="0" w:color="auto"/>
              <w:bottom w:val="single" w:sz="4" w:space="0" w:color="auto"/>
              <w:right w:val="single" w:sz="4" w:space="0" w:color="auto"/>
            </w:tcBorders>
            <w:vAlign w:val="bottom"/>
          </w:tcPr>
          <w:p w14:paraId="4F30E997" w14:textId="77777777" w:rsidR="0086693F" w:rsidRDefault="00A91619">
            <w:pPr>
              <w:pStyle w:val="ConsPlusNormal"/>
              <w:jc w:val="center"/>
            </w:pPr>
            <w:r>
              <w:t>50</w:t>
            </w:r>
          </w:p>
        </w:tc>
      </w:tr>
      <w:tr w:rsidR="0086693F" w14:paraId="3174D1B8" w14:textId="77777777">
        <w:tc>
          <w:tcPr>
            <w:tcW w:w="3996" w:type="dxa"/>
            <w:tcBorders>
              <w:top w:val="single" w:sz="4" w:space="0" w:color="auto"/>
              <w:left w:val="single" w:sz="4" w:space="0" w:color="auto"/>
              <w:bottom w:val="none" w:sz="6" w:space="0" w:color="auto"/>
              <w:right w:val="single" w:sz="4" w:space="0" w:color="auto"/>
            </w:tcBorders>
          </w:tcPr>
          <w:p w14:paraId="5A1192AA" w14:textId="77777777" w:rsidR="0086693F" w:rsidRDefault="00A91619">
            <w:pPr>
              <w:pStyle w:val="ConsPlusNormal"/>
            </w:pPr>
            <w:r>
              <w:t>Железные дороги общей сети (до подошвы насыпи или бровки выемки):</w:t>
            </w:r>
          </w:p>
        </w:tc>
        <w:tc>
          <w:tcPr>
            <w:tcW w:w="1041" w:type="dxa"/>
            <w:tcBorders>
              <w:top w:val="single" w:sz="4" w:space="0" w:color="auto"/>
              <w:left w:val="single" w:sz="4" w:space="0" w:color="auto"/>
              <w:bottom w:val="none" w:sz="6" w:space="0" w:color="auto"/>
              <w:right w:val="single" w:sz="4" w:space="0" w:color="auto"/>
            </w:tcBorders>
            <w:vAlign w:val="bottom"/>
          </w:tcPr>
          <w:p w14:paraId="6F346C48" w14:textId="77777777" w:rsidR="0086693F" w:rsidRDefault="0086693F">
            <w:pPr>
              <w:pStyle w:val="ConsPlusNormal"/>
              <w:jc w:val="center"/>
            </w:pPr>
          </w:p>
        </w:tc>
        <w:tc>
          <w:tcPr>
            <w:tcW w:w="1053" w:type="dxa"/>
            <w:tcBorders>
              <w:top w:val="single" w:sz="4" w:space="0" w:color="auto"/>
              <w:left w:val="single" w:sz="4" w:space="0" w:color="auto"/>
              <w:bottom w:val="none" w:sz="6" w:space="0" w:color="auto"/>
              <w:right w:val="single" w:sz="4" w:space="0" w:color="auto"/>
            </w:tcBorders>
            <w:vAlign w:val="bottom"/>
          </w:tcPr>
          <w:p w14:paraId="492AEEE8" w14:textId="77777777" w:rsidR="0086693F" w:rsidRDefault="0086693F">
            <w:pPr>
              <w:pStyle w:val="ConsPlusNormal"/>
              <w:jc w:val="center"/>
            </w:pPr>
          </w:p>
        </w:tc>
        <w:tc>
          <w:tcPr>
            <w:tcW w:w="958" w:type="dxa"/>
            <w:tcBorders>
              <w:top w:val="single" w:sz="4" w:space="0" w:color="auto"/>
              <w:left w:val="single" w:sz="4" w:space="0" w:color="auto"/>
              <w:bottom w:val="none" w:sz="6" w:space="0" w:color="auto"/>
              <w:right w:val="single" w:sz="4" w:space="0" w:color="auto"/>
            </w:tcBorders>
            <w:vAlign w:val="bottom"/>
          </w:tcPr>
          <w:p w14:paraId="0F1C11BA" w14:textId="77777777" w:rsidR="0086693F" w:rsidRDefault="0086693F">
            <w:pPr>
              <w:pStyle w:val="ConsPlusNormal"/>
              <w:jc w:val="center"/>
            </w:pPr>
          </w:p>
        </w:tc>
        <w:tc>
          <w:tcPr>
            <w:tcW w:w="958" w:type="dxa"/>
            <w:tcBorders>
              <w:top w:val="single" w:sz="4" w:space="0" w:color="auto"/>
              <w:left w:val="single" w:sz="4" w:space="0" w:color="auto"/>
              <w:bottom w:val="none" w:sz="6" w:space="0" w:color="auto"/>
              <w:right w:val="single" w:sz="4" w:space="0" w:color="auto"/>
            </w:tcBorders>
            <w:vAlign w:val="bottom"/>
          </w:tcPr>
          <w:p w14:paraId="42E0BF12" w14:textId="77777777" w:rsidR="0086693F" w:rsidRDefault="0086693F">
            <w:pPr>
              <w:pStyle w:val="ConsPlusNormal"/>
              <w:jc w:val="center"/>
            </w:pPr>
          </w:p>
        </w:tc>
        <w:tc>
          <w:tcPr>
            <w:tcW w:w="958" w:type="dxa"/>
            <w:tcBorders>
              <w:top w:val="single" w:sz="4" w:space="0" w:color="auto"/>
              <w:left w:val="single" w:sz="4" w:space="0" w:color="auto"/>
              <w:bottom w:val="none" w:sz="6" w:space="0" w:color="auto"/>
              <w:right w:val="single" w:sz="4" w:space="0" w:color="auto"/>
            </w:tcBorders>
            <w:vAlign w:val="bottom"/>
          </w:tcPr>
          <w:p w14:paraId="430EFFB6" w14:textId="77777777" w:rsidR="0086693F" w:rsidRDefault="0086693F">
            <w:pPr>
              <w:pStyle w:val="ConsPlusNormal"/>
              <w:jc w:val="center"/>
            </w:pPr>
          </w:p>
        </w:tc>
      </w:tr>
      <w:tr w:rsidR="0086693F" w14:paraId="6E8A288E" w14:textId="77777777">
        <w:tc>
          <w:tcPr>
            <w:tcW w:w="3996" w:type="dxa"/>
            <w:tcBorders>
              <w:top w:val="none" w:sz="6" w:space="0" w:color="auto"/>
              <w:left w:val="single" w:sz="4" w:space="0" w:color="auto"/>
              <w:bottom w:val="none" w:sz="6" w:space="0" w:color="auto"/>
              <w:right w:val="single" w:sz="4" w:space="0" w:color="auto"/>
            </w:tcBorders>
          </w:tcPr>
          <w:p w14:paraId="699E4932" w14:textId="77777777" w:rsidR="0086693F" w:rsidRDefault="00A91619">
            <w:pPr>
              <w:pStyle w:val="ConsPlusNormal"/>
              <w:ind w:left="283"/>
            </w:pPr>
            <w:r>
              <w:t>на станциях</w:t>
            </w:r>
          </w:p>
        </w:tc>
        <w:tc>
          <w:tcPr>
            <w:tcW w:w="1041" w:type="dxa"/>
            <w:tcBorders>
              <w:top w:val="none" w:sz="6" w:space="0" w:color="auto"/>
              <w:left w:val="single" w:sz="4" w:space="0" w:color="auto"/>
              <w:bottom w:val="none" w:sz="6" w:space="0" w:color="auto"/>
              <w:right w:val="single" w:sz="4" w:space="0" w:color="auto"/>
            </w:tcBorders>
            <w:vAlign w:val="bottom"/>
          </w:tcPr>
          <w:p w14:paraId="786AFCB2" w14:textId="77777777" w:rsidR="0086693F" w:rsidRDefault="00A91619">
            <w:pPr>
              <w:pStyle w:val="ConsPlusNormal"/>
              <w:jc w:val="center"/>
            </w:pPr>
            <w:r>
              <w:t>150</w:t>
            </w:r>
          </w:p>
        </w:tc>
        <w:tc>
          <w:tcPr>
            <w:tcW w:w="1053" w:type="dxa"/>
            <w:tcBorders>
              <w:top w:val="none" w:sz="6" w:space="0" w:color="auto"/>
              <w:left w:val="single" w:sz="4" w:space="0" w:color="auto"/>
              <w:bottom w:val="none" w:sz="6" w:space="0" w:color="auto"/>
              <w:right w:val="single" w:sz="4" w:space="0" w:color="auto"/>
            </w:tcBorders>
            <w:vAlign w:val="bottom"/>
          </w:tcPr>
          <w:p w14:paraId="3B6D2A55" w14:textId="77777777" w:rsidR="0086693F" w:rsidRDefault="00A91619">
            <w:pPr>
              <w:pStyle w:val="ConsPlusNormal"/>
              <w:jc w:val="center"/>
            </w:pPr>
            <w:r>
              <w:t>100</w:t>
            </w:r>
          </w:p>
        </w:tc>
        <w:tc>
          <w:tcPr>
            <w:tcW w:w="958" w:type="dxa"/>
            <w:tcBorders>
              <w:top w:val="none" w:sz="6" w:space="0" w:color="auto"/>
              <w:left w:val="single" w:sz="4" w:space="0" w:color="auto"/>
              <w:bottom w:val="none" w:sz="6" w:space="0" w:color="auto"/>
              <w:right w:val="single" w:sz="4" w:space="0" w:color="auto"/>
            </w:tcBorders>
            <w:vAlign w:val="bottom"/>
          </w:tcPr>
          <w:p w14:paraId="65FDC77C" w14:textId="77777777" w:rsidR="0086693F" w:rsidRDefault="00A91619">
            <w:pPr>
              <w:pStyle w:val="ConsPlusNormal"/>
              <w:jc w:val="center"/>
            </w:pPr>
            <w:r>
              <w:t>80</w:t>
            </w:r>
          </w:p>
        </w:tc>
        <w:tc>
          <w:tcPr>
            <w:tcW w:w="958" w:type="dxa"/>
            <w:tcBorders>
              <w:top w:val="none" w:sz="6" w:space="0" w:color="auto"/>
              <w:left w:val="single" w:sz="4" w:space="0" w:color="auto"/>
              <w:bottom w:val="none" w:sz="6" w:space="0" w:color="auto"/>
              <w:right w:val="single" w:sz="4" w:space="0" w:color="auto"/>
            </w:tcBorders>
            <w:vAlign w:val="bottom"/>
          </w:tcPr>
          <w:p w14:paraId="53DABA42" w14:textId="77777777" w:rsidR="0086693F" w:rsidRDefault="00A91619">
            <w:pPr>
              <w:pStyle w:val="ConsPlusNormal"/>
              <w:jc w:val="center"/>
            </w:pPr>
            <w:r>
              <w:t>60</w:t>
            </w:r>
          </w:p>
        </w:tc>
        <w:tc>
          <w:tcPr>
            <w:tcW w:w="958" w:type="dxa"/>
            <w:tcBorders>
              <w:top w:val="none" w:sz="6" w:space="0" w:color="auto"/>
              <w:left w:val="single" w:sz="4" w:space="0" w:color="auto"/>
              <w:bottom w:val="none" w:sz="6" w:space="0" w:color="auto"/>
              <w:right w:val="single" w:sz="4" w:space="0" w:color="auto"/>
            </w:tcBorders>
            <w:vAlign w:val="bottom"/>
          </w:tcPr>
          <w:p w14:paraId="09286A7E" w14:textId="77777777" w:rsidR="0086693F" w:rsidRDefault="00A91619">
            <w:pPr>
              <w:pStyle w:val="ConsPlusNormal"/>
              <w:jc w:val="center"/>
            </w:pPr>
            <w:r>
              <w:t>50</w:t>
            </w:r>
          </w:p>
        </w:tc>
      </w:tr>
      <w:tr w:rsidR="0086693F" w14:paraId="6BFC21CC" w14:textId="77777777">
        <w:tc>
          <w:tcPr>
            <w:tcW w:w="3996" w:type="dxa"/>
            <w:tcBorders>
              <w:top w:val="none" w:sz="6" w:space="0" w:color="auto"/>
              <w:left w:val="single" w:sz="4" w:space="0" w:color="auto"/>
              <w:bottom w:val="none" w:sz="6" w:space="0" w:color="auto"/>
              <w:right w:val="single" w:sz="4" w:space="0" w:color="auto"/>
            </w:tcBorders>
          </w:tcPr>
          <w:p w14:paraId="4542C60C" w14:textId="77777777" w:rsidR="0086693F" w:rsidRDefault="00A91619">
            <w:pPr>
              <w:pStyle w:val="ConsPlusNormal"/>
              <w:ind w:left="283"/>
            </w:pPr>
            <w:r>
              <w:t>на разъездах и платформах</w:t>
            </w:r>
          </w:p>
        </w:tc>
        <w:tc>
          <w:tcPr>
            <w:tcW w:w="1041" w:type="dxa"/>
            <w:tcBorders>
              <w:top w:val="none" w:sz="6" w:space="0" w:color="auto"/>
              <w:left w:val="single" w:sz="4" w:space="0" w:color="auto"/>
              <w:bottom w:val="none" w:sz="6" w:space="0" w:color="auto"/>
              <w:right w:val="single" w:sz="4" w:space="0" w:color="auto"/>
            </w:tcBorders>
            <w:vAlign w:val="bottom"/>
          </w:tcPr>
          <w:p w14:paraId="2DB49AF2" w14:textId="77777777" w:rsidR="0086693F" w:rsidRDefault="00A91619">
            <w:pPr>
              <w:pStyle w:val="ConsPlusNormal"/>
              <w:jc w:val="center"/>
            </w:pPr>
            <w:r>
              <w:t>80</w:t>
            </w:r>
          </w:p>
        </w:tc>
        <w:tc>
          <w:tcPr>
            <w:tcW w:w="1053" w:type="dxa"/>
            <w:tcBorders>
              <w:top w:val="none" w:sz="6" w:space="0" w:color="auto"/>
              <w:left w:val="single" w:sz="4" w:space="0" w:color="auto"/>
              <w:bottom w:val="none" w:sz="6" w:space="0" w:color="auto"/>
              <w:right w:val="single" w:sz="4" w:space="0" w:color="auto"/>
            </w:tcBorders>
            <w:vAlign w:val="bottom"/>
          </w:tcPr>
          <w:p w14:paraId="04A8EE90" w14:textId="77777777" w:rsidR="0086693F" w:rsidRDefault="00A91619">
            <w:pPr>
              <w:pStyle w:val="ConsPlusNormal"/>
              <w:jc w:val="center"/>
            </w:pPr>
            <w:r>
              <w:t>70</w:t>
            </w:r>
          </w:p>
        </w:tc>
        <w:tc>
          <w:tcPr>
            <w:tcW w:w="958" w:type="dxa"/>
            <w:tcBorders>
              <w:top w:val="none" w:sz="6" w:space="0" w:color="auto"/>
              <w:left w:val="single" w:sz="4" w:space="0" w:color="auto"/>
              <w:bottom w:val="none" w:sz="6" w:space="0" w:color="auto"/>
              <w:right w:val="single" w:sz="4" w:space="0" w:color="auto"/>
            </w:tcBorders>
            <w:vAlign w:val="bottom"/>
          </w:tcPr>
          <w:p w14:paraId="5FD4CA13" w14:textId="77777777" w:rsidR="0086693F" w:rsidRDefault="00A91619">
            <w:pPr>
              <w:pStyle w:val="ConsPlusNormal"/>
              <w:jc w:val="center"/>
            </w:pPr>
            <w:r>
              <w:t>60</w:t>
            </w:r>
          </w:p>
        </w:tc>
        <w:tc>
          <w:tcPr>
            <w:tcW w:w="958" w:type="dxa"/>
            <w:tcBorders>
              <w:top w:val="none" w:sz="6" w:space="0" w:color="auto"/>
              <w:left w:val="single" w:sz="4" w:space="0" w:color="auto"/>
              <w:bottom w:val="none" w:sz="6" w:space="0" w:color="auto"/>
              <w:right w:val="single" w:sz="4" w:space="0" w:color="auto"/>
            </w:tcBorders>
            <w:vAlign w:val="bottom"/>
          </w:tcPr>
          <w:p w14:paraId="01592AD9" w14:textId="77777777" w:rsidR="0086693F" w:rsidRDefault="00A91619">
            <w:pPr>
              <w:pStyle w:val="ConsPlusNormal"/>
              <w:jc w:val="center"/>
            </w:pPr>
            <w:r>
              <w:t>50</w:t>
            </w:r>
          </w:p>
        </w:tc>
        <w:tc>
          <w:tcPr>
            <w:tcW w:w="958" w:type="dxa"/>
            <w:tcBorders>
              <w:top w:val="none" w:sz="6" w:space="0" w:color="auto"/>
              <w:left w:val="single" w:sz="4" w:space="0" w:color="auto"/>
              <w:bottom w:val="none" w:sz="6" w:space="0" w:color="auto"/>
              <w:right w:val="single" w:sz="4" w:space="0" w:color="auto"/>
            </w:tcBorders>
            <w:vAlign w:val="bottom"/>
          </w:tcPr>
          <w:p w14:paraId="54CD888B" w14:textId="77777777" w:rsidR="0086693F" w:rsidRDefault="00A91619">
            <w:pPr>
              <w:pStyle w:val="ConsPlusNormal"/>
              <w:jc w:val="center"/>
            </w:pPr>
            <w:r>
              <w:t>40</w:t>
            </w:r>
          </w:p>
        </w:tc>
      </w:tr>
      <w:tr w:rsidR="0086693F" w14:paraId="63E05DBB" w14:textId="77777777">
        <w:tc>
          <w:tcPr>
            <w:tcW w:w="3996" w:type="dxa"/>
            <w:tcBorders>
              <w:top w:val="none" w:sz="6" w:space="0" w:color="auto"/>
              <w:left w:val="single" w:sz="4" w:space="0" w:color="auto"/>
              <w:bottom w:val="single" w:sz="4" w:space="0" w:color="auto"/>
              <w:right w:val="single" w:sz="4" w:space="0" w:color="auto"/>
            </w:tcBorders>
          </w:tcPr>
          <w:p w14:paraId="42A98A97" w14:textId="77777777" w:rsidR="0086693F" w:rsidRDefault="00A91619">
            <w:pPr>
              <w:pStyle w:val="ConsPlusNormal"/>
              <w:ind w:left="283"/>
            </w:pPr>
            <w:r>
              <w:t>на перегонах</w:t>
            </w:r>
          </w:p>
        </w:tc>
        <w:tc>
          <w:tcPr>
            <w:tcW w:w="1041" w:type="dxa"/>
            <w:tcBorders>
              <w:top w:val="none" w:sz="6" w:space="0" w:color="auto"/>
              <w:left w:val="single" w:sz="4" w:space="0" w:color="auto"/>
              <w:bottom w:val="single" w:sz="4" w:space="0" w:color="auto"/>
              <w:right w:val="single" w:sz="4" w:space="0" w:color="auto"/>
            </w:tcBorders>
            <w:vAlign w:val="bottom"/>
          </w:tcPr>
          <w:p w14:paraId="7D36A9E1" w14:textId="77777777" w:rsidR="0086693F" w:rsidRDefault="00A91619">
            <w:pPr>
              <w:pStyle w:val="ConsPlusNormal"/>
              <w:jc w:val="center"/>
            </w:pPr>
            <w:r>
              <w:t>60</w:t>
            </w:r>
          </w:p>
        </w:tc>
        <w:tc>
          <w:tcPr>
            <w:tcW w:w="1053" w:type="dxa"/>
            <w:tcBorders>
              <w:top w:val="none" w:sz="6" w:space="0" w:color="auto"/>
              <w:left w:val="single" w:sz="4" w:space="0" w:color="auto"/>
              <w:bottom w:val="single" w:sz="4" w:space="0" w:color="auto"/>
              <w:right w:val="single" w:sz="4" w:space="0" w:color="auto"/>
            </w:tcBorders>
            <w:vAlign w:val="bottom"/>
          </w:tcPr>
          <w:p w14:paraId="35201393" w14:textId="77777777" w:rsidR="0086693F" w:rsidRDefault="00A91619">
            <w:pPr>
              <w:pStyle w:val="ConsPlusNormal"/>
              <w:jc w:val="center"/>
            </w:pPr>
            <w:r>
              <w:t>50</w:t>
            </w:r>
          </w:p>
        </w:tc>
        <w:tc>
          <w:tcPr>
            <w:tcW w:w="958" w:type="dxa"/>
            <w:tcBorders>
              <w:top w:val="none" w:sz="6" w:space="0" w:color="auto"/>
              <w:left w:val="single" w:sz="4" w:space="0" w:color="auto"/>
              <w:bottom w:val="single" w:sz="4" w:space="0" w:color="auto"/>
              <w:right w:val="single" w:sz="4" w:space="0" w:color="auto"/>
            </w:tcBorders>
            <w:vAlign w:val="bottom"/>
          </w:tcPr>
          <w:p w14:paraId="2A9BCB8A" w14:textId="77777777" w:rsidR="0086693F" w:rsidRDefault="00A91619">
            <w:pPr>
              <w:pStyle w:val="ConsPlusNormal"/>
              <w:jc w:val="center"/>
            </w:pPr>
            <w:r>
              <w:t>40</w:t>
            </w:r>
          </w:p>
        </w:tc>
        <w:tc>
          <w:tcPr>
            <w:tcW w:w="958" w:type="dxa"/>
            <w:tcBorders>
              <w:top w:val="none" w:sz="6" w:space="0" w:color="auto"/>
              <w:left w:val="single" w:sz="4" w:space="0" w:color="auto"/>
              <w:bottom w:val="single" w:sz="4" w:space="0" w:color="auto"/>
              <w:right w:val="single" w:sz="4" w:space="0" w:color="auto"/>
            </w:tcBorders>
            <w:vAlign w:val="bottom"/>
          </w:tcPr>
          <w:p w14:paraId="35DC3E82" w14:textId="77777777" w:rsidR="0086693F" w:rsidRDefault="00A91619">
            <w:pPr>
              <w:pStyle w:val="ConsPlusNormal"/>
              <w:jc w:val="center"/>
            </w:pPr>
            <w:r>
              <w:t>40</w:t>
            </w:r>
          </w:p>
        </w:tc>
        <w:tc>
          <w:tcPr>
            <w:tcW w:w="958" w:type="dxa"/>
            <w:tcBorders>
              <w:top w:val="none" w:sz="6" w:space="0" w:color="auto"/>
              <w:left w:val="single" w:sz="4" w:space="0" w:color="auto"/>
              <w:bottom w:val="single" w:sz="4" w:space="0" w:color="auto"/>
              <w:right w:val="single" w:sz="4" w:space="0" w:color="auto"/>
            </w:tcBorders>
            <w:vAlign w:val="bottom"/>
          </w:tcPr>
          <w:p w14:paraId="5D56BEBE" w14:textId="77777777" w:rsidR="0086693F" w:rsidRDefault="00A91619">
            <w:pPr>
              <w:pStyle w:val="ConsPlusNormal"/>
              <w:jc w:val="center"/>
            </w:pPr>
            <w:r>
              <w:t>30</w:t>
            </w:r>
          </w:p>
        </w:tc>
      </w:tr>
      <w:tr w:rsidR="0086693F" w14:paraId="5E0DFDB1" w14:textId="77777777">
        <w:tc>
          <w:tcPr>
            <w:tcW w:w="3996" w:type="dxa"/>
            <w:tcBorders>
              <w:top w:val="single" w:sz="4" w:space="0" w:color="auto"/>
              <w:left w:val="single" w:sz="4" w:space="0" w:color="auto"/>
              <w:bottom w:val="none" w:sz="6" w:space="0" w:color="auto"/>
              <w:right w:val="single" w:sz="4" w:space="0" w:color="auto"/>
            </w:tcBorders>
          </w:tcPr>
          <w:p w14:paraId="3178BF8D" w14:textId="77777777" w:rsidR="0086693F" w:rsidRDefault="00A91619">
            <w:pPr>
              <w:pStyle w:val="ConsPlusNormal"/>
            </w:pPr>
            <w:r>
              <w:t>Автомобильные дороги общей сети (край проезжей части):</w:t>
            </w:r>
          </w:p>
        </w:tc>
        <w:tc>
          <w:tcPr>
            <w:tcW w:w="1041" w:type="dxa"/>
            <w:tcBorders>
              <w:top w:val="single" w:sz="4" w:space="0" w:color="auto"/>
              <w:left w:val="single" w:sz="4" w:space="0" w:color="auto"/>
              <w:bottom w:val="none" w:sz="6" w:space="0" w:color="auto"/>
              <w:right w:val="single" w:sz="4" w:space="0" w:color="auto"/>
            </w:tcBorders>
            <w:vAlign w:val="bottom"/>
          </w:tcPr>
          <w:p w14:paraId="00595E4A" w14:textId="77777777" w:rsidR="0086693F" w:rsidRDefault="0086693F">
            <w:pPr>
              <w:pStyle w:val="ConsPlusNormal"/>
              <w:jc w:val="center"/>
            </w:pPr>
          </w:p>
        </w:tc>
        <w:tc>
          <w:tcPr>
            <w:tcW w:w="1053" w:type="dxa"/>
            <w:tcBorders>
              <w:top w:val="single" w:sz="4" w:space="0" w:color="auto"/>
              <w:left w:val="single" w:sz="4" w:space="0" w:color="auto"/>
              <w:bottom w:val="none" w:sz="6" w:space="0" w:color="auto"/>
              <w:right w:val="single" w:sz="4" w:space="0" w:color="auto"/>
            </w:tcBorders>
            <w:vAlign w:val="bottom"/>
          </w:tcPr>
          <w:p w14:paraId="7F82FD18" w14:textId="77777777" w:rsidR="0086693F" w:rsidRDefault="0086693F">
            <w:pPr>
              <w:pStyle w:val="ConsPlusNormal"/>
              <w:jc w:val="center"/>
            </w:pPr>
          </w:p>
        </w:tc>
        <w:tc>
          <w:tcPr>
            <w:tcW w:w="958" w:type="dxa"/>
            <w:tcBorders>
              <w:top w:val="single" w:sz="4" w:space="0" w:color="auto"/>
              <w:left w:val="single" w:sz="4" w:space="0" w:color="auto"/>
              <w:bottom w:val="none" w:sz="6" w:space="0" w:color="auto"/>
              <w:right w:val="single" w:sz="4" w:space="0" w:color="auto"/>
            </w:tcBorders>
            <w:vAlign w:val="bottom"/>
          </w:tcPr>
          <w:p w14:paraId="5F34751C" w14:textId="77777777" w:rsidR="0086693F" w:rsidRDefault="0086693F">
            <w:pPr>
              <w:pStyle w:val="ConsPlusNormal"/>
              <w:jc w:val="center"/>
            </w:pPr>
          </w:p>
        </w:tc>
        <w:tc>
          <w:tcPr>
            <w:tcW w:w="958" w:type="dxa"/>
            <w:tcBorders>
              <w:top w:val="single" w:sz="4" w:space="0" w:color="auto"/>
              <w:left w:val="single" w:sz="4" w:space="0" w:color="auto"/>
              <w:bottom w:val="none" w:sz="6" w:space="0" w:color="auto"/>
              <w:right w:val="single" w:sz="4" w:space="0" w:color="auto"/>
            </w:tcBorders>
            <w:vAlign w:val="bottom"/>
          </w:tcPr>
          <w:p w14:paraId="7A7D90E7" w14:textId="77777777" w:rsidR="0086693F" w:rsidRDefault="0086693F">
            <w:pPr>
              <w:pStyle w:val="ConsPlusNormal"/>
              <w:jc w:val="center"/>
            </w:pPr>
          </w:p>
        </w:tc>
        <w:tc>
          <w:tcPr>
            <w:tcW w:w="958" w:type="dxa"/>
            <w:tcBorders>
              <w:top w:val="single" w:sz="4" w:space="0" w:color="auto"/>
              <w:left w:val="single" w:sz="4" w:space="0" w:color="auto"/>
              <w:bottom w:val="none" w:sz="6" w:space="0" w:color="auto"/>
              <w:right w:val="single" w:sz="4" w:space="0" w:color="auto"/>
            </w:tcBorders>
            <w:vAlign w:val="bottom"/>
          </w:tcPr>
          <w:p w14:paraId="3E2CF70A" w14:textId="77777777" w:rsidR="0086693F" w:rsidRDefault="0086693F">
            <w:pPr>
              <w:pStyle w:val="ConsPlusNormal"/>
              <w:jc w:val="center"/>
            </w:pPr>
          </w:p>
        </w:tc>
      </w:tr>
      <w:tr w:rsidR="0086693F" w14:paraId="644BD9C8" w14:textId="77777777">
        <w:tc>
          <w:tcPr>
            <w:tcW w:w="3996" w:type="dxa"/>
            <w:tcBorders>
              <w:top w:val="none" w:sz="6" w:space="0" w:color="auto"/>
              <w:left w:val="single" w:sz="4" w:space="0" w:color="auto"/>
              <w:bottom w:val="none" w:sz="6" w:space="0" w:color="auto"/>
              <w:right w:val="single" w:sz="4" w:space="0" w:color="auto"/>
            </w:tcBorders>
          </w:tcPr>
          <w:p w14:paraId="59CA5EF1" w14:textId="77777777" w:rsidR="0086693F" w:rsidRDefault="00A91619">
            <w:pPr>
              <w:pStyle w:val="ConsPlusNormal"/>
              <w:ind w:left="283"/>
            </w:pPr>
            <w:r>
              <w:t>I, II и III категорий</w:t>
            </w:r>
          </w:p>
        </w:tc>
        <w:tc>
          <w:tcPr>
            <w:tcW w:w="1041" w:type="dxa"/>
            <w:tcBorders>
              <w:top w:val="none" w:sz="6" w:space="0" w:color="auto"/>
              <w:left w:val="single" w:sz="4" w:space="0" w:color="auto"/>
              <w:bottom w:val="none" w:sz="6" w:space="0" w:color="auto"/>
              <w:right w:val="single" w:sz="4" w:space="0" w:color="auto"/>
            </w:tcBorders>
            <w:vAlign w:val="bottom"/>
          </w:tcPr>
          <w:p w14:paraId="43A9361E" w14:textId="77777777" w:rsidR="0086693F" w:rsidRDefault="00A91619">
            <w:pPr>
              <w:pStyle w:val="ConsPlusNormal"/>
              <w:jc w:val="center"/>
            </w:pPr>
            <w:r>
              <w:t>75</w:t>
            </w:r>
          </w:p>
        </w:tc>
        <w:tc>
          <w:tcPr>
            <w:tcW w:w="1053" w:type="dxa"/>
            <w:tcBorders>
              <w:top w:val="none" w:sz="6" w:space="0" w:color="auto"/>
              <w:left w:val="single" w:sz="4" w:space="0" w:color="auto"/>
              <w:bottom w:val="none" w:sz="6" w:space="0" w:color="auto"/>
              <w:right w:val="single" w:sz="4" w:space="0" w:color="auto"/>
            </w:tcBorders>
            <w:vAlign w:val="bottom"/>
          </w:tcPr>
          <w:p w14:paraId="4D8DEC52" w14:textId="77777777" w:rsidR="0086693F" w:rsidRDefault="00A91619">
            <w:pPr>
              <w:pStyle w:val="ConsPlusNormal"/>
              <w:jc w:val="center"/>
            </w:pPr>
            <w:r>
              <w:t>50</w:t>
            </w:r>
          </w:p>
        </w:tc>
        <w:tc>
          <w:tcPr>
            <w:tcW w:w="958" w:type="dxa"/>
            <w:tcBorders>
              <w:top w:val="none" w:sz="6" w:space="0" w:color="auto"/>
              <w:left w:val="single" w:sz="4" w:space="0" w:color="auto"/>
              <w:bottom w:val="none" w:sz="6" w:space="0" w:color="auto"/>
              <w:right w:val="single" w:sz="4" w:space="0" w:color="auto"/>
            </w:tcBorders>
            <w:vAlign w:val="bottom"/>
          </w:tcPr>
          <w:p w14:paraId="58AFF44F" w14:textId="77777777" w:rsidR="0086693F" w:rsidRDefault="00A91619">
            <w:pPr>
              <w:pStyle w:val="ConsPlusNormal"/>
              <w:jc w:val="center"/>
            </w:pPr>
            <w:r>
              <w:t>45</w:t>
            </w:r>
          </w:p>
        </w:tc>
        <w:tc>
          <w:tcPr>
            <w:tcW w:w="958" w:type="dxa"/>
            <w:tcBorders>
              <w:top w:val="none" w:sz="6" w:space="0" w:color="auto"/>
              <w:left w:val="single" w:sz="4" w:space="0" w:color="auto"/>
              <w:bottom w:val="none" w:sz="6" w:space="0" w:color="auto"/>
              <w:right w:val="single" w:sz="4" w:space="0" w:color="auto"/>
            </w:tcBorders>
            <w:vAlign w:val="bottom"/>
          </w:tcPr>
          <w:p w14:paraId="713C5177" w14:textId="77777777" w:rsidR="0086693F" w:rsidRDefault="00A91619">
            <w:pPr>
              <w:pStyle w:val="ConsPlusNormal"/>
              <w:jc w:val="center"/>
            </w:pPr>
            <w:r>
              <w:t>45</w:t>
            </w:r>
          </w:p>
        </w:tc>
        <w:tc>
          <w:tcPr>
            <w:tcW w:w="958" w:type="dxa"/>
            <w:tcBorders>
              <w:top w:val="none" w:sz="6" w:space="0" w:color="auto"/>
              <w:left w:val="single" w:sz="4" w:space="0" w:color="auto"/>
              <w:bottom w:val="none" w:sz="6" w:space="0" w:color="auto"/>
              <w:right w:val="single" w:sz="4" w:space="0" w:color="auto"/>
            </w:tcBorders>
            <w:vAlign w:val="bottom"/>
          </w:tcPr>
          <w:p w14:paraId="320E291C" w14:textId="77777777" w:rsidR="0086693F" w:rsidRDefault="00A91619">
            <w:pPr>
              <w:pStyle w:val="ConsPlusNormal"/>
              <w:jc w:val="center"/>
            </w:pPr>
            <w:r>
              <w:t>45</w:t>
            </w:r>
          </w:p>
        </w:tc>
      </w:tr>
      <w:tr w:rsidR="0086693F" w14:paraId="0FF163A9" w14:textId="77777777">
        <w:tc>
          <w:tcPr>
            <w:tcW w:w="3996" w:type="dxa"/>
            <w:tcBorders>
              <w:top w:val="none" w:sz="6" w:space="0" w:color="auto"/>
              <w:left w:val="single" w:sz="4" w:space="0" w:color="auto"/>
              <w:bottom w:val="single" w:sz="4" w:space="0" w:color="auto"/>
              <w:right w:val="single" w:sz="4" w:space="0" w:color="auto"/>
            </w:tcBorders>
          </w:tcPr>
          <w:p w14:paraId="4CEEB9DA" w14:textId="77777777" w:rsidR="0086693F" w:rsidRDefault="00A91619">
            <w:pPr>
              <w:pStyle w:val="ConsPlusNormal"/>
              <w:ind w:left="283"/>
            </w:pPr>
            <w:r>
              <w:t>IV и V категорий</w:t>
            </w:r>
          </w:p>
        </w:tc>
        <w:tc>
          <w:tcPr>
            <w:tcW w:w="1041" w:type="dxa"/>
            <w:tcBorders>
              <w:top w:val="none" w:sz="6" w:space="0" w:color="auto"/>
              <w:left w:val="single" w:sz="4" w:space="0" w:color="auto"/>
              <w:bottom w:val="single" w:sz="4" w:space="0" w:color="auto"/>
              <w:right w:val="single" w:sz="4" w:space="0" w:color="auto"/>
            </w:tcBorders>
            <w:vAlign w:val="bottom"/>
          </w:tcPr>
          <w:p w14:paraId="7D5CC51F" w14:textId="77777777" w:rsidR="0086693F" w:rsidRDefault="00A91619">
            <w:pPr>
              <w:pStyle w:val="ConsPlusNormal"/>
              <w:jc w:val="center"/>
            </w:pPr>
            <w:r>
              <w:t>40</w:t>
            </w:r>
          </w:p>
        </w:tc>
        <w:tc>
          <w:tcPr>
            <w:tcW w:w="1053" w:type="dxa"/>
            <w:tcBorders>
              <w:top w:val="none" w:sz="6" w:space="0" w:color="auto"/>
              <w:left w:val="single" w:sz="4" w:space="0" w:color="auto"/>
              <w:bottom w:val="single" w:sz="4" w:space="0" w:color="auto"/>
              <w:right w:val="single" w:sz="4" w:space="0" w:color="auto"/>
            </w:tcBorders>
            <w:vAlign w:val="bottom"/>
          </w:tcPr>
          <w:p w14:paraId="6B0329CD" w14:textId="77777777" w:rsidR="0086693F" w:rsidRDefault="00A91619">
            <w:pPr>
              <w:pStyle w:val="ConsPlusNormal"/>
              <w:jc w:val="center"/>
            </w:pPr>
            <w:r>
              <w:t>30</w:t>
            </w:r>
          </w:p>
        </w:tc>
        <w:tc>
          <w:tcPr>
            <w:tcW w:w="958" w:type="dxa"/>
            <w:tcBorders>
              <w:top w:val="none" w:sz="6" w:space="0" w:color="auto"/>
              <w:left w:val="single" w:sz="4" w:space="0" w:color="auto"/>
              <w:bottom w:val="single" w:sz="4" w:space="0" w:color="auto"/>
              <w:right w:val="single" w:sz="4" w:space="0" w:color="auto"/>
            </w:tcBorders>
            <w:vAlign w:val="bottom"/>
          </w:tcPr>
          <w:p w14:paraId="73677AE8" w14:textId="77777777" w:rsidR="0086693F" w:rsidRDefault="00A91619">
            <w:pPr>
              <w:pStyle w:val="ConsPlusNormal"/>
              <w:jc w:val="center"/>
            </w:pPr>
            <w:r>
              <w:t>20</w:t>
            </w:r>
          </w:p>
        </w:tc>
        <w:tc>
          <w:tcPr>
            <w:tcW w:w="958" w:type="dxa"/>
            <w:tcBorders>
              <w:top w:val="none" w:sz="6" w:space="0" w:color="auto"/>
              <w:left w:val="single" w:sz="4" w:space="0" w:color="auto"/>
              <w:bottom w:val="single" w:sz="4" w:space="0" w:color="auto"/>
              <w:right w:val="single" w:sz="4" w:space="0" w:color="auto"/>
            </w:tcBorders>
            <w:vAlign w:val="bottom"/>
          </w:tcPr>
          <w:p w14:paraId="63E3039A" w14:textId="77777777" w:rsidR="0086693F" w:rsidRDefault="00A91619">
            <w:pPr>
              <w:pStyle w:val="ConsPlusNormal"/>
              <w:jc w:val="center"/>
            </w:pPr>
            <w:r>
              <w:t>20</w:t>
            </w:r>
          </w:p>
        </w:tc>
        <w:tc>
          <w:tcPr>
            <w:tcW w:w="958" w:type="dxa"/>
            <w:tcBorders>
              <w:top w:val="none" w:sz="6" w:space="0" w:color="auto"/>
              <w:left w:val="single" w:sz="4" w:space="0" w:color="auto"/>
              <w:bottom w:val="single" w:sz="4" w:space="0" w:color="auto"/>
              <w:right w:val="single" w:sz="4" w:space="0" w:color="auto"/>
            </w:tcBorders>
            <w:vAlign w:val="bottom"/>
          </w:tcPr>
          <w:p w14:paraId="170E0563" w14:textId="77777777" w:rsidR="0086693F" w:rsidRDefault="00A91619">
            <w:pPr>
              <w:pStyle w:val="ConsPlusNormal"/>
              <w:jc w:val="center"/>
            </w:pPr>
            <w:r>
              <w:t>15</w:t>
            </w:r>
          </w:p>
        </w:tc>
      </w:tr>
      <w:tr w:rsidR="0086693F" w14:paraId="05AD8D39" w14:textId="77777777">
        <w:tc>
          <w:tcPr>
            <w:tcW w:w="3996" w:type="dxa"/>
            <w:tcBorders>
              <w:top w:val="single" w:sz="4" w:space="0" w:color="auto"/>
              <w:left w:val="single" w:sz="4" w:space="0" w:color="auto"/>
              <w:bottom w:val="single" w:sz="4" w:space="0" w:color="auto"/>
              <w:right w:val="single" w:sz="4" w:space="0" w:color="auto"/>
            </w:tcBorders>
          </w:tcPr>
          <w:p w14:paraId="3A8902D1" w14:textId="77777777" w:rsidR="0086693F" w:rsidRDefault="00A91619">
            <w:pPr>
              <w:pStyle w:val="ConsPlusNormal"/>
            </w:pPr>
            <w:r>
              <w:t>Жилые и общественные здания</w:t>
            </w:r>
          </w:p>
        </w:tc>
        <w:tc>
          <w:tcPr>
            <w:tcW w:w="1041" w:type="dxa"/>
            <w:tcBorders>
              <w:top w:val="single" w:sz="4" w:space="0" w:color="auto"/>
              <w:left w:val="single" w:sz="4" w:space="0" w:color="auto"/>
              <w:bottom w:val="single" w:sz="4" w:space="0" w:color="auto"/>
              <w:right w:val="single" w:sz="4" w:space="0" w:color="auto"/>
            </w:tcBorders>
            <w:vAlign w:val="bottom"/>
          </w:tcPr>
          <w:p w14:paraId="353DDD26" w14:textId="77777777" w:rsidR="0086693F" w:rsidRDefault="00A91619">
            <w:pPr>
              <w:pStyle w:val="ConsPlusNormal"/>
              <w:jc w:val="center"/>
            </w:pPr>
            <w:r>
              <w:t>200</w:t>
            </w:r>
          </w:p>
        </w:tc>
        <w:tc>
          <w:tcPr>
            <w:tcW w:w="1053" w:type="dxa"/>
            <w:tcBorders>
              <w:top w:val="single" w:sz="4" w:space="0" w:color="auto"/>
              <w:left w:val="single" w:sz="4" w:space="0" w:color="auto"/>
              <w:bottom w:val="single" w:sz="4" w:space="0" w:color="auto"/>
              <w:right w:val="single" w:sz="4" w:space="0" w:color="auto"/>
            </w:tcBorders>
            <w:vAlign w:val="bottom"/>
          </w:tcPr>
          <w:p w14:paraId="2159D0C0" w14:textId="77777777" w:rsidR="0086693F" w:rsidRDefault="00A91619">
            <w:pPr>
              <w:pStyle w:val="ConsPlusNormal"/>
              <w:jc w:val="center"/>
            </w:pPr>
            <w:r>
              <w:t>100 (200)</w:t>
            </w:r>
          </w:p>
        </w:tc>
        <w:tc>
          <w:tcPr>
            <w:tcW w:w="958" w:type="dxa"/>
            <w:tcBorders>
              <w:top w:val="single" w:sz="4" w:space="0" w:color="auto"/>
              <w:left w:val="single" w:sz="4" w:space="0" w:color="auto"/>
              <w:bottom w:val="single" w:sz="4" w:space="0" w:color="auto"/>
              <w:right w:val="single" w:sz="4" w:space="0" w:color="auto"/>
            </w:tcBorders>
            <w:vAlign w:val="bottom"/>
          </w:tcPr>
          <w:p w14:paraId="0DAA1657" w14:textId="77777777" w:rsidR="0086693F" w:rsidRDefault="00A91619">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5127D11C" w14:textId="77777777" w:rsidR="0086693F" w:rsidRDefault="00A91619">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7F8E0046" w14:textId="77777777" w:rsidR="0086693F" w:rsidRDefault="00A91619">
            <w:pPr>
              <w:pStyle w:val="ConsPlusNormal"/>
              <w:jc w:val="center"/>
            </w:pPr>
            <w:r>
              <w:t>100</w:t>
            </w:r>
          </w:p>
        </w:tc>
      </w:tr>
      <w:tr w:rsidR="0086693F" w14:paraId="23036898" w14:textId="77777777">
        <w:tc>
          <w:tcPr>
            <w:tcW w:w="3996" w:type="dxa"/>
            <w:tcBorders>
              <w:top w:val="single" w:sz="4" w:space="0" w:color="auto"/>
              <w:left w:val="single" w:sz="4" w:space="0" w:color="auto"/>
              <w:bottom w:val="single" w:sz="4" w:space="0" w:color="auto"/>
              <w:right w:val="single" w:sz="4" w:space="0" w:color="auto"/>
            </w:tcBorders>
          </w:tcPr>
          <w:p w14:paraId="6E0F66B2" w14:textId="77777777" w:rsidR="0086693F" w:rsidRDefault="00A91619">
            <w:pPr>
              <w:pStyle w:val="ConsPlusNormal"/>
            </w:pPr>
            <w:r>
              <w:t>Раздаточные колонки автозаправочных станций общего пользования</w:t>
            </w:r>
          </w:p>
        </w:tc>
        <w:tc>
          <w:tcPr>
            <w:tcW w:w="1041" w:type="dxa"/>
            <w:tcBorders>
              <w:top w:val="single" w:sz="4" w:space="0" w:color="auto"/>
              <w:left w:val="single" w:sz="4" w:space="0" w:color="auto"/>
              <w:bottom w:val="single" w:sz="4" w:space="0" w:color="auto"/>
              <w:right w:val="single" w:sz="4" w:space="0" w:color="auto"/>
            </w:tcBorders>
            <w:vAlign w:val="bottom"/>
          </w:tcPr>
          <w:p w14:paraId="5FE3B432" w14:textId="77777777" w:rsidR="0086693F" w:rsidRDefault="00A91619">
            <w:pPr>
              <w:pStyle w:val="ConsPlusNormal"/>
              <w:jc w:val="center"/>
            </w:pPr>
            <w:r>
              <w:t>50</w:t>
            </w:r>
          </w:p>
        </w:tc>
        <w:tc>
          <w:tcPr>
            <w:tcW w:w="1053" w:type="dxa"/>
            <w:tcBorders>
              <w:top w:val="single" w:sz="4" w:space="0" w:color="auto"/>
              <w:left w:val="single" w:sz="4" w:space="0" w:color="auto"/>
              <w:bottom w:val="single" w:sz="4" w:space="0" w:color="auto"/>
              <w:right w:val="single" w:sz="4" w:space="0" w:color="auto"/>
            </w:tcBorders>
            <w:vAlign w:val="bottom"/>
          </w:tcPr>
          <w:p w14:paraId="3D84D3FB" w14:textId="77777777" w:rsidR="0086693F" w:rsidRDefault="00A91619">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vAlign w:val="bottom"/>
          </w:tcPr>
          <w:p w14:paraId="2BC51AA7" w14:textId="77777777" w:rsidR="0086693F" w:rsidRDefault="00A91619">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vAlign w:val="bottom"/>
          </w:tcPr>
          <w:p w14:paraId="439C43AC" w14:textId="77777777" w:rsidR="0086693F" w:rsidRDefault="00A91619">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vAlign w:val="bottom"/>
          </w:tcPr>
          <w:p w14:paraId="5CDCF081" w14:textId="77777777" w:rsidR="0086693F" w:rsidRDefault="00A91619">
            <w:pPr>
              <w:pStyle w:val="ConsPlusNormal"/>
              <w:jc w:val="center"/>
            </w:pPr>
            <w:r>
              <w:t>30</w:t>
            </w:r>
          </w:p>
        </w:tc>
      </w:tr>
      <w:tr w:rsidR="0086693F" w14:paraId="2585A806" w14:textId="77777777">
        <w:tc>
          <w:tcPr>
            <w:tcW w:w="3996" w:type="dxa"/>
            <w:tcBorders>
              <w:top w:val="single" w:sz="4" w:space="0" w:color="auto"/>
              <w:left w:val="single" w:sz="4" w:space="0" w:color="auto"/>
              <w:bottom w:val="single" w:sz="4" w:space="0" w:color="auto"/>
              <w:right w:val="single" w:sz="4" w:space="0" w:color="auto"/>
            </w:tcBorders>
          </w:tcPr>
          <w:p w14:paraId="54D05FFE" w14:textId="77777777" w:rsidR="0086693F" w:rsidRDefault="00A91619">
            <w:pPr>
              <w:pStyle w:val="ConsPlusNormal"/>
            </w:pPr>
            <w:r>
              <w:t>Индивидуальные гаражи и открытые стоянки для автомобилей</w:t>
            </w:r>
          </w:p>
        </w:tc>
        <w:tc>
          <w:tcPr>
            <w:tcW w:w="1041" w:type="dxa"/>
            <w:tcBorders>
              <w:top w:val="single" w:sz="4" w:space="0" w:color="auto"/>
              <w:left w:val="single" w:sz="4" w:space="0" w:color="auto"/>
              <w:bottom w:val="single" w:sz="4" w:space="0" w:color="auto"/>
              <w:right w:val="single" w:sz="4" w:space="0" w:color="auto"/>
            </w:tcBorders>
            <w:vAlign w:val="bottom"/>
          </w:tcPr>
          <w:p w14:paraId="58FF65C5" w14:textId="77777777" w:rsidR="0086693F" w:rsidRDefault="00A91619">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14:paraId="58F00FE1" w14:textId="77777777" w:rsidR="0086693F" w:rsidRDefault="00A91619">
            <w:pPr>
              <w:pStyle w:val="ConsPlusNormal"/>
              <w:jc w:val="center"/>
            </w:pPr>
            <w:r>
              <w:t>40 (100)</w:t>
            </w:r>
          </w:p>
        </w:tc>
        <w:tc>
          <w:tcPr>
            <w:tcW w:w="958" w:type="dxa"/>
            <w:tcBorders>
              <w:top w:val="single" w:sz="4" w:space="0" w:color="auto"/>
              <w:left w:val="single" w:sz="4" w:space="0" w:color="auto"/>
              <w:bottom w:val="single" w:sz="4" w:space="0" w:color="auto"/>
              <w:right w:val="single" w:sz="4" w:space="0" w:color="auto"/>
            </w:tcBorders>
            <w:vAlign w:val="bottom"/>
          </w:tcPr>
          <w:p w14:paraId="0C9E185D" w14:textId="77777777" w:rsidR="0086693F" w:rsidRDefault="00A91619">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14:paraId="2819514C" w14:textId="77777777" w:rsidR="0086693F" w:rsidRDefault="00A91619">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14:paraId="6E509C36" w14:textId="77777777" w:rsidR="0086693F" w:rsidRDefault="00A91619">
            <w:pPr>
              <w:pStyle w:val="ConsPlusNormal"/>
              <w:jc w:val="center"/>
            </w:pPr>
            <w:r>
              <w:t>40</w:t>
            </w:r>
          </w:p>
        </w:tc>
      </w:tr>
      <w:tr w:rsidR="0086693F" w14:paraId="7BEBC15C" w14:textId="77777777">
        <w:tc>
          <w:tcPr>
            <w:tcW w:w="3996" w:type="dxa"/>
            <w:tcBorders>
              <w:top w:val="single" w:sz="4" w:space="0" w:color="auto"/>
              <w:left w:val="single" w:sz="4" w:space="0" w:color="auto"/>
              <w:bottom w:val="single" w:sz="4" w:space="0" w:color="auto"/>
              <w:right w:val="single" w:sz="4" w:space="0" w:color="auto"/>
            </w:tcBorders>
          </w:tcPr>
          <w:p w14:paraId="138BB0F2" w14:textId="77777777" w:rsidR="0086693F" w:rsidRDefault="00A91619">
            <w:pPr>
              <w:pStyle w:val="ConsPlusNormal"/>
            </w:pPr>
            <w:r>
              <w:t>Очистные канализационные сооружения и насосные станции, не относящиеся к складу</w:t>
            </w:r>
          </w:p>
        </w:tc>
        <w:tc>
          <w:tcPr>
            <w:tcW w:w="1041" w:type="dxa"/>
            <w:tcBorders>
              <w:top w:val="single" w:sz="4" w:space="0" w:color="auto"/>
              <w:left w:val="single" w:sz="4" w:space="0" w:color="auto"/>
              <w:bottom w:val="single" w:sz="4" w:space="0" w:color="auto"/>
              <w:right w:val="single" w:sz="4" w:space="0" w:color="auto"/>
            </w:tcBorders>
            <w:vAlign w:val="bottom"/>
          </w:tcPr>
          <w:p w14:paraId="710FE151" w14:textId="77777777" w:rsidR="0086693F" w:rsidRDefault="00A91619">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14:paraId="0943E37B" w14:textId="77777777" w:rsidR="0086693F" w:rsidRDefault="00A91619">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0C7A8D53" w14:textId="77777777" w:rsidR="0086693F" w:rsidRDefault="00A91619">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14:paraId="548C6000" w14:textId="77777777" w:rsidR="0086693F" w:rsidRDefault="00A91619">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14:paraId="284BB858" w14:textId="77777777" w:rsidR="0086693F" w:rsidRDefault="00A91619">
            <w:pPr>
              <w:pStyle w:val="ConsPlusNormal"/>
              <w:jc w:val="center"/>
            </w:pPr>
            <w:r>
              <w:t>40</w:t>
            </w:r>
          </w:p>
        </w:tc>
      </w:tr>
      <w:tr w:rsidR="0086693F" w14:paraId="30611B55" w14:textId="77777777">
        <w:tc>
          <w:tcPr>
            <w:tcW w:w="3996" w:type="dxa"/>
            <w:tcBorders>
              <w:top w:val="single" w:sz="4" w:space="0" w:color="auto"/>
              <w:left w:val="single" w:sz="4" w:space="0" w:color="auto"/>
              <w:bottom w:val="single" w:sz="4" w:space="0" w:color="auto"/>
              <w:right w:val="single" w:sz="4" w:space="0" w:color="auto"/>
            </w:tcBorders>
          </w:tcPr>
          <w:p w14:paraId="1E65EBDF" w14:textId="77777777" w:rsidR="0086693F" w:rsidRDefault="00A91619">
            <w:pPr>
              <w:pStyle w:val="ConsPlusNormal"/>
            </w:pPr>
            <w:r>
              <w:lastRenderedPageBreak/>
              <w:t>Водозаправочные сооружения, не относящиеся к складу</w:t>
            </w:r>
          </w:p>
        </w:tc>
        <w:tc>
          <w:tcPr>
            <w:tcW w:w="1041" w:type="dxa"/>
            <w:tcBorders>
              <w:top w:val="single" w:sz="4" w:space="0" w:color="auto"/>
              <w:left w:val="single" w:sz="4" w:space="0" w:color="auto"/>
              <w:bottom w:val="single" w:sz="4" w:space="0" w:color="auto"/>
              <w:right w:val="single" w:sz="4" w:space="0" w:color="auto"/>
            </w:tcBorders>
            <w:vAlign w:val="bottom"/>
          </w:tcPr>
          <w:p w14:paraId="471690D2" w14:textId="77777777" w:rsidR="0086693F" w:rsidRDefault="00A91619">
            <w:pPr>
              <w:pStyle w:val="ConsPlusNormal"/>
              <w:jc w:val="center"/>
            </w:pPr>
            <w:r>
              <w:t>200</w:t>
            </w:r>
          </w:p>
        </w:tc>
        <w:tc>
          <w:tcPr>
            <w:tcW w:w="1053" w:type="dxa"/>
            <w:tcBorders>
              <w:top w:val="single" w:sz="4" w:space="0" w:color="auto"/>
              <w:left w:val="single" w:sz="4" w:space="0" w:color="auto"/>
              <w:bottom w:val="single" w:sz="4" w:space="0" w:color="auto"/>
              <w:right w:val="single" w:sz="4" w:space="0" w:color="auto"/>
            </w:tcBorders>
            <w:vAlign w:val="bottom"/>
          </w:tcPr>
          <w:p w14:paraId="47BE94B7" w14:textId="77777777" w:rsidR="0086693F" w:rsidRDefault="00A91619">
            <w:pPr>
              <w:pStyle w:val="ConsPlusNormal"/>
              <w:jc w:val="center"/>
            </w:pPr>
            <w:r>
              <w:t>150</w:t>
            </w:r>
          </w:p>
        </w:tc>
        <w:tc>
          <w:tcPr>
            <w:tcW w:w="958" w:type="dxa"/>
            <w:tcBorders>
              <w:top w:val="single" w:sz="4" w:space="0" w:color="auto"/>
              <w:left w:val="single" w:sz="4" w:space="0" w:color="auto"/>
              <w:bottom w:val="single" w:sz="4" w:space="0" w:color="auto"/>
              <w:right w:val="single" w:sz="4" w:space="0" w:color="auto"/>
            </w:tcBorders>
            <w:vAlign w:val="bottom"/>
          </w:tcPr>
          <w:p w14:paraId="755C14CE" w14:textId="77777777" w:rsidR="0086693F" w:rsidRDefault="00A91619">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68972B5A" w14:textId="77777777" w:rsidR="0086693F" w:rsidRDefault="00A91619">
            <w:pPr>
              <w:pStyle w:val="ConsPlusNormal"/>
              <w:jc w:val="center"/>
            </w:pPr>
            <w:r>
              <w:t>75</w:t>
            </w:r>
          </w:p>
        </w:tc>
        <w:tc>
          <w:tcPr>
            <w:tcW w:w="958" w:type="dxa"/>
            <w:tcBorders>
              <w:top w:val="single" w:sz="4" w:space="0" w:color="auto"/>
              <w:left w:val="single" w:sz="4" w:space="0" w:color="auto"/>
              <w:bottom w:val="single" w:sz="4" w:space="0" w:color="auto"/>
              <w:right w:val="single" w:sz="4" w:space="0" w:color="auto"/>
            </w:tcBorders>
            <w:vAlign w:val="bottom"/>
          </w:tcPr>
          <w:p w14:paraId="0A671A1A" w14:textId="77777777" w:rsidR="0086693F" w:rsidRDefault="00A91619">
            <w:pPr>
              <w:pStyle w:val="ConsPlusNormal"/>
              <w:jc w:val="center"/>
            </w:pPr>
            <w:r>
              <w:t>75</w:t>
            </w:r>
          </w:p>
        </w:tc>
      </w:tr>
      <w:tr w:rsidR="0086693F" w14:paraId="193AA8B5" w14:textId="77777777">
        <w:tc>
          <w:tcPr>
            <w:tcW w:w="3996" w:type="dxa"/>
            <w:tcBorders>
              <w:top w:val="single" w:sz="4" w:space="0" w:color="auto"/>
              <w:left w:val="single" w:sz="4" w:space="0" w:color="auto"/>
              <w:bottom w:val="single" w:sz="4" w:space="0" w:color="auto"/>
              <w:right w:val="single" w:sz="4" w:space="0" w:color="auto"/>
            </w:tcBorders>
          </w:tcPr>
          <w:p w14:paraId="18625516" w14:textId="77777777" w:rsidR="0086693F" w:rsidRDefault="00A91619">
            <w:pPr>
              <w:pStyle w:val="ConsPlusNormal"/>
            </w:pPr>
            <w:r>
              <w:t>Аварийная емкость (аварийные емкости) для резервуарного парка</w:t>
            </w:r>
          </w:p>
        </w:tc>
        <w:tc>
          <w:tcPr>
            <w:tcW w:w="1041" w:type="dxa"/>
            <w:tcBorders>
              <w:top w:val="single" w:sz="4" w:space="0" w:color="auto"/>
              <w:left w:val="single" w:sz="4" w:space="0" w:color="auto"/>
              <w:bottom w:val="single" w:sz="4" w:space="0" w:color="auto"/>
              <w:right w:val="single" w:sz="4" w:space="0" w:color="auto"/>
            </w:tcBorders>
            <w:vAlign w:val="bottom"/>
          </w:tcPr>
          <w:p w14:paraId="0F66F23B" w14:textId="77777777" w:rsidR="0086693F" w:rsidRDefault="00A91619">
            <w:pPr>
              <w:pStyle w:val="ConsPlusNormal"/>
              <w:jc w:val="center"/>
            </w:pPr>
            <w:r>
              <w:t>60</w:t>
            </w:r>
          </w:p>
        </w:tc>
        <w:tc>
          <w:tcPr>
            <w:tcW w:w="1053" w:type="dxa"/>
            <w:tcBorders>
              <w:top w:val="single" w:sz="4" w:space="0" w:color="auto"/>
              <w:left w:val="single" w:sz="4" w:space="0" w:color="auto"/>
              <w:bottom w:val="single" w:sz="4" w:space="0" w:color="auto"/>
              <w:right w:val="single" w:sz="4" w:space="0" w:color="auto"/>
            </w:tcBorders>
            <w:vAlign w:val="bottom"/>
          </w:tcPr>
          <w:p w14:paraId="7B676E9D" w14:textId="77777777" w:rsidR="0086693F" w:rsidRDefault="00A91619">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14:paraId="4A0B6B2E" w14:textId="77777777" w:rsidR="0086693F" w:rsidRDefault="00A91619">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14:paraId="331B9E27" w14:textId="77777777" w:rsidR="0086693F" w:rsidRDefault="00A91619">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vAlign w:val="bottom"/>
          </w:tcPr>
          <w:p w14:paraId="458EFADC" w14:textId="77777777" w:rsidR="0086693F" w:rsidRDefault="00A91619">
            <w:pPr>
              <w:pStyle w:val="ConsPlusNormal"/>
              <w:jc w:val="center"/>
            </w:pPr>
            <w:r>
              <w:t>40</w:t>
            </w:r>
          </w:p>
        </w:tc>
      </w:tr>
      <w:tr w:rsidR="0086693F" w14:paraId="017435B3" w14:textId="77777777">
        <w:tc>
          <w:tcPr>
            <w:tcW w:w="3996" w:type="dxa"/>
            <w:tcBorders>
              <w:top w:val="single" w:sz="4" w:space="0" w:color="auto"/>
              <w:left w:val="single" w:sz="4" w:space="0" w:color="auto"/>
              <w:bottom w:val="single" w:sz="4" w:space="0" w:color="auto"/>
              <w:right w:val="single" w:sz="4" w:space="0" w:color="auto"/>
            </w:tcBorders>
          </w:tcPr>
          <w:p w14:paraId="7A66F8F9" w14:textId="77777777" w:rsidR="0086693F" w:rsidRDefault="00A91619">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tcBorders>
              <w:top w:val="single" w:sz="4" w:space="0" w:color="auto"/>
              <w:left w:val="single" w:sz="4" w:space="0" w:color="auto"/>
              <w:bottom w:val="single" w:sz="4" w:space="0" w:color="auto"/>
              <w:right w:val="single" w:sz="4" w:space="0" w:color="auto"/>
            </w:tcBorders>
            <w:vAlign w:val="bottom"/>
          </w:tcPr>
          <w:p w14:paraId="5B6A64C3" w14:textId="77777777" w:rsidR="0086693F" w:rsidRDefault="00A91619">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vAlign w:val="bottom"/>
          </w:tcPr>
          <w:p w14:paraId="1BA873DE" w14:textId="77777777" w:rsidR="0086693F" w:rsidRDefault="00A91619">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2871DC20" w14:textId="77777777" w:rsidR="0086693F" w:rsidRDefault="00A91619">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33166E40" w14:textId="77777777" w:rsidR="0086693F" w:rsidRDefault="00A91619">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vAlign w:val="bottom"/>
          </w:tcPr>
          <w:p w14:paraId="7E9050AF" w14:textId="77777777" w:rsidR="0086693F" w:rsidRDefault="00A91619">
            <w:pPr>
              <w:pStyle w:val="ConsPlusNormal"/>
              <w:jc w:val="center"/>
            </w:pPr>
            <w:r>
              <w:t>100</w:t>
            </w:r>
          </w:p>
        </w:tc>
      </w:tr>
    </w:tbl>
    <w:p w14:paraId="623CCBB3" w14:textId="77777777" w:rsidR="0086693F" w:rsidRDefault="0086693F">
      <w:pPr>
        <w:pStyle w:val="ConsPlusNormal"/>
        <w:ind w:firstLine="540"/>
        <w:jc w:val="both"/>
      </w:pPr>
    </w:p>
    <w:p w14:paraId="515F6A4B" w14:textId="77777777" w:rsidR="0086693F" w:rsidRDefault="00A91619">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14:paraId="547DA380" w14:textId="77777777" w:rsidR="0086693F" w:rsidRDefault="0086693F">
      <w:pPr>
        <w:pStyle w:val="ConsPlusNormal"/>
        <w:ind w:firstLine="540"/>
        <w:jc w:val="both"/>
      </w:pPr>
    </w:p>
    <w:p w14:paraId="72F640AF" w14:textId="77777777" w:rsidR="0086693F" w:rsidRDefault="00A91619">
      <w:pPr>
        <w:pStyle w:val="ConsPlusNormal"/>
        <w:jc w:val="center"/>
        <w:outlineLvl w:val="1"/>
      </w:pPr>
      <w:r>
        <w:t>Таблица 13</w:t>
      </w:r>
    </w:p>
    <w:p w14:paraId="6C1C7BF2" w14:textId="77777777" w:rsidR="0086693F" w:rsidRDefault="0086693F">
      <w:pPr>
        <w:pStyle w:val="ConsPlusNormal"/>
        <w:jc w:val="right"/>
      </w:pPr>
    </w:p>
    <w:p w14:paraId="1BCBF538" w14:textId="77777777" w:rsidR="0086693F" w:rsidRDefault="00A91619">
      <w:pPr>
        <w:pStyle w:val="ConsPlusTitle"/>
        <w:jc w:val="center"/>
      </w:pPr>
      <w:bookmarkStart w:id="36" w:name="Par2405"/>
      <w:bookmarkEnd w:id="36"/>
      <w:r>
        <w:t>Противопожарные расстояния от зданий и сооружений</w:t>
      </w:r>
    </w:p>
    <w:p w14:paraId="7A8B1405" w14:textId="77777777" w:rsidR="0086693F" w:rsidRDefault="00A91619">
      <w:pPr>
        <w:pStyle w:val="ConsPlusTitle"/>
        <w:jc w:val="center"/>
      </w:pPr>
      <w:r>
        <w:t>до складов горючих жидкостей</w:t>
      </w:r>
    </w:p>
    <w:p w14:paraId="448C0A3D" w14:textId="77777777" w:rsidR="0086693F" w:rsidRDefault="00A91619">
      <w:pPr>
        <w:pStyle w:val="ConsPlusNormal"/>
        <w:jc w:val="center"/>
      </w:pPr>
      <w:r>
        <w:t xml:space="preserve">(в ред. Федерального </w:t>
      </w:r>
      <w:hyperlink r:id="rId529" w:history="1">
        <w:r>
          <w:rPr>
            <w:color w:val="0000FF"/>
          </w:rPr>
          <w:t>закона</w:t>
        </w:r>
      </w:hyperlink>
      <w:r>
        <w:t xml:space="preserve"> от 10.07.2012 N 117-ФЗ)</w:t>
      </w:r>
    </w:p>
    <w:p w14:paraId="4B719AE7" w14:textId="77777777" w:rsidR="0086693F" w:rsidRDefault="0086693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3"/>
        <w:gridCol w:w="2088"/>
        <w:gridCol w:w="2088"/>
        <w:gridCol w:w="2005"/>
      </w:tblGrid>
      <w:tr w:rsidR="0086693F" w14:paraId="14200DD1" w14:textId="77777777">
        <w:tc>
          <w:tcPr>
            <w:tcW w:w="2783" w:type="dxa"/>
            <w:vMerge w:val="restart"/>
            <w:tcBorders>
              <w:top w:val="single" w:sz="4" w:space="0" w:color="auto"/>
              <w:left w:val="single" w:sz="4" w:space="0" w:color="auto"/>
              <w:bottom w:val="single" w:sz="4" w:space="0" w:color="auto"/>
              <w:right w:val="single" w:sz="4" w:space="0" w:color="auto"/>
            </w:tcBorders>
          </w:tcPr>
          <w:p w14:paraId="60507A77" w14:textId="77777777" w:rsidR="0086693F" w:rsidRDefault="00A91619">
            <w:pPr>
              <w:pStyle w:val="ConsPlusNormal"/>
              <w:jc w:val="center"/>
            </w:pPr>
            <w:r>
              <w:t>Вместимость склада, кубические метры</w:t>
            </w:r>
          </w:p>
        </w:tc>
        <w:tc>
          <w:tcPr>
            <w:tcW w:w="6181" w:type="dxa"/>
            <w:gridSpan w:val="3"/>
            <w:tcBorders>
              <w:top w:val="single" w:sz="4" w:space="0" w:color="auto"/>
              <w:left w:val="single" w:sz="4" w:space="0" w:color="auto"/>
              <w:bottom w:val="single" w:sz="4" w:space="0" w:color="auto"/>
              <w:right w:val="single" w:sz="4" w:space="0" w:color="auto"/>
            </w:tcBorders>
          </w:tcPr>
          <w:p w14:paraId="0A770C50" w14:textId="77777777" w:rsidR="0086693F" w:rsidRDefault="00A91619">
            <w:pPr>
              <w:pStyle w:val="ConsPlusNormal"/>
              <w:jc w:val="center"/>
            </w:pPr>
            <w:r>
              <w:t>Противопожарные расстояния при степени огнестойкости зданий и сооружений, метры</w:t>
            </w:r>
          </w:p>
        </w:tc>
      </w:tr>
      <w:tr w:rsidR="0086693F" w14:paraId="66D35A2B" w14:textId="77777777">
        <w:tc>
          <w:tcPr>
            <w:tcW w:w="2783" w:type="dxa"/>
            <w:vMerge/>
            <w:tcBorders>
              <w:top w:val="single" w:sz="4" w:space="0" w:color="auto"/>
              <w:left w:val="single" w:sz="4" w:space="0" w:color="auto"/>
              <w:bottom w:val="single" w:sz="4" w:space="0" w:color="auto"/>
              <w:right w:val="single" w:sz="4" w:space="0" w:color="auto"/>
            </w:tcBorders>
          </w:tcPr>
          <w:p w14:paraId="2CBEB99C" w14:textId="77777777" w:rsidR="0086693F" w:rsidRDefault="0086693F">
            <w:pPr>
              <w:pStyle w:val="ConsPlusNormal"/>
              <w:jc w:val="center"/>
            </w:pPr>
          </w:p>
        </w:tc>
        <w:tc>
          <w:tcPr>
            <w:tcW w:w="2088" w:type="dxa"/>
            <w:tcBorders>
              <w:top w:val="single" w:sz="4" w:space="0" w:color="auto"/>
              <w:left w:val="single" w:sz="4" w:space="0" w:color="auto"/>
              <w:bottom w:val="single" w:sz="4" w:space="0" w:color="auto"/>
              <w:right w:val="single" w:sz="4" w:space="0" w:color="auto"/>
            </w:tcBorders>
          </w:tcPr>
          <w:p w14:paraId="2BE34F5E" w14:textId="77777777" w:rsidR="0086693F" w:rsidRDefault="00A91619">
            <w:pPr>
              <w:pStyle w:val="ConsPlusNormal"/>
              <w:jc w:val="center"/>
            </w:pPr>
            <w:r>
              <w:t>I, II</w:t>
            </w:r>
          </w:p>
        </w:tc>
        <w:tc>
          <w:tcPr>
            <w:tcW w:w="2088" w:type="dxa"/>
            <w:tcBorders>
              <w:top w:val="single" w:sz="4" w:space="0" w:color="auto"/>
              <w:left w:val="single" w:sz="4" w:space="0" w:color="auto"/>
              <w:bottom w:val="single" w:sz="4" w:space="0" w:color="auto"/>
              <w:right w:val="single" w:sz="4" w:space="0" w:color="auto"/>
            </w:tcBorders>
          </w:tcPr>
          <w:p w14:paraId="4A689DBE" w14:textId="77777777" w:rsidR="0086693F" w:rsidRDefault="00A91619">
            <w:pPr>
              <w:pStyle w:val="ConsPlusNormal"/>
              <w:jc w:val="center"/>
            </w:pPr>
            <w:r>
              <w:t>III</w:t>
            </w:r>
          </w:p>
        </w:tc>
        <w:tc>
          <w:tcPr>
            <w:tcW w:w="2005" w:type="dxa"/>
            <w:tcBorders>
              <w:top w:val="single" w:sz="4" w:space="0" w:color="auto"/>
              <w:left w:val="single" w:sz="4" w:space="0" w:color="auto"/>
              <w:bottom w:val="single" w:sz="4" w:space="0" w:color="auto"/>
              <w:right w:val="single" w:sz="4" w:space="0" w:color="auto"/>
            </w:tcBorders>
          </w:tcPr>
          <w:p w14:paraId="2A785EA3" w14:textId="77777777" w:rsidR="0086693F" w:rsidRDefault="00A91619">
            <w:pPr>
              <w:pStyle w:val="ConsPlusNormal"/>
              <w:jc w:val="center"/>
            </w:pPr>
            <w:r>
              <w:t>IV, V</w:t>
            </w:r>
          </w:p>
        </w:tc>
      </w:tr>
      <w:tr w:rsidR="0086693F" w14:paraId="3C08568B" w14:textId="77777777">
        <w:tc>
          <w:tcPr>
            <w:tcW w:w="2783" w:type="dxa"/>
            <w:tcBorders>
              <w:top w:val="single" w:sz="4" w:space="0" w:color="auto"/>
              <w:left w:val="single" w:sz="4" w:space="0" w:color="auto"/>
              <w:bottom w:val="single" w:sz="4" w:space="0" w:color="auto"/>
              <w:right w:val="single" w:sz="4" w:space="0" w:color="auto"/>
            </w:tcBorders>
          </w:tcPr>
          <w:p w14:paraId="55372459" w14:textId="77777777" w:rsidR="0086693F" w:rsidRDefault="00A91619">
            <w:pPr>
              <w:pStyle w:val="ConsPlusNormal"/>
            </w:pPr>
            <w:r>
              <w:t>Не более 100</w:t>
            </w:r>
          </w:p>
        </w:tc>
        <w:tc>
          <w:tcPr>
            <w:tcW w:w="2088" w:type="dxa"/>
            <w:tcBorders>
              <w:top w:val="single" w:sz="4" w:space="0" w:color="auto"/>
              <w:left w:val="single" w:sz="4" w:space="0" w:color="auto"/>
              <w:bottom w:val="single" w:sz="4" w:space="0" w:color="auto"/>
              <w:right w:val="single" w:sz="4" w:space="0" w:color="auto"/>
            </w:tcBorders>
          </w:tcPr>
          <w:p w14:paraId="3F7A466B" w14:textId="77777777" w:rsidR="0086693F" w:rsidRDefault="00A91619">
            <w:pPr>
              <w:pStyle w:val="ConsPlusNormal"/>
              <w:jc w:val="center"/>
            </w:pPr>
            <w:r>
              <w:t>20</w:t>
            </w:r>
          </w:p>
        </w:tc>
        <w:tc>
          <w:tcPr>
            <w:tcW w:w="2088" w:type="dxa"/>
            <w:tcBorders>
              <w:top w:val="single" w:sz="4" w:space="0" w:color="auto"/>
              <w:left w:val="single" w:sz="4" w:space="0" w:color="auto"/>
              <w:bottom w:val="single" w:sz="4" w:space="0" w:color="auto"/>
              <w:right w:val="single" w:sz="4" w:space="0" w:color="auto"/>
            </w:tcBorders>
          </w:tcPr>
          <w:p w14:paraId="50EC59C7" w14:textId="77777777" w:rsidR="0086693F" w:rsidRDefault="00A91619">
            <w:pPr>
              <w:pStyle w:val="ConsPlusNormal"/>
              <w:jc w:val="center"/>
            </w:pPr>
            <w:r>
              <w:t>25</w:t>
            </w:r>
          </w:p>
        </w:tc>
        <w:tc>
          <w:tcPr>
            <w:tcW w:w="2005" w:type="dxa"/>
            <w:tcBorders>
              <w:top w:val="single" w:sz="4" w:space="0" w:color="auto"/>
              <w:left w:val="single" w:sz="4" w:space="0" w:color="auto"/>
              <w:bottom w:val="single" w:sz="4" w:space="0" w:color="auto"/>
              <w:right w:val="single" w:sz="4" w:space="0" w:color="auto"/>
            </w:tcBorders>
          </w:tcPr>
          <w:p w14:paraId="163CF825" w14:textId="77777777" w:rsidR="0086693F" w:rsidRDefault="00A91619">
            <w:pPr>
              <w:pStyle w:val="ConsPlusNormal"/>
              <w:jc w:val="center"/>
            </w:pPr>
            <w:r>
              <w:t>30</w:t>
            </w:r>
          </w:p>
        </w:tc>
      </w:tr>
      <w:tr w:rsidR="0086693F" w14:paraId="65A3B207" w14:textId="77777777">
        <w:tc>
          <w:tcPr>
            <w:tcW w:w="2783" w:type="dxa"/>
            <w:tcBorders>
              <w:top w:val="single" w:sz="4" w:space="0" w:color="auto"/>
              <w:left w:val="single" w:sz="4" w:space="0" w:color="auto"/>
              <w:bottom w:val="single" w:sz="4" w:space="0" w:color="auto"/>
              <w:right w:val="single" w:sz="4" w:space="0" w:color="auto"/>
            </w:tcBorders>
          </w:tcPr>
          <w:p w14:paraId="26ECE7B1" w14:textId="77777777" w:rsidR="0086693F" w:rsidRDefault="00A91619">
            <w:pPr>
              <w:pStyle w:val="ConsPlusNormal"/>
            </w:pPr>
            <w:r>
              <w:t>Более 100, но не более 800</w:t>
            </w:r>
          </w:p>
        </w:tc>
        <w:tc>
          <w:tcPr>
            <w:tcW w:w="2088" w:type="dxa"/>
            <w:tcBorders>
              <w:top w:val="single" w:sz="4" w:space="0" w:color="auto"/>
              <w:left w:val="single" w:sz="4" w:space="0" w:color="auto"/>
              <w:bottom w:val="single" w:sz="4" w:space="0" w:color="auto"/>
              <w:right w:val="single" w:sz="4" w:space="0" w:color="auto"/>
            </w:tcBorders>
            <w:vAlign w:val="bottom"/>
          </w:tcPr>
          <w:p w14:paraId="698138EE" w14:textId="77777777" w:rsidR="0086693F" w:rsidRDefault="00A91619">
            <w:pPr>
              <w:pStyle w:val="ConsPlusNormal"/>
              <w:jc w:val="center"/>
            </w:pPr>
            <w:r>
              <w:t>30</w:t>
            </w:r>
          </w:p>
        </w:tc>
        <w:tc>
          <w:tcPr>
            <w:tcW w:w="2088" w:type="dxa"/>
            <w:tcBorders>
              <w:top w:val="single" w:sz="4" w:space="0" w:color="auto"/>
              <w:left w:val="single" w:sz="4" w:space="0" w:color="auto"/>
              <w:bottom w:val="single" w:sz="4" w:space="0" w:color="auto"/>
              <w:right w:val="single" w:sz="4" w:space="0" w:color="auto"/>
            </w:tcBorders>
            <w:vAlign w:val="bottom"/>
          </w:tcPr>
          <w:p w14:paraId="1D71F52E" w14:textId="77777777" w:rsidR="0086693F" w:rsidRDefault="00A91619">
            <w:pPr>
              <w:pStyle w:val="ConsPlusNormal"/>
              <w:jc w:val="center"/>
            </w:pPr>
            <w:r>
              <w:t>35</w:t>
            </w:r>
          </w:p>
        </w:tc>
        <w:tc>
          <w:tcPr>
            <w:tcW w:w="2005" w:type="dxa"/>
            <w:tcBorders>
              <w:top w:val="single" w:sz="4" w:space="0" w:color="auto"/>
              <w:left w:val="single" w:sz="4" w:space="0" w:color="auto"/>
              <w:bottom w:val="single" w:sz="4" w:space="0" w:color="auto"/>
              <w:right w:val="single" w:sz="4" w:space="0" w:color="auto"/>
            </w:tcBorders>
            <w:vAlign w:val="bottom"/>
          </w:tcPr>
          <w:p w14:paraId="37D79CB6" w14:textId="77777777" w:rsidR="0086693F" w:rsidRDefault="00A91619">
            <w:pPr>
              <w:pStyle w:val="ConsPlusNormal"/>
              <w:jc w:val="center"/>
            </w:pPr>
            <w:r>
              <w:t>40</w:t>
            </w:r>
          </w:p>
        </w:tc>
      </w:tr>
      <w:tr w:rsidR="0086693F" w14:paraId="3B1D0502" w14:textId="77777777">
        <w:tc>
          <w:tcPr>
            <w:tcW w:w="2783" w:type="dxa"/>
            <w:tcBorders>
              <w:top w:val="single" w:sz="4" w:space="0" w:color="auto"/>
              <w:left w:val="single" w:sz="4" w:space="0" w:color="auto"/>
              <w:bottom w:val="single" w:sz="4" w:space="0" w:color="auto"/>
              <w:right w:val="single" w:sz="4" w:space="0" w:color="auto"/>
            </w:tcBorders>
          </w:tcPr>
          <w:p w14:paraId="53F1B46C" w14:textId="77777777" w:rsidR="0086693F" w:rsidRDefault="00A91619">
            <w:pPr>
              <w:pStyle w:val="ConsPlusNormal"/>
            </w:pPr>
            <w:r>
              <w:t>Более 800, но не более 2000</w:t>
            </w:r>
          </w:p>
        </w:tc>
        <w:tc>
          <w:tcPr>
            <w:tcW w:w="2088" w:type="dxa"/>
            <w:tcBorders>
              <w:top w:val="single" w:sz="4" w:space="0" w:color="auto"/>
              <w:left w:val="single" w:sz="4" w:space="0" w:color="auto"/>
              <w:bottom w:val="single" w:sz="4" w:space="0" w:color="auto"/>
              <w:right w:val="single" w:sz="4" w:space="0" w:color="auto"/>
            </w:tcBorders>
            <w:vAlign w:val="bottom"/>
          </w:tcPr>
          <w:p w14:paraId="7AA37310" w14:textId="77777777" w:rsidR="0086693F" w:rsidRDefault="00A91619">
            <w:pPr>
              <w:pStyle w:val="ConsPlusNormal"/>
              <w:jc w:val="center"/>
            </w:pPr>
            <w:r>
              <w:t>40</w:t>
            </w:r>
          </w:p>
        </w:tc>
        <w:tc>
          <w:tcPr>
            <w:tcW w:w="2088" w:type="dxa"/>
            <w:tcBorders>
              <w:top w:val="single" w:sz="4" w:space="0" w:color="auto"/>
              <w:left w:val="single" w:sz="4" w:space="0" w:color="auto"/>
              <w:bottom w:val="single" w:sz="4" w:space="0" w:color="auto"/>
              <w:right w:val="single" w:sz="4" w:space="0" w:color="auto"/>
            </w:tcBorders>
            <w:vAlign w:val="bottom"/>
          </w:tcPr>
          <w:p w14:paraId="6B82393A" w14:textId="77777777" w:rsidR="0086693F" w:rsidRDefault="00A91619">
            <w:pPr>
              <w:pStyle w:val="ConsPlusNormal"/>
              <w:jc w:val="center"/>
            </w:pPr>
            <w:r>
              <w:t>45</w:t>
            </w:r>
          </w:p>
        </w:tc>
        <w:tc>
          <w:tcPr>
            <w:tcW w:w="2005" w:type="dxa"/>
            <w:tcBorders>
              <w:top w:val="single" w:sz="4" w:space="0" w:color="auto"/>
              <w:left w:val="single" w:sz="4" w:space="0" w:color="auto"/>
              <w:bottom w:val="single" w:sz="4" w:space="0" w:color="auto"/>
              <w:right w:val="single" w:sz="4" w:space="0" w:color="auto"/>
            </w:tcBorders>
            <w:vAlign w:val="bottom"/>
          </w:tcPr>
          <w:p w14:paraId="7DDA4F31" w14:textId="77777777" w:rsidR="0086693F" w:rsidRDefault="00A91619">
            <w:pPr>
              <w:pStyle w:val="ConsPlusNormal"/>
              <w:jc w:val="center"/>
            </w:pPr>
            <w:r>
              <w:t>50</w:t>
            </w:r>
          </w:p>
        </w:tc>
      </w:tr>
    </w:tbl>
    <w:p w14:paraId="63560174" w14:textId="77777777" w:rsidR="0086693F" w:rsidRDefault="00A91619">
      <w:pPr>
        <w:pStyle w:val="ConsPlusNormal"/>
        <w:jc w:val="both"/>
      </w:pPr>
      <w:r>
        <w:t xml:space="preserve">(в ред. Федерального </w:t>
      </w:r>
      <w:hyperlink r:id="rId530" w:history="1">
        <w:r>
          <w:rPr>
            <w:color w:val="0000FF"/>
          </w:rPr>
          <w:t>закона</w:t>
        </w:r>
      </w:hyperlink>
      <w:r>
        <w:t xml:space="preserve"> от 10.07.2012 N 117-ФЗ)</w:t>
      </w:r>
    </w:p>
    <w:p w14:paraId="7582B646" w14:textId="77777777" w:rsidR="0086693F" w:rsidRDefault="0086693F">
      <w:pPr>
        <w:pStyle w:val="ConsPlusNormal"/>
        <w:ind w:firstLine="540"/>
        <w:jc w:val="both"/>
      </w:pPr>
    </w:p>
    <w:p w14:paraId="3297944A" w14:textId="77777777" w:rsidR="0086693F" w:rsidRDefault="00A91619">
      <w:pPr>
        <w:pStyle w:val="ConsPlusNormal"/>
        <w:jc w:val="center"/>
        <w:outlineLvl w:val="1"/>
      </w:pPr>
      <w:r>
        <w:t>Таблица 14</w:t>
      </w:r>
    </w:p>
    <w:p w14:paraId="7C20B445" w14:textId="77777777" w:rsidR="0086693F" w:rsidRDefault="0086693F">
      <w:pPr>
        <w:pStyle w:val="ConsPlusNormal"/>
        <w:jc w:val="right"/>
      </w:pPr>
    </w:p>
    <w:p w14:paraId="0DB0AFA9" w14:textId="77777777" w:rsidR="0086693F" w:rsidRDefault="00A91619">
      <w:pPr>
        <w:pStyle w:val="ConsPlusTitle"/>
        <w:jc w:val="center"/>
      </w:pPr>
      <w:bookmarkStart w:id="37" w:name="Par2430"/>
      <w:bookmarkEnd w:id="37"/>
      <w:r>
        <w:t>Категории складов для хранения нефти и нефтепродуктов</w:t>
      </w:r>
    </w:p>
    <w:p w14:paraId="4E4F8BC9" w14:textId="77777777" w:rsidR="0086693F" w:rsidRDefault="0086693F">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35"/>
        <w:gridCol w:w="3165"/>
        <w:gridCol w:w="4064"/>
      </w:tblGrid>
      <w:tr w:rsidR="0086693F" w14:paraId="4B7B7D63" w14:textId="77777777">
        <w:tc>
          <w:tcPr>
            <w:tcW w:w="1735" w:type="dxa"/>
            <w:tcBorders>
              <w:top w:val="single" w:sz="4" w:space="0" w:color="auto"/>
              <w:left w:val="single" w:sz="4" w:space="0" w:color="auto"/>
              <w:bottom w:val="single" w:sz="4" w:space="0" w:color="auto"/>
              <w:right w:val="single" w:sz="4" w:space="0" w:color="auto"/>
            </w:tcBorders>
          </w:tcPr>
          <w:p w14:paraId="5CB269FF" w14:textId="77777777" w:rsidR="0086693F" w:rsidRDefault="00A91619">
            <w:pPr>
              <w:pStyle w:val="ConsPlusNormal"/>
              <w:jc w:val="center"/>
            </w:pPr>
            <w:r>
              <w:t>Категория склада</w:t>
            </w:r>
          </w:p>
        </w:tc>
        <w:tc>
          <w:tcPr>
            <w:tcW w:w="3165" w:type="dxa"/>
            <w:tcBorders>
              <w:top w:val="single" w:sz="4" w:space="0" w:color="auto"/>
              <w:left w:val="single" w:sz="4" w:space="0" w:color="auto"/>
              <w:bottom w:val="single" w:sz="4" w:space="0" w:color="auto"/>
              <w:right w:val="single" w:sz="4" w:space="0" w:color="auto"/>
            </w:tcBorders>
          </w:tcPr>
          <w:p w14:paraId="43993C85" w14:textId="77777777" w:rsidR="0086693F" w:rsidRDefault="00A91619">
            <w:pPr>
              <w:pStyle w:val="ConsPlusNormal"/>
              <w:jc w:val="center"/>
            </w:pPr>
            <w:r>
              <w:t>Максимальный объем одного резервуара, кубические метры</w:t>
            </w:r>
          </w:p>
        </w:tc>
        <w:tc>
          <w:tcPr>
            <w:tcW w:w="4064" w:type="dxa"/>
            <w:tcBorders>
              <w:top w:val="single" w:sz="4" w:space="0" w:color="auto"/>
              <w:left w:val="single" w:sz="4" w:space="0" w:color="auto"/>
              <w:bottom w:val="single" w:sz="4" w:space="0" w:color="auto"/>
              <w:right w:val="single" w:sz="4" w:space="0" w:color="auto"/>
            </w:tcBorders>
          </w:tcPr>
          <w:p w14:paraId="68B38ED5" w14:textId="77777777" w:rsidR="0086693F" w:rsidRDefault="00A91619">
            <w:pPr>
              <w:pStyle w:val="ConsPlusNormal"/>
              <w:jc w:val="center"/>
            </w:pPr>
            <w:r>
              <w:t>Общая вместимость склада, кубические метры</w:t>
            </w:r>
          </w:p>
        </w:tc>
      </w:tr>
      <w:tr w:rsidR="0086693F" w14:paraId="733CEFAD" w14:textId="77777777">
        <w:tc>
          <w:tcPr>
            <w:tcW w:w="1735" w:type="dxa"/>
            <w:tcBorders>
              <w:top w:val="single" w:sz="4" w:space="0" w:color="auto"/>
              <w:left w:val="single" w:sz="4" w:space="0" w:color="auto"/>
              <w:bottom w:val="single" w:sz="4" w:space="0" w:color="auto"/>
              <w:right w:val="single" w:sz="4" w:space="0" w:color="auto"/>
            </w:tcBorders>
          </w:tcPr>
          <w:p w14:paraId="5B860A0B" w14:textId="77777777" w:rsidR="0086693F" w:rsidRDefault="00A91619">
            <w:pPr>
              <w:pStyle w:val="ConsPlusNormal"/>
              <w:jc w:val="center"/>
            </w:pPr>
            <w:r>
              <w:t>I</w:t>
            </w:r>
          </w:p>
        </w:tc>
        <w:tc>
          <w:tcPr>
            <w:tcW w:w="3165" w:type="dxa"/>
            <w:tcBorders>
              <w:top w:val="single" w:sz="4" w:space="0" w:color="auto"/>
              <w:left w:val="single" w:sz="4" w:space="0" w:color="auto"/>
              <w:bottom w:val="single" w:sz="4" w:space="0" w:color="auto"/>
              <w:right w:val="single" w:sz="4" w:space="0" w:color="auto"/>
            </w:tcBorders>
          </w:tcPr>
          <w:p w14:paraId="403C21FC" w14:textId="77777777" w:rsidR="0086693F" w:rsidRDefault="00A91619">
            <w:pPr>
              <w:pStyle w:val="ConsPlusNormal"/>
              <w:jc w:val="center"/>
            </w:pPr>
            <w:r>
              <w:t>-</w:t>
            </w:r>
          </w:p>
        </w:tc>
        <w:tc>
          <w:tcPr>
            <w:tcW w:w="4064" w:type="dxa"/>
            <w:tcBorders>
              <w:top w:val="single" w:sz="4" w:space="0" w:color="auto"/>
              <w:left w:val="single" w:sz="4" w:space="0" w:color="auto"/>
              <w:bottom w:val="single" w:sz="4" w:space="0" w:color="auto"/>
              <w:right w:val="single" w:sz="4" w:space="0" w:color="auto"/>
            </w:tcBorders>
          </w:tcPr>
          <w:p w14:paraId="5DF0A027" w14:textId="77777777" w:rsidR="0086693F" w:rsidRDefault="00A91619">
            <w:pPr>
              <w:pStyle w:val="ConsPlusNormal"/>
              <w:jc w:val="center"/>
            </w:pPr>
            <w:r>
              <w:t>более 100 000</w:t>
            </w:r>
          </w:p>
        </w:tc>
      </w:tr>
      <w:tr w:rsidR="0086693F" w14:paraId="3C148A3C" w14:textId="77777777">
        <w:tc>
          <w:tcPr>
            <w:tcW w:w="1735" w:type="dxa"/>
            <w:tcBorders>
              <w:top w:val="single" w:sz="4" w:space="0" w:color="auto"/>
              <w:left w:val="single" w:sz="4" w:space="0" w:color="auto"/>
              <w:bottom w:val="single" w:sz="4" w:space="0" w:color="auto"/>
              <w:right w:val="single" w:sz="4" w:space="0" w:color="auto"/>
            </w:tcBorders>
          </w:tcPr>
          <w:p w14:paraId="03C3B530" w14:textId="77777777" w:rsidR="0086693F" w:rsidRDefault="00A91619">
            <w:pPr>
              <w:pStyle w:val="ConsPlusNormal"/>
              <w:jc w:val="center"/>
            </w:pPr>
            <w:r>
              <w:t>II</w:t>
            </w:r>
          </w:p>
        </w:tc>
        <w:tc>
          <w:tcPr>
            <w:tcW w:w="3165" w:type="dxa"/>
            <w:tcBorders>
              <w:top w:val="single" w:sz="4" w:space="0" w:color="auto"/>
              <w:left w:val="single" w:sz="4" w:space="0" w:color="auto"/>
              <w:bottom w:val="single" w:sz="4" w:space="0" w:color="auto"/>
              <w:right w:val="single" w:sz="4" w:space="0" w:color="auto"/>
            </w:tcBorders>
          </w:tcPr>
          <w:p w14:paraId="060AB74D" w14:textId="77777777" w:rsidR="0086693F" w:rsidRDefault="00A91619">
            <w:pPr>
              <w:pStyle w:val="ConsPlusNormal"/>
              <w:jc w:val="center"/>
            </w:pPr>
            <w:r>
              <w:t>-</w:t>
            </w:r>
          </w:p>
        </w:tc>
        <w:tc>
          <w:tcPr>
            <w:tcW w:w="4064" w:type="dxa"/>
            <w:tcBorders>
              <w:top w:val="single" w:sz="4" w:space="0" w:color="auto"/>
              <w:left w:val="single" w:sz="4" w:space="0" w:color="auto"/>
              <w:bottom w:val="single" w:sz="4" w:space="0" w:color="auto"/>
              <w:right w:val="single" w:sz="4" w:space="0" w:color="auto"/>
            </w:tcBorders>
          </w:tcPr>
          <w:p w14:paraId="6426B5AD" w14:textId="77777777" w:rsidR="0086693F" w:rsidRDefault="00A91619">
            <w:pPr>
              <w:pStyle w:val="ConsPlusNormal"/>
              <w:jc w:val="center"/>
            </w:pPr>
            <w:r>
              <w:t>более 20 000, но не более 100 000</w:t>
            </w:r>
          </w:p>
        </w:tc>
      </w:tr>
      <w:tr w:rsidR="0086693F" w14:paraId="1F0E5FE1" w14:textId="77777777">
        <w:tc>
          <w:tcPr>
            <w:tcW w:w="1735" w:type="dxa"/>
            <w:tcBorders>
              <w:top w:val="single" w:sz="4" w:space="0" w:color="auto"/>
              <w:left w:val="single" w:sz="4" w:space="0" w:color="auto"/>
              <w:bottom w:val="single" w:sz="4" w:space="0" w:color="auto"/>
              <w:right w:val="single" w:sz="4" w:space="0" w:color="auto"/>
            </w:tcBorders>
          </w:tcPr>
          <w:p w14:paraId="7B07F835" w14:textId="77777777" w:rsidR="0086693F" w:rsidRDefault="00A91619">
            <w:pPr>
              <w:pStyle w:val="ConsPlusNormal"/>
              <w:jc w:val="center"/>
            </w:pPr>
            <w:proofErr w:type="spellStart"/>
            <w:r>
              <w:t>IIIа</w:t>
            </w:r>
            <w:proofErr w:type="spellEnd"/>
          </w:p>
        </w:tc>
        <w:tc>
          <w:tcPr>
            <w:tcW w:w="3165" w:type="dxa"/>
            <w:tcBorders>
              <w:top w:val="single" w:sz="4" w:space="0" w:color="auto"/>
              <w:left w:val="single" w:sz="4" w:space="0" w:color="auto"/>
              <w:bottom w:val="single" w:sz="4" w:space="0" w:color="auto"/>
              <w:right w:val="single" w:sz="4" w:space="0" w:color="auto"/>
            </w:tcBorders>
          </w:tcPr>
          <w:p w14:paraId="7BCA1657" w14:textId="77777777" w:rsidR="0086693F" w:rsidRDefault="00A91619">
            <w:pPr>
              <w:pStyle w:val="ConsPlusNormal"/>
              <w:jc w:val="center"/>
            </w:pPr>
            <w:r>
              <w:t>не более 5000</w:t>
            </w:r>
          </w:p>
        </w:tc>
        <w:tc>
          <w:tcPr>
            <w:tcW w:w="4064" w:type="dxa"/>
            <w:tcBorders>
              <w:top w:val="single" w:sz="4" w:space="0" w:color="auto"/>
              <w:left w:val="single" w:sz="4" w:space="0" w:color="auto"/>
              <w:bottom w:val="single" w:sz="4" w:space="0" w:color="auto"/>
              <w:right w:val="single" w:sz="4" w:space="0" w:color="auto"/>
            </w:tcBorders>
          </w:tcPr>
          <w:p w14:paraId="12C80902" w14:textId="77777777" w:rsidR="0086693F" w:rsidRDefault="00A91619">
            <w:pPr>
              <w:pStyle w:val="ConsPlusNormal"/>
              <w:jc w:val="center"/>
            </w:pPr>
            <w:r>
              <w:t>более 10 000, но не более 20 000</w:t>
            </w:r>
          </w:p>
        </w:tc>
      </w:tr>
      <w:tr w:rsidR="0086693F" w14:paraId="10FE3984" w14:textId="77777777">
        <w:tc>
          <w:tcPr>
            <w:tcW w:w="1735" w:type="dxa"/>
            <w:tcBorders>
              <w:top w:val="single" w:sz="4" w:space="0" w:color="auto"/>
              <w:left w:val="single" w:sz="4" w:space="0" w:color="auto"/>
              <w:bottom w:val="single" w:sz="4" w:space="0" w:color="auto"/>
              <w:right w:val="single" w:sz="4" w:space="0" w:color="auto"/>
            </w:tcBorders>
          </w:tcPr>
          <w:p w14:paraId="0580FF87" w14:textId="77777777" w:rsidR="0086693F" w:rsidRDefault="00A91619">
            <w:pPr>
              <w:pStyle w:val="ConsPlusNormal"/>
              <w:jc w:val="center"/>
            </w:pPr>
            <w:proofErr w:type="spellStart"/>
            <w:r>
              <w:t>IIIб</w:t>
            </w:r>
            <w:proofErr w:type="spellEnd"/>
          </w:p>
        </w:tc>
        <w:tc>
          <w:tcPr>
            <w:tcW w:w="3165" w:type="dxa"/>
            <w:tcBorders>
              <w:top w:val="single" w:sz="4" w:space="0" w:color="auto"/>
              <w:left w:val="single" w:sz="4" w:space="0" w:color="auto"/>
              <w:bottom w:val="single" w:sz="4" w:space="0" w:color="auto"/>
              <w:right w:val="single" w:sz="4" w:space="0" w:color="auto"/>
            </w:tcBorders>
          </w:tcPr>
          <w:p w14:paraId="40D787C7" w14:textId="77777777" w:rsidR="0086693F" w:rsidRDefault="00A91619">
            <w:pPr>
              <w:pStyle w:val="ConsPlusNormal"/>
              <w:jc w:val="center"/>
            </w:pPr>
            <w:r>
              <w:t>не более 2000</w:t>
            </w:r>
          </w:p>
        </w:tc>
        <w:tc>
          <w:tcPr>
            <w:tcW w:w="4064" w:type="dxa"/>
            <w:tcBorders>
              <w:top w:val="single" w:sz="4" w:space="0" w:color="auto"/>
              <w:left w:val="single" w:sz="4" w:space="0" w:color="auto"/>
              <w:bottom w:val="single" w:sz="4" w:space="0" w:color="auto"/>
              <w:right w:val="single" w:sz="4" w:space="0" w:color="auto"/>
            </w:tcBorders>
          </w:tcPr>
          <w:p w14:paraId="2780BDCD" w14:textId="77777777" w:rsidR="0086693F" w:rsidRDefault="00A91619">
            <w:pPr>
              <w:pStyle w:val="ConsPlusNormal"/>
              <w:jc w:val="center"/>
            </w:pPr>
            <w:r>
              <w:t>более 2000, но не более 10 000</w:t>
            </w:r>
          </w:p>
        </w:tc>
      </w:tr>
      <w:tr w:rsidR="0086693F" w14:paraId="3CABBA28" w14:textId="77777777">
        <w:tc>
          <w:tcPr>
            <w:tcW w:w="1735" w:type="dxa"/>
            <w:tcBorders>
              <w:top w:val="single" w:sz="4" w:space="0" w:color="auto"/>
              <w:left w:val="single" w:sz="4" w:space="0" w:color="auto"/>
              <w:bottom w:val="single" w:sz="4" w:space="0" w:color="auto"/>
              <w:right w:val="single" w:sz="4" w:space="0" w:color="auto"/>
            </w:tcBorders>
          </w:tcPr>
          <w:p w14:paraId="03F140D8" w14:textId="77777777" w:rsidR="0086693F" w:rsidRDefault="00A91619">
            <w:pPr>
              <w:pStyle w:val="ConsPlusNormal"/>
              <w:jc w:val="center"/>
            </w:pPr>
            <w:proofErr w:type="spellStart"/>
            <w:r>
              <w:t>IIIв</w:t>
            </w:r>
            <w:proofErr w:type="spellEnd"/>
          </w:p>
        </w:tc>
        <w:tc>
          <w:tcPr>
            <w:tcW w:w="3165" w:type="dxa"/>
            <w:tcBorders>
              <w:top w:val="single" w:sz="4" w:space="0" w:color="auto"/>
              <w:left w:val="single" w:sz="4" w:space="0" w:color="auto"/>
              <w:bottom w:val="single" w:sz="4" w:space="0" w:color="auto"/>
              <w:right w:val="single" w:sz="4" w:space="0" w:color="auto"/>
            </w:tcBorders>
          </w:tcPr>
          <w:p w14:paraId="5951414F" w14:textId="77777777" w:rsidR="0086693F" w:rsidRDefault="00A91619">
            <w:pPr>
              <w:pStyle w:val="ConsPlusNormal"/>
              <w:jc w:val="center"/>
            </w:pPr>
            <w:r>
              <w:t>не более 700</w:t>
            </w:r>
          </w:p>
        </w:tc>
        <w:tc>
          <w:tcPr>
            <w:tcW w:w="4064" w:type="dxa"/>
            <w:tcBorders>
              <w:top w:val="single" w:sz="4" w:space="0" w:color="auto"/>
              <w:left w:val="single" w:sz="4" w:space="0" w:color="auto"/>
              <w:bottom w:val="single" w:sz="4" w:space="0" w:color="auto"/>
              <w:right w:val="single" w:sz="4" w:space="0" w:color="auto"/>
            </w:tcBorders>
          </w:tcPr>
          <w:p w14:paraId="1D435F4C" w14:textId="77777777" w:rsidR="0086693F" w:rsidRDefault="00A91619">
            <w:pPr>
              <w:pStyle w:val="ConsPlusNormal"/>
              <w:jc w:val="center"/>
            </w:pPr>
            <w:r>
              <w:t>не более 2000</w:t>
            </w:r>
          </w:p>
        </w:tc>
      </w:tr>
    </w:tbl>
    <w:p w14:paraId="23115851" w14:textId="77777777" w:rsidR="0086693F" w:rsidRDefault="0086693F">
      <w:pPr>
        <w:pStyle w:val="ConsPlusNormal"/>
        <w:jc w:val="right"/>
      </w:pPr>
    </w:p>
    <w:p w14:paraId="6B75CF59" w14:textId="77777777" w:rsidR="0086693F" w:rsidRDefault="00A91619">
      <w:pPr>
        <w:pStyle w:val="ConsPlusNormal"/>
        <w:jc w:val="center"/>
        <w:outlineLvl w:val="1"/>
      </w:pPr>
      <w:bookmarkStart w:id="38" w:name="Par2451"/>
      <w:bookmarkEnd w:id="38"/>
      <w:r>
        <w:t>Таблица 15</w:t>
      </w:r>
    </w:p>
    <w:p w14:paraId="21A084D1" w14:textId="77777777" w:rsidR="0086693F" w:rsidRDefault="0086693F">
      <w:pPr>
        <w:pStyle w:val="ConsPlusNormal"/>
        <w:ind w:firstLine="540"/>
        <w:jc w:val="both"/>
      </w:pPr>
    </w:p>
    <w:p w14:paraId="26140697" w14:textId="77777777" w:rsidR="0086693F" w:rsidRDefault="00A91619">
      <w:pPr>
        <w:pStyle w:val="ConsPlusTitle"/>
        <w:jc w:val="center"/>
      </w:pPr>
      <w:bookmarkStart w:id="39" w:name="Par2453"/>
      <w:bookmarkEnd w:id="39"/>
      <w:r>
        <w:t>Противопожарные расстояния от автозаправочных станций</w:t>
      </w:r>
    </w:p>
    <w:p w14:paraId="694D9F54" w14:textId="77777777" w:rsidR="0086693F" w:rsidRDefault="00A91619">
      <w:pPr>
        <w:pStyle w:val="ConsPlusTitle"/>
        <w:jc w:val="center"/>
      </w:pPr>
      <w:r>
        <w:t>бензина и дизельного топлива до граничащих с ними объектов</w:t>
      </w:r>
    </w:p>
    <w:p w14:paraId="61E63680" w14:textId="77777777" w:rsidR="0086693F" w:rsidRDefault="0086693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1870"/>
        <w:gridCol w:w="1870"/>
      </w:tblGrid>
      <w:tr w:rsidR="0086693F" w14:paraId="63312E7D" w14:textId="77777777">
        <w:tc>
          <w:tcPr>
            <w:tcW w:w="2948" w:type="dxa"/>
            <w:vMerge w:val="restart"/>
            <w:tcBorders>
              <w:top w:val="single" w:sz="4" w:space="0" w:color="auto"/>
              <w:left w:val="single" w:sz="4" w:space="0" w:color="auto"/>
              <w:bottom w:val="single" w:sz="4" w:space="0" w:color="auto"/>
              <w:right w:val="single" w:sz="4" w:space="0" w:color="auto"/>
            </w:tcBorders>
          </w:tcPr>
          <w:p w14:paraId="57C5B64C" w14:textId="77777777" w:rsidR="0086693F" w:rsidRDefault="00A91619">
            <w:pPr>
              <w:pStyle w:val="ConsPlusNormal"/>
              <w:jc w:val="center"/>
            </w:pPr>
            <w:r>
              <w:lastRenderedPageBreak/>
              <w:t>Наименования объектов, до которых определяются противопожарные расстояния</w:t>
            </w:r>
          </w:p>
        </w:tc>
        <w:tc>
          <w:tcPr>
            <w:tcW w:w="2381" w:type="dxa"/>
            <w:vMerge w:val="restart"/>
            <w:tcBorders>
              <w:top w:val="single" w:sz="4" w:space="0" w:color="auto"/>
              <w:left w:val="single" w:sz="4" w:space="0" w:color="auto"/>
              <w:bottom w:val="single" w:sz="4" w:space="0" w:color="auto"/>
              <w:right w:val="single" w:sz="4" w:space="0" w:color="auto"/>
            </w:tcBorders>
          </w:tcPr>
          <w:p w14:paraId="56EF6DBB" w14:textId="77777777" w:rsidR="0086693F" w:rsidRDefault="00A91619">
            <w:pPr>
              <w:pStyle w:val="ConsPlusNormal"/>
              <w:jc w:val="center"/>
            </w:pPr>
            <w:r>
              <w:t>Противопожарные расстояния от автозаправочных станций с подземными резервуарами, метры</w:t>
            </w:r>
          </w:p>
        </w:tc>
        <w:tc>
          <w:tcPr>
            <w:tcW w:w="3740" w:type="dxa"/>
            <w:gridSpan w:val="2"/>
            <w:tcBorders>
              <w:top w:val="single" w:sz="4" w:space="0" w:color="auto"/>
              <w:left w:val="single" w:sz="4" w:space="0" w:color="auto"/>
              <w:bottom w:val="single" w:sz="4" w:space="0" w:color="auto"/>
              <w:right w:val="single" w:sz="4" w:space="0" w:color="auto"/>
            </w:tcBorders>
          </w:tcPr>
          <w:p w14:paraId="3A517CE5" w14:textId="77777777" w:rsidR="0086693F" w:rsidRDefault="00A91619">
            <w:pPr>
              <w:pStyle w:val="ConsPlusNormal"/>
              <w:jc w:val="center"/>
            </w:pPr>
            <w:r>
              <w:t>Противопожарные расстояния от автозаправочных станций с надземными резервуарами, метры</w:t>
            </w:r>
          </w:p>
        </w:tc>
      </w:tr>
      <w:tr w:rsidR="0086693F" w14:paraId="7682661D" w14:textId="77777777">
        <w:tc>
          <w:tcPr>
            <w:tcW w:w="2948" w:type="dxa"/>
            <w:vMerge/>
            <w:tcBorders>
              <w:top w:val="single" w:sz="4" w:space="0" w:color="auto"/>
              <w:left w:val="single" w:sz="4" w:space="0" w:color="auto"/>
              <w:bottom w:val="single" w:sz="4" w:space="0" w:color="auto"/>
              <w:right w:val="single" w:sz="4" w:space="0" w:color="auto"/>
            </w:tcBorders>
          </w:tcPr>
          <w:p w14:paraId="70D14E52" w14:textId="77777777" w:rsidR="0086693F" w:rsidRDefault="0086693F">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14:paraId="28B6829F" w14:textId="77777777" w:rsidR="0086693F" w:rsidRDefault="0086693F">
            <w:pPr>
              <w:pStyle w:val="ConsPlusNormal"/>
              <w:jc w:val="center"/>
            </w:pPr>
          </w:p>
        </w:tc>
        <w:tc>
          <w:tcPr>
            <w:tcW w:w="1870" w:type="dxa"/>
            <w:tcBorders>
              <w:top w:val="single" w:sz="4" w:space="0" w:color="auto"/>
              <w:left w:val="single" w:sz="4" w:space="0" w:color="auto"/>
              <w:bottom w:val="single" w:sz="4" w:space="0" w:color="auto"/>
              <w:right w:val="single" w:sz="4" w:space="0" w:color="auto"/>
            </w:tcBorders>
          </w:tcPr>
          <w:p w14:paraId="7CBDD7B6" w14:textId="77777777" w:rsidR="0086693F" w:rsidRDefault="00A91619">
            <w:pPr>
              <w:pStyle w:val="ConsPlusNormal"/>
              <w:jc w:val="center"/>
            </w:pPr>
            <w:r>
              <w:t>общей вместимостью более 20 кубических метров</w:t>
            </w:r>
          </w:p>
        </w:tc>
        <w:tc>
          <w:tcPr>
            <w:tcW w:w="1870" w:type="dxa"/>
            <w:tcBorders>
              <w:top w:val="single" w:sz="4" w:space="0" w:color="auto"/>
              <w:left w:val="single" w:sz="4" w:space="0" w:color="auto"/>
              <w:bottom w:val="single" w:sz="4" w:space="0" w:color="auto"/>
              <w:right w:val="single" w:sz="4" w:space="0" w:color="auto"/>
            </w:tcBorders>
          </w:tcPr>
          <w:p w14:paraId="1A096C09" w14:textId="77777777" w:rsidR="0086693F" w:rsidRDefault="00A91619">
            <w:pPr>
              <w:pStyle w:val="ConsPlusNormal"/>
              <w:jc w:val="center"/>
            </w:pPr>
            <w:r>
              <w:t>общей вместимостью не более 20 кубических метров</w:t>
            </w:r>
          </w:p>
        </w:tc>
      </w:tr>
      <w:tr w:rsidR="0086693F" w14:paraId="156C654E" w14:textId="77777777">
        <w:tc>
          <w:tcPr>
            <w:tcW w:w="2948" w:type="dxa"/>
            <w:tcBorders>
              <w:top w:val="single" w:sz="4" w:space="0" w:color="auto"/>
              <w:left w:val="single" w:sz="4" w:space="0" w:color="auto"/>
              <w:bottom w:val="none" w:sz="6" w:space="0" w:color="auto"/>
              <w:right w:val="single" w:sz="4" w:space="0" w:color="auto"/>
            </w:tcBorders>
          </w:tcPr>
          <w:p w14:paraId="0394665E" w14:textId="77777777" w:rsidR="0086693F" w:rsidRDefault="00A91619">
            <w:pPr>
              <w:pStyle w:val="ConsPlusNormal"/>
            </w:pPr>
            <w:r>
              <w:t>Производственные, складские и административно-бытовые здания и сооружения промышленных организаций</w:t>
            </w:r>
          </w:p>
        </w:tc>
        <w:tc>
          <w:tcPr>
            <w:tcW w:w="2381" w:type="dxa"/>
            <w:tcBorders>
              <w:top w:val="single" w:sz="4" w:space="0" w:color="auto"/>
              <w:left w:val="single" w:sz="4" w:space="0" w:color="auto"/>
              <w:bottom w:val="none" w:sz="6" w:space="0" w:color="auto"/>
              <w:right w:val="single" w:sz="4" w:space="0" w:color="auto"/>
            </w:tcBorders>
            <w:vAlign w:val="bottom"/>
          </w:tcPr>
          <w:p w14:paraId="6F27D320" w14:textId="77777777" w:rsidR="0086693F" w:rsidRDefault="00A91619">
            <w:pPr>
              <w:pStyle w:val="ConsPlusNormal"/>
              <w:jc w:val="center"/>
            </w:pPr>
            <w:r>
              <w:t>15</w:t>
            </w:r>
          </w:p>
        </w:tc>
        <w:tc>
          <w:tcPr>
            <w:tcW w:w="1870" w:type="dxa"/>
            <w:tcBorders>
              <w:top w:val="single" w:sz="4" w:space="0" w:color="auto"/>
              <w:left w:val="single" w:sz="4" w:space="0" w:color="auto"/>
              <w:bottom w:val="none" w:sz="6" w:space="0" w:color="auto"/>
              <w:right w:val="single" w:sz="4" w:space="0" w:color="auto"/>
            </w:tcBorders>
            <w:vAlign w:val="bottom"/>
          </w:tcPr>
          <w:p w14:paraId="65DB6E8E" w14:textId="77777777" w:rsidR="0086693F" w:rsidRDefault="00A91619">
            <w:pPr>
              <w:pStyle w:val="ConsPlusNormal"/>
              <w:jc w:val="center"/>
            </w:pPr>
            <w:r>
              <w:t>25</w:t>
            </w:r>
          </w:p>
        </w:tc>
        <w:tc>
          <w:tcPr>
            <w:tcW w:w="1870" w:type="dxa"/>
            <w:tcBorders>
              <w:top w:val="single" w:sz="4" w:space="0" w:color="auto"/>
              <w:left w:val="single" w:sz="4" w:space="0" w:color="auto"/>
              <w:bottom w:val="none" w:sz="6" w:space="0" w:color="auto"/>
              <w:right w:val="single" w:sz="4" w:space="0" w:color="auto"/>
            </w:tcBorders>
            <w:vAlign w:val="bottom"/>
          </w:tcPr>
          <w:p w14:paraId="2E2D2836" w14:textId="77777777" w:rsidR="0086693F" w:rsidRDefault="00A91619">
            <w:pPr>
              <w:pStyle w:val="ConsPlusNormal"/>
              <w:jc w:val="center"/>
            </w:pPr>
            <w:r>
              <w:t>25</w:t>
            </w:r>
          </w:p>
        </w:tc>
      </w:tr>
      <w:tr w:rsidR="0086693F" w14:paraId="44F90626" w14:textId="77777777">
        <w:tc>
          <w:tcPr>
            <w:tcW w:w="9069" w:type="dxa"/>
            <w:gridSpan w:val="4"/>
            <w:tcBorders>
              <w:top w:val="none" w:sz="6" w:space="0" w:color="auto"/>
              <w:left w:val="single" w:sz="4" w:space="0" w:color="auto"/>
              <w:bottom w:val="single" w:sz="4" w:space="0" w:color="auto"/>
              <w:right w:val="single" w:sz="4" w:space="0" w:color="auto"/>
            </w:tcBorders>
          </w:tcPr>
          <w:p w14:paraId="7A7711F6" w14:textId="77777777" w:rsidR="0086693F" w:rsidRDefault="00A91619">
            <w:pPr>
              <w:pStyle w:val="ConsPlusNormal"/>
              <w:jc w:val="both"/>
            </w:pPr>
            <w:r>
              <w:t xml:space="preserve">(в ред. Федерального </w:t>
            </w:r>
            <w:hyperlink r:id="rId531" w:history="1">
              <w:r>
                <w:rPr>
                  <w:color w:val="0000FF"/>
                </w:rPr>
                <w:t>закона</w:t>
              </w:r>
            </w:hyperlink>
            <w:r>
              <w:t xml:space="preserve"> от 10.07.2012 N 117-ФЗ)</w:t>
            </w:r>
          </w:p>
        </w:tc>
      </w:tr>
      <w:tr w:rsidR="0086693F" w14:paraId="2D588AB1" w14:textId="77777777">
        <w:tc>
          <w:tcPr>
            <w:tcW w:w="2948" w:type="dxa"/>
            <w:tcBorders>
              <w:top w:val="single" w:sz="4" w:space="0" w:color="auto"/>
              <w:left w:val="single" w:sz="4" w:space="0" w:color="auto"/>
              <w:bottom w:val="none" w:sz="6" w:space="0" w:color="auto"/>
              <w:right w:val="single" w:sz="4" w:space="0" w:color="auto"/>
            </w:tcBorders>
          </w:tcPr>
          <w:p w14:paraId="206DBC58" w14:textId="77777777" w:rsidR="0086693F" w:rsidRDefault="00A91619">
            <w:pPr>
              <w:pStyle w:val="ConsPlusNormal"/>
            </w:pPr>
            <w:r>
              <w:t>Лесничества с лесными насаждениями:</w:t>
            </w:r>
          </w:p>
        </w:tc>
        <w:tc>
          <w:tcPr>
            <w:tcW w:w="2381" w:type="dxa"/>
            <w:tcBorders>
              <w:top w:val="single" w:sz="4" w:space="0" w:color="auto"/>
              <w:left w:val="single" w:sz="4" w:space="0" w:color="auto"/>
              <w:bottom w:val="none" w:sz="6" w:space="0" w:color="auto"/>
              <w:right w:val="single" w:sz="4" w:space="0" w:color="auto"/>
            </w:tcBorders>
          </w:tcPr>
          <w:p w14:paraId="2CDF3BF6" w14:textId="77777777" w:rsidR="0086693F" w:rsidRDefault="0086693F">
            <w:pPr>
              <w:pStyle w:val="ConsPlusNormal"/>
              <w:jc w:val="both"/>
            </w:pPr>
          </w:p>
        </w:tc>
        <w:tc>
          <w:tcPr>
            <w:tcW w:w="1870" w:type="dxa"/>
            <w:tcBorders>
              <w:top w:val="single" w:sz="4" w:space="0" w:color="auto"/>
              <w:left w:val="single" w:sz="4" w:space="0" w:color="auto"/>
              <w:bottom w:val="none" w:sz="6" w:space="0" w:color="auto"/>
              <w:right w:val="single" w:sz="4" w:space="0" w:color="auto"/>
            </w:tcBorders>
          </w:tcPr>
          <w:p w14:paraId="0B0C047E" w14:textId="77777777" w:rsidR="0086693F" w:rsidRDefault="0086693F">
            <w:pPr>
              <w:pStyle w:val="ConsPlusNormal"/>
              <w:jc w:val="both"/>
            </w:pPr>
          </w:p>
        </w:tc>
        <w:tc>
          <w:tcPr>
            <w:tcW w:w="1870" w:type="dxa"/>
            <w:tcBorders>
              <w:top w:val="single" w:sz="4" w:space="0" w:color="auto"/>
              <w:left w:val="single" w:sz="4" w:space="0" w:color="auto"/>
              <w:bottom w:val="none" w:sz="6" w:space="0" w:color="auto"/>
              <w:right w:val="single" w:sz="4" w:space="0" w:color="auto"/>
            </w:tcBorders>
          </w:tcPr>
          <w:p w14:paraId="67150B1F" w14:textId="77777777" w:rsidR="0086693F" w:rsidRDefault="0086693F">
            <w:pPr>
              <w:pStyle w:val="ConsPlusNormal"/>
              <w:jc w:val="both"/>
            </w:pPr>
          </w:p>
        </w:tc>
      </w:tr>
      <w:tr w:rsidR="0086693F" w14:paraId="3B043EEC" w14:textId="77777777">
        <w:tc>
          <w:tcPr>
            <w:tcW w:w="9069" w:type="dxa"/>
            <w:gridSpan w:val="4"/>
            <w:tcBorders>
              <w:top w:val="none" w:sz="6" w:space="0" w:color="auto"/>
              <w:left w:val="single" w:sz="4" w:space="0" w:color="auto"/>
              <w:bottom w:val="none" w:sz="6" w:space="0" w:color="auto"/>
              <w:right w:val="single" w:sz="4" w:space="0" w:color="auto"/>
            </w:tcBorders>
          </w:tcPr>
          <w:p w14:paraId="38CD6764" w14:textId="77777777" w:rsidR="0086693F" w:rsidRDefault="00A91619">
            <w:pPr>
              <w:pStyle w:val="ConsPlusNormal"/>
              <w:jc w:val="both"/>
            </w:pPr>
            <w:r>
              <w:t xml:space="preserve">(в ред. Федеральных законов от 10.07.2012 </w:t>
            </w:r>
            <w:hyperlink r:id="rId532" w:history="1">
              <w:r>
                <w:rPr>
                  <w:color w:val="0000FF"/>
                </w:rPr>
                <w:t>N 117-ФЗ</w:t>
              </w:r>
            </w:hyperlink>
            <w:r>
              <w:t xml:space="preserve">, от 27.12.2018 </w:t>
            </w:r>
            <w:hyperlink r:id="rId533" w:history="1">
              <w:r>
                <w:rPr>
                  <w:color w:val="0000FF"/>
                </w:rPr>
                <w:t>N 538-ФЗ</w:t>
              </w:r>
            </w:hyperlink>
            <w:r>
              <w:t>)</w:t>
            </w:r>
          </w:p>
        </w:tc>
      </w:tr>
      <w:tr w:rsidR="0086693F" w14:paraId="5A66069E" w14:textId="77777777">
        <w:tc>
          <w:tcPr>
            <w:tcW w:w="2948" w:type="dxa"/>
            <w:tcBorders>
              <w:top w:val="none" w:sz="6" w:space="0" w:color="auto"/>
              <w:left w:val="single" w:sz="4" w:space="0" w:color="auto"/>
              <w:bottom w:val="none" w:sz="6" w:space="0" w:color="auto"/>
              <w:right w:val="single" w:sz="4" w:space="0" w:color="auto"/>
            </w:tcBorders>
          </w:tcPr>
          <w:p w14:paraId="2CEEA42D" w14:textId="77777777" w:rsidR="0086693F" w:rsidRDefault="00A91619">
            <w:pPr>
              <w:pStyle w:val="ConsPlusNormal"/>
              <w:ind w:left="283"/>
            </w:pPr>
            <w:r>
              <w:t>хвойных и смешанных пород</w:t>
            </w:r>
          </w:p>
        </w:tc>
        <w:tc>
          <w:tcPr>
            <w:tcW w:w="2381" w:type="dxa"/>
            <w:tcBorders>
              <w:top w:val="none" w:sz="6" w:space="0" w:color="auto"/>
              <w:left w:val="single" w:sz="4" w:space="0" w:color="auto"/>
              <w:bottom w:val="none" w:sz="6" w:space="0" w:color="auto"/>
              <w:right w:val="single" w:sz="4" w:space="0" w:color="auto"/>
            </w:tcBorders>
            <w:vAlign w:val="bottom"/>
          </w:tcPr>
          <w:p w14:paraId="5A1D0DEA" w14:textId="77777777" w:rsidR="0086693F" w:rsidRDefault="00A91619">
            <w:pPr>
              <w:pStyle w:val="ConsPlusNormal"/>
              <w:jc w:val="center"/>
            </w:pPr>
            <w:r>
              <w:t>25</w:t>
            </w:r>
          </w:p>
        </w:tc>
        <w:tc>
          <w:tcPr>
            <w:tcW w:w="1870" w:type="dxa"/>
            <w:tcBorders>
              <w:top w:val="none" w:sz="6" w:space="0" w:color="auto"/>
              <w:left w:val="single" w:sz="4" w:space="0" w:color="auto"/>
              <w:bottom w:val="none" w:sz="6" w:space="0" w:color="auto"/>
              <w:right w:val="single" w:sz="4" w:space="0" w:color="auto"/>
            </w:tcBorders>
            <w:vAlign w:val="bottom"/>
          </w:tcPr>
          <w:p w14:paraId="27ABB35C" w14:textId="77777777" w:rsidR="0086693F" w:rsidRDefault="00A91619">
            <w:pPr>
              <w:pStyle w:val="ConsPlusNormal"/>
              <w:jc w:val="center"/>
            </w:pPr>
            <w:r>
              <w:t>40</w:t>
            </w:r>
          </w:p>
        </w:tc>
        <w:tc>
          <w:tcPr>
            <w:tcW w:w="1870" w:type="dxa"/>
            <w:tcBorders>
              <w:top w:val="none" w:sz="6" w:space="0" w:color="auto"/>
              <w:left w:val="single" w:sz="4" w:space="0" w:color="auto"/>
              <w:bottom w:val="none" w:sz="6" w:space="0" w:color="auto"/>
              <w:right w:val="single" w:sz="4" w:space="0" w:color="auto"/>
            </w:tcBorders>
            <w:vAlign w:val="bottom"/>
          </w:tcPr>
          <w:p w14:paraId="010C92BD" w14:textId="77777777" w:rsidR="0086693F" w:rsidRDefault="00A91619">
            <w:pPr>
              <w:pStyle w:val="ConsPlusNormal"/>
              <w:jc w:val="center"/>
            </w:pPr>
            <w:r>
              <w:t>30</w:t>
            </w:r>
          </w:p>
        </w:tc>
      </w:tr>
      <w:tr w:rsidR="0086693F" w14:paraId="6A5D574F" w14:textId="77777777">
        <w:tc>
          <w:tcPr>
            <w:tcW w:w="2948" w:type="dxa"/>
            <w:tcBorders>
              <w:top w:val="none" w:sz="6" w:space="0" w:color="auto"/>
              <w:left w:val="single" w:sz="4" w:space="0" w:color="auto"/>
              <w:bottom w:val="single" w:sz="4" w:space="0" w:color="auto"/>
              <w:right w:val="single" w:sz="4" w:space="0" w:color="auto"/>
            </w:tcBorders>
          </w:tcPr>
          <w:p w14:paraId="1718D0D1" w14:textId="77777777" w:rsidR="0086693F" w:rsidRDefault="00A91619">
            <w:pPr>
              <w:pStyle w:val="ConsPlusNormal"/>
              <w:ind w:left="283"/>
            </w:pPr>
            <w:r>
              <w:t>лиственных пород</w:t>
            </w:r>
          </w:p>
        </w:tc>
        <w:tc>
          <w:tcPr>
            <w:tcW w:w="2381" w:type="dxa"/>
            <w:tcBorders>
              <w:top w:val="none" w:sz="6" w:space="0" w:color="auto"/>
              <w:left w:val="single" w:sz="4" w:space="0" w:color="auto"/>
              <w:bottom w:val="single" w:sz="4" w:space="0" w:color="auto"/>
              <w:right w:val="single" w:sz="4" w:space="0" w:color="auto"/>
            </w:tcBorders>
            <w:vAlign w:val="bottom"/>
          </w:tcPr>
          <w:p w14:paraId="2E0F92B5" w14:textId="77777777" w:rsidR="0086693F" w:rsidRDefault="00A91619">
            <w:pPr>
              <w:pStyle w:val="ConsPlusNormal"/>
              <w:jc w:val="center"/>
            </w:pPr>
            <w:r>
              <w:t>10</w:t>
            </w:r>
          </w:p>
        </w:tc>
        <w:tc>
          <w:tcPr>
            <w:tcW w:w="1870" w:type="dxa"/>
            <w:tcBorders>
              <w:top w:val="none" w:sz="6" w:space="0" w:color="auto"/>
              <w:left w:val="single" w:sz="4" w:space="0" w:color="auto"/>
              <w:bottom w:val="single" w:sz="4" w:space="0" w:color="auto"/>
              <w:right w:val="single" w:sz="4" w:space="0" w:color="auto"/>
            </w:tcBorders>
            <w:vAlign w:val="bottom"/>
          </w:tcPr>
          <w:p w14:paraId="267BE6BF" w14:textId="77777777" w:rsidR="0086693F" w:rsidRDefault="00A91619">
            <w:pPr>
              <w:pStyle w:val="ConsPlusNormal"/>
              <w:jc w:val="center"/>
            </w:pPr>
            <w:r>
              <w:t>15</w:t>
            </w:r>
          </w:p>
        </w:tc>
        <w:tc>
          <w:tcPr>
            <w:tcW w:w="1870" w:type="dxa"/>
            <w:tcBorders>
              <w:top w:val="none" w:sz="6" w:space="0" w:color="auto"/>
              <w:left w:val="single" w:sz="4" w:space="0" w:color="auto"/>
              <w:bottom w:val="single" w:sz="4" w:space="0" w:color="auto"/>
              <w:right w:val="single" w:sz="4" w:space="0" w:color="auto"/>
            </w:tcBorders>
            <w:vAlign w:val="bottom"/>
          </w:tcPr>
          <w:p w14:paraId="7A5001AE" w14:textId="77777777" w:rsidR="0086693F" w:rsidRDefault="00A91619">
            <w:pPr>
              <w:pStyle w:val="ConsPlusNormal"/>
              <w:jc w:val="center"/>
            </w:pPr>
            <w:r>
              <w:t>12</w:t>
            </w:r>
          </w:p>
        </w:tc>
      </w:tr>
      <w:tr w:rsidR="0086693F" w14:paraId="08A8315B" w14:textId="77777777">
        <w:tc>
          <w:tcPr>
            <w:tcW w:w="2948" w:type="dxa"/>
            <w:tcBorders>
              <w:top w:val="single" w:sz="4" w:space="0" w:color="auto"/>
              <w:left w:val="single" w:sz="4" w:space="0" w:color="auto"/>
              <w:bottom w:val="single" w:sz="4" w:space="0" w:color="auto"/>
              <w:right w:val="single" w:sz="4" w:space="0" w:color="auto"/>
            </w:tcBorders>
          </w:tcPr>
          <w:p w14:paraId="19EB6F82" w14:textId="77777777" w:rsidR="0086693F" w:rsidRDefault="00A91619">
            <w:pPr>
              <w:pStyle w:val="ConsPlusNormal"/>
            </w:pPr>
            <w:r>
              <w:t>Жилые и общественные здания</w:t>
            </w:r>
          </w:p>
        </w:tc>
        <w:tc>
          <w:tcPr>
            <w:tcW w:w="2381" w:type="dxa"/>
            <w:tcBorders>
              <w:top w:val="single" w:sz="4" w:space="0" w:color="auto"/>
              <w:left w:val="single" w:sz="4" w:space="0" w:color="auto"/>
              <w:bottom w:val="single" w:sz="4" w:space="0" w:color="auto"/>
              <w:right w:val="single" w:sz="4" w:space="0" w:color="auto"/>
            </w:tcBorders>
            <w:vAlign w:val="bottom"/>
          </w:tcPr>
          <w:p w14:paraId="782180BA" w14:textId="77777777" w:rsidR="0086693F" w:rsidRDefault="00A91619">
            <w:pPr>
              <w:pStyle w:val="ConsPlusNormal"/>
              <w:jc w:val="center"/>
            </w:pPr>
            <w:r>
              <w:t>25</w:t>
            </w:r>
          </w:p>
        </w:tc>
        <w:tc>
          <w:tcPr>
            <w:tcW w:w="1870" w:type="dxa"/>
            <w:tcBorders>
              <w:top w:val="single" w:sz="4" w:space="0" w:color="auto"/>
              <w:left w:val="single" w:sz="4" w:space="0" w:color="auto"/>
              <w:bottom w:val="single" w:sz="4" w:space="0" w:color="auto"/>
              <w:right w:val="single" w:sz="4" w:space="0" w:color="auto"/>
            </w:tcBorders>
            <w:vAlign w:val="bottom"/>
          </w:tcPr>
          <w:p w14:paraId="385449BF" w14:textId="77777777" w:rsidR="0086693F" w:rsidRDefault="00A91619">
            <w:pPr>
              <w:pStyle w:val="ConsPlusNormal"/>
              <w:jc w:val="center"/>
            </w:pPr>
            <w:r>
              <w:t>50</w:t>
            </w:r>
          </w:p>
        </w:tc>
        <w:tc>
          <w:tcPr>
            <w:tcW w:w="1870" w:type="dxa"/>
            <w:tcBorders>
              <w:top w:val="single" w:sz="4" w:space="0" w:color="auto"/>
              <w:left w:val="single" w:sz="4" w:space="0" w:color="auto"/>
              <w:bottom w:val="single" w:sz="4" w:space="0" w:color="auto"/>
              <w:right w:val="single" w:sz="4" w:space="0" w:color="auto"/>
            </w:tcBorders>
            <w:vAlign w:val="bottom"/>
          </w:tcPr>
          <w:p w14:paraId="149DE6B4" w14:textId="77777777" w:rsidR="0086693F" w:rsidRDefault="00A91619">
            <w:pPr>
              <w:pStyle w:val="ConsPlusNormal"/>
              <w:jc w:val="center"/>
            </w:pPr>
            <w:r>
              <w:t>40</w:t>
            </w:r>
          </w:p>
        </w:tc>
      </w:tr>
      <w:tr w:rsidR="0086693F" w14:paraId="627E4B69" w14:textId="77777777">
        <w:tc>
          <w:tcPr>
            <w:tcW w:w="2948" w:type="dxa"/>
            <w:tcBorders>
              <w:top w:val="single" w:sz="4" w:space="0" w:color="auto"/>
              <w:left w:val="single" w:sz="4" w:space="0" w:color="auto"/>
              <w:bottom w:val="single" w:sz="4" w:space="0" w:color="auto"/>
              <w:right w:val="single" w:sz="4" w:space="0" w:color="auto"/>
            </w:tcBorders>
          </w:tcPr>
          <w:p w14:paraId="377A18BF" w14:textId="77777777" w:rsidR="0086693F" w:rsidRDefault="00A91619">
            <w:pPr>
              <w:pStyle w:val="ConsPlusNormal"/>
            </w:pPr>
            <w:r>
              <w:t>Места массового пребывания людей</w:t>
            </w:r>
          </w:p>
        </w:tc>
        <w:tc>
          <w:tcPr>
            <w:tcW w:w="2381" w:type="dxa"/>
            <w:tcBorders>
              <w:top w:val="single" w:sz="4" w:space="0" w:color="auto"/>
              <w:left w:val="single" w:sz="4" w:space="0" w:color="auto"/>
              <w:bottom w:val="single" w:sz="4" w:space="0" w:color="auto"/>
              <w:right w:val="single" w:sz="4" w:space="0" w:color="auto"/>
            </w:tcBorders>
            <w:vAlign w:val="bottom"/>
          </w:tcPr>
          <w:p w14:paraId="62142310" w14:textId="77777777" w:rsidR="0086693F" w:rsidRDefault="00A91619">
            <w:pPr>
              <w:pStyle w:val="ConsPlusNormal"/>
              <w:jc w:val="center"/>
            </w:pPr>
            <w:r>
              <w:t>25</w:t>
            </w:r>
          </w:p>
        </w:tc>
        <w:tc>
          <w:tcPr>
            <w:tcW w:w="1870" w:type="dxa"/>
            <w:tcBorders>
              <w:top w:val="single" w:sz="4" w:space="0" w:color="auto"/>
              <w:left w:val="single" w:sz="4" w:space="0" w:color="auto"/>
              <w:bottom w:val="single" w:sz="4" w:space="0" w:color="auto"/>
              <w:right w:val="single" w:sz="4" w:space="0" w:color="auto"/>
            </w:tcBorders>
            <w:vAlign w:val="bottom"/>
          </w:tcPr>
          <w:p w14:paraId="3992082F" w14:textId="77777777" w:rsidR="0086693F" w:rsidRDefault="00A91619">
            <w:pPr>
              <w:pStyle w:val="ConsPlusNormal"/>
              <w:jc w:val="center"/>
            </w:pPr>
            <w:r>
              <w:t>50</w:t>
            </w:r>
          </w:p>
        </w:tc>
        <w:tc>
          <w:tcPr>
            <w:tcW w:w="1870" w:type="dxa"/>
            <w:tcBorders>
              <w:top w:val="single" w:sz="4" w:space="0" w:color="auto"/>
              <w:left w:val="single" w:sz="4" w:space="0" w:color="auto"/>
              <w:bottom w:val="single" w:sz="4" w:space="0" w:color="auto"/>
              <w:right w:val="single" w:sz="4" w:space="0" w:color="auto"/>
            </w:tcBorders>
            <w:vAlign w:val="bottom"/>
          </w:tcPr>
          <w:p w14:paraId="3250D814" w14:textId="77777777" w:rsidR="0086693F" w:rsidRDefault="00A91619">
            <w:pPr>
              <w:pStyle w:val="ConsPlusNormal"/>
              <w:jc w:val="center"/>
            </w:pPr>
            <w:r>
              <w:t>50</w:t>
            </w:r>
          </w:p>
        </w:tc>
      </w:tr>
      <w:tr w:rsidR="0086693F" w14:paraId="4CDB021C" w14:textId="77777777">
        <w:tc>
          <w:tcPr>
            <w:tcW w:w="2948" w:type="dxa"/>
            <w:tcBorders>
              <w:top w:val="single" w:sz="4" w:space="0" w:color="auto"/>
              <w:left w:val="single" w:sz="4" w:space="0" w:color="auto"/>
              <w:bottom w:val="single" w:sz="4" w:space="0" w:color="auto"/>
              <w:right w:val="single" w:sz="4" w:space="0" w:color="auto"/>
            </w:tcBorders>
          </w:tcPr>
          <w:p w14:paraId="221FD450" w14:textId="77777777" w:rsidR="0086693F" w:rsidRDefault="00A91619">
            <w:pPr>
              <w:pStyle w:val="ConsPlusNormal"/>
            </w:pPr>
            <w:r>
              <w:t>Индивидуальные гаражи и открытые стоянки для автомобилей</w:t>
            </w:r>
          </w:p>
        </w:tc>
        <w:tc>
          <w:tcPr>
            <w:tcW w:w="2381" w:type="dxa"/>
            <w:tcBorders>
              <w:top w:val="single" w:sz="4" w:space="0" w:color="auto"/>
              <w:left w:val="single" w:sz="4" w:space="0" w:color="auto"/>
              <w:bottom w:val="single" w:sz="4" w:space="0" w:color="auto"/>
              <w:right w:val="single" w:sz="4" w:space="0" w:color="auto"/>
            </w:tcBorders>
            <w:vAlign w:val="bottom"/>
          </w:tcPr>
          <w:p w14:paraId="3A20BA62" w14:textId="77777777" w:rsidR="0086693F" w:rsidRDefault="00A91619">
            <w:pPr>
              <w:pStyle w:val="ConsPlusNormal"/>
              <w:jc w:val="center"/>
            </w:pPr>
            <w:r>
              <w:t>18</w:t>
            </w:r>
          </w:p>
        </w:tc>
        <w:tc>
          <w:tcPr>
            <w:tcW w:w="1870" w:type="dxa"/>
            <w:tcBorders>
              <w:top w:val="single" w:sz="4" w:space="0" w:color="auto"/>
              <w:left w:val="single" w:sz="4" w:space="0" w:color="auto"/>
              <w:bottom w:val="single" w:sz="4" w:space="0" w:color="auto"/>
              <w:right w:val="single" w:sz="4" w:space="0" w:color="auto"/>
            </w:tcBorders>
            <w:vAlign w:val="bottom"/>
          </w:tcPr>
          <w:p w14:paraId="149B19B8" w14:textId="77777777" w:rsidR="0086693F" w:rsidRDefault="00A91619">
            <w:pPr>
              <w:pStyle w:val="ConsPlusNormal"/>
              <w:jc w:val="center"/>
            </w:pPr>
            <w:r>
              <w:t>30</w:t>
            </w:r>
          </w:p>
        </w:tc>
        <w:tc>
          <w:tcPr>
            <w:tcW w:w="1870" w:type="dxa"/>
            <w:tcBorders>
              <w:top w:val="single" w:sz="4" w:space="0" w:color="auto"/>
              <w:left w:val="single" w:sz="4" w:space="0" w:color="auto"/>
              <w:bottom w:val="single" w:sz="4" w:space="0" w:color="auto"/>
              <w:right w:val="single" w:sz="4" w:space="0" w:color="auto"/>
            </w:tcBorders>
            <w:vAlign w:val="bottom"/>
          </w:tcPr>
          <w:p w14:paraId="1D3672B3" w14:textId="77777777" w:rsidR="0086693F" w:rsidRDefault="00A91619">
            <w:pPr>
              <w:pStyle w:val="ConsPlusNormal"/>
              <w:jc w:val="center"/>
            </w:pPr>
            <w:r>
              <w:t>20</w:t>
            </w:r>
          </w:p>
        </w:tc>
      </w:tr>
      <w:tr w:rsidR="0086693F" w14:paraId="7B38CEF1" w14:textId="77777777">
        <w:tc>
          <w:tcPr>
            <w:tcW w:w="2948" w:type="dxa"/>
            <w:tcBorders>
              <w:top w:val="single" w:sz="4" w:space="0" w:color="auto"/>
              <w:left w:val="single" w:sz="4" w:space="0" w:color="auto"/>
              <w:bottom w:val="single" w:sz="4" w:space="0" w:color="auto"/>
              <w:right w:val="single" w:sz="4" w:space="0" w:color="auto"/>
            </w:tcBorders>
          </w:tcPr>
          <w:p w14:paraId="08ECD826" w14:textId="77777777" w:rsidR="0086693F" w:rsidRDefault="00A91619">
            <w:pPr>
              <w:pStyle w:val="ConsPlusNormal"/>
            </w:pPr>
            <w:r>
              <w:t>Торговые киоски</w:t>
            </w:r>
          </w:p>
        </w:tc>
        <w:tc>
          <w:tcPr>
            <w:tcW w:w="2381" w:type="dxa"/>
            <w:tcBorders>
              <w:top w:val="single" w:sz="4" w:space="0" w:color="auto"/>
              <w:left w:val="single" w:sz="4" w:space="0" w:color="auto"/>
              <w:bottom w:val="single" w:sz="4" w:space="0" w:color="auto"/>
              <w:right w:val="single" w:sz="4" w:space="0" w:color="auto"/>
            </w:tcBorders>
            <w:vAlign w:val="bottom"/>
          </w:tcPr>
          <w:p w14:paraId="012CD378" w14:textId="77777777" w:rsidR="0086693F" w:rsidRDefault="00A91619">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vAlign w:val="bottom"/>
          </w:tcPr>
          <w:p w14:paraId="2FB955C5" w14:textId="77777777" w:rsidR="0086693F" w:rsidRDefault="00A91619">
            <w:pPr>
              <w:pStyle w:val="ConsPlusNormal"/>
              <w:jc w:val="center"/>
            </w:pPr>
            <w:r>
              <w:t>25</w:t>
            </w:r>
          </w:p>
        </w:tc>
        <w:tc>
          <w:tcPr>
            <w:tcW w:w="1870" w:type="dxa"/>
            <w:tcBorders>
              <w:top w:val="single" w:sz="4" w:space="0" w:color="auto"/>
              <w:left w:val="single" w:sz="4" w:space="0" w:color="auto"/>
              <w:bottom w:val="single" w:sz="4" w:space="0" w:color="auto"/>
              <w:right w:val="single" w:sz="4" w:space="0" w:color="auto"/>
            </w:tcBorders>
            <w:vAlign w:val="bottom"/>
          </w:tcPr>
          <w:p w14:paraId="741C42BA" w14:textId="77777777" w:rsidR="0086693F" w:rsidRDefault="00A91619">
            <w:pPr>
              <w:pStyle w:val="ConsPlusNormal"/>
              <w:jc w:val="center"/>
            </w:pPr>
            <w:r>
              <w:t>25</w:t>
            </w:r>
          </w:p>
        </w:tc>
      </w:tr>
      <w:tr w:rsidR="0086693F" w14:paraId="2B03C8A9" w14:textId="77777777">
        <w:tc>
          <w:tcPr>
            <w:tcW w:w="2948" w:type="dxa"/>
            <w:tcBorders>
              <w:top w:val="single" w:sz="4" w:space="0" w:color="auto"/>
              <w:left w:val="single" w:sz="4" w:space="0" w:color="auto"/>
              <w:bottom w:val="none" w:sz="6" w:space="0" w:color="auto"/>
              <w:right w:val="single" w:sz="4" w:space="0" w:color="auto"/>
            </w:tcBorders>
          </w:tcPr>
          <w:p w14:paraId="4D67F567" w14:textId="77777777" w:rsidR="0086693F" w:rsidRDefault="00A91619">
            <w:pPr>
              <w:pStyle w:val="ConsPlusNormal"/>
            </w:pPr>
            <w:r>
              <w:t>Автомобильные дороги общей сети (край проезжей части):</w:t>
            </w:r>
          </w:p>
        </w:tc>
        <w:tc>
          <w:tcPr>
            <w:tcW w:w="2381" w:type="dxa"/>
            <w:tcBorders>
              <w:top w:val="single" w:sz="4" w:space="0" w:color="auto"/>
              <w:left w:val="single" w:sz="4" w:space="0" w:color="auto"/>
              <w:bottom w:val="none" w:sz="6" w:space="0" w:color="auto"/>
              <w:right w:val="single" w:sz="4" w:space="0" w:color="auto"/>
            </w:tcBorders>
            <w:vAlign w:val="bottom"/>
          </w:tcPr>
          <w:p w14:paraId="283E4204" w14:textId="77777777" w:rsidR="0086693F" w:rsidRDefault="0086693F">
            <w:pPr>
              <w:pStyle w:val="ConsPlusNormal"/>
              <w:jc w:val="center"/>
            </w:pPr>
          </w:p>
        </w:tc>
        <w:tc>
          <w:tcPr>
            <w:tcW w:w="1870" w:type="dxa"/>
            <w:tcBorders>
              <w:top w:val="single" w:sz="4" w:space="0" w:color="auto"/>
              <w:left w:val="single" w:sz="4" w:space="0" w:color="auto"/>
              <w:bottom w:val="none" w:sz="6" w:space="0" w:color="auto"/>
              <w:right w:val="single" w:sz="4" w:space="0" w:color="auto"/>
            </w:tcBorders>
            <w:vAlign w:val="bottom"/>
          </w:tcPr>
          <w:p w14:paraId="777765DF" w14:textId="77777777" w:rsidR="0086693F" w:rsidRDefault="0086693F">
            <w:pPr>
              <w:pStyle w:val="ConsPlusNormal"/>
              <w:jc w:val="center"/>
            </w:pPr>
          </w:p>
        </w:tc>
        <w:tc>
          <w:tcPr>
            <w:tcW w:w="1870" w:type="dxa"/>
            <w:tcBorders>
              <w:top w:val="single" w:sz="4" w:space="0" w:color="auto"/>
              <w:left w:val="single" w:sz="4" w:space="0" w:color="auto"/>
              <w:bottom w:val="none" w:sz="6" w:space="0" w:color="auto"/>
              <w:right w:val="single" w:sz="4" w:space="0" w:color="auto"/>
            </w:tcBorders>
            <w:vAlign w:val="bottom"/>
          </w:tcPr>
          <w:p w14:paraId="3A8C14B9" w14:textId="77777777" w:rsidR="0086693F" w:rsidRDefault="0086693F">
            <w:pPr>
              <w:pStyle w:val="ConsPlusNormal"/>
              <w:jc w:val="center"/>
            </w:pPr>
          </w:p>
        </w:tc>
      </w:tr>
      <w:tr w:rsidR="0086693F" w14:paraId="6B4CAD14" w14:textId="77777777">
        <w:tc>
          <w:tcPr>
            <w:tcW w:w="2948" w:type="dxa"/>
            <w:tcBorders>
              <w:top w:val="none" w:sz="6" w:space="0" w:color="auto"/>
              <w:left w:val="single" w:sz="4" w:space="0" w:color="auto"/>
              <w:bottom w:val="none" w:sz="6" w:space="0" w:color="auto"/>
              <w:right w:val="single" w:sz="4" w:space="0" w:color="auto"/>
            </w:tcBorders>
          </w:tcPr>
          <w:p w14:paraId="4B35D1DD" w14:textId="77777777" w:rsidR="0086693F" w:rsidRDefault="00A91619">
            <w:pPr>
              <w:pStyle w:val="ConsPlusNormal"/>
              <w:ind w:left="283"/>
            </w:pPr>
            <w:r>
              <w:t>I, II и III категорий</w:t>
            </w:r>
          </w:p>
        </w:tc>
        <w:tc>
          <w:tcPr>
            <w:tcW w:w="2381" w:type="dxa"/>
            <w:tcBorders>
              <w:top w:val="none" w:sz="6" w:space="0" w:color="auto"/>
              <w:left w:val="single" w:sz="4" w:space="0" w:color="auto"/>
              <w:bottom w:val="none" w:sz="6" w:space="0" w:color="auto"/>
              <w:right w:val="single" w:sz="4" w:space="0" w:color="auto"/>
            </w:tcBorders>
            <w:vAlign w:val="bottom"/>
          </w:tcPr>
          <w:p w14:paraId="6AC0D649" w14:textId="77777777" w:rsidR="0086693F" w:rsidRDefault="00A91619">
            <w:pPr>
              <w:pStyle w:val="ConsPlusNormal"/>
              <w:jc w:val="center"/>
            </w:pPr>
            <w:r>
              <w:t>12</w:t>
            </w:r>
          </w:p>
        </w:tc>
        <w:tc>
          <w:tcPr>
            <w:tcW w:w="1870" w:type="dxa"/>
            <w:tcBorders>
              <w:top w:val="none" w:sz="6" w:space="0" w:color="auto"/>
              <w:left w:val="single" w:sz="4" w:space="0" w:color="auto"/>
              <w:bottom w:val="none" w:sz="6" w:space="0" w:color="auto"/>
              <w:right w:val="single" w:sz="4" w:space="0" w:color="auto"/>
            </w:tcBorders>
            <w:vAlign w:val="bottom"/>
          </w:tcPr>
          <w:p w14:paraId="02E9A7E8" w14:textId="77777777" w:rsidR="0086693F" w:rsidRDefault="00A91619">
            <w:pPr>
              <w:pStyle w:val="ConsPlusNormal"/>
              <w:jc w:val="center"/>
            </w:pPr>
            <w:r>
              <w:t>20</w:t>
            </w:r>
          </w:p>
        </w:tc>
        <w:tc>
          <w:tcPr>
            <w:tcW w:w="1870" w:type="dxa"/>
            <w:tcBorders>
              <w:top w:val="none" w:sz="6" w:space="0" w:color="auto"/>
              <w:left w:val="single" w:sz="4" w:space="0" w:color="auto"/>
              <w:bottom w:val="none" w:sz="6" w:space="0" w:color="auto"/>
              <w:right w:val="single" w:sz="4" w:space="0" w:color="auto"/>
            </w:tcBorders>
            <w:vAlign w:val="bottom"/>
          </w:tcPr>
          <w:p w14:paraId="58DB2CA5" w14:textId="77777777" w:rsidR="0086693F" w:rsidRDefault="00A91619">
            <w:pPr>
              <w:pStyle w:val="ConsPlusNormal"/>
              <w:jc w:val="center"/>
            </w:pPr>
            <w:r>
              <w:t>15</w:t>
            </w:r>
          </w:p>
        </w:tc>
      </w:tr>
      <w:tr w:rsidR="0086693F" w14:paraId="641CD1C0" w14:textId="77777777">
        <w:tc>
          <w:tcPr>
            <w:tcW w:w="2948" w:type="dxa"/>
            <w:tcBorders>
              <w:top w:val="none" w:sz="6" w:space="0" w:color="auto"/>
              <w:left w:val="single" w:sz="4" w:space="0" w:color="auto"/>
              <w:bottom w:val="single" w:sz="4" w:space="0" w:color="auto"/>
              <w:right w:val="single" w:sz="4" w:space="0" w:color="auto"/>
            </w:tcBorders>
          </w:tcPr>
          <w:p w14:paraId="7798C1C3" w14:textId="77777777" w:rsidR="0086693F" w:rsidRDefault="00A91619">
            <w:pPr>
              <w:pStyle w:val="ConsPlusNormal"/>
              <w:ind w:left="283"/>
            </w:pPr>
            <w:r>
              <w:t>IV и V категорий</w:t>
            </w:r>
          </w:p>
        </w:tc>
        <w:tc>
          <w:tcPr>
            <w:tcW w:w="2381" w:type="dxa"/>
            <w:tcBorders>
              <w:top w:val="none" w:sz="6" w:space="0" w:color="auto"/>
              <w:left w:val="single" w:sz="4" w:space="0" w:color="auto"/>
              <w:bottom w:val="single" w:sz="4" w:space="0" w:color="auto"/>
              <w:right w:val="single" w:sz="4" w:space="0" w:color="auto"/>
            </w:tcBorders>
            <w:vAlign w:val="bottom"/>
          </w:tcPr>
          <w:p w14:paraId="3A4E4C74" w14:textId="77777777" w:rsidR="0086693F" w:rsidRDefault="00A91619">
            <w:pPr>
              <w:pStyle w:val="ConsPlusNormal"/>
              <w:jc w:val="center"/>
            </w:pPr>
            <w:r>
              <w:t>9</w:t>
            </w:r>
          </w:p>
        </w:tc>
        <w:tc>
          <w:tcPr>
            <w:tcW w:w="1870" w:type="dxa"/>
            <w:tcBorders>
              <w:top w:val="none" w:sz="6" w:space="0" w:color="auto"/>
              <w:left w:val="single" w:sz="4" w:space="0" w:color="auto"/>
              <w:bottom w:val="single" w:sz="4" w:space="0" w:color="auto"/>
              <w:right w:val="single" w:sz="4" w:space="0" w:color="auto"/>
            </w:tcBorders>
            <w:vAlign w:val="bottom"/>
          </w:tcPr>
          <w:p w14:paraId="68D7C64B" w14:textId="77777777" w:rsidR="0086693F" w:rsidRDefault="00A91619">
            <w:pPr>
              <w:pStyle w:val="ConsPlusNormal"/>
              <w:jc w:val="center"/>
            </w:pPr>
            <w:r>
              <w:t>12</w:t>
            </w:r>
          </w:p>
        </w:tc>
        <w:tc>
          <w:tcPr>
            <w:tcW w:w="1870" w:type="dxa"/>
            <w:tcBorders>
              <w:top w:val="none" w:sz="6" w:space="0" w:color="auto"/>
              <w:left w:val="single" w:sz="4" w:space="0" w:color="auto"/>
              <w:bottom w:val="single" w:sz="4" w:space="0" w:color="auto"/>
              <w:right w:val="single" w:sz="4" w:space="0" w:color="auto"/>
            </w:tcBorders>
            <w:vAlign w:val="bottom"/>
          </w:tcPr>
          <w:p w14:paraId="38DF2861" w14:textId="77777777" w:rsidR="0086693F" w:rsidRDefault="00A91619">
            <w:pPr>
              <w:pStyle w:val="ConsPlusNormal"/>
              <w:jc w:val="center"/>
            </w:pPr>
            <w:r>
              <w:t>9</w:t>
            </w:r>
          </w:p>
        </w:tc>
      </w:tr>
      <w:tr w:rsidR="0086693F" w14:paraId="0D5DAFE3" w14:textId="77777777">
        <w:tc>
          <w:tcPr>
            <w:tcW w:w="2948" w:type="dxa"/>
            <w:tcBorders>
              <w:top w:val="single" w:sz="4" w:space="0" w:color="auto"/>
              <w:left w:val="single" w:sz="4" w:space="0" w:color="auto"/>
              <w:bottom w:val="single" w:sz="4" w:space="0" w:color="auto"/>
              <w:right w:val="single" w:sz="4" w:space="0" w:color="auto"/>
            </w:tcBorders>
          </w:tcPr>
          <w:p w14:paraId="40A79BA6" w14:textId="77777777" w:rsidR="0086693F" w:rsidRDefault="00A91619">
            <w:pPr>
              <w:pStyle w:val="ConsPlusNormal"/>
            </w:pPr>
            <w:r>
              <w:t>Маршруты электрифицированного городского транспорта (до контактной сети)</w:t>
            </w:r>
          </w:p>
        </w:tc>
        <w:tc>
          <w:tcPr>
            <w:tcW w:w="2381" w:type="dxa"/>
            <w:tcBorders>
              <w:top w:val="single" w:sz="4" w:space="0" w:color="auto"/>
              <w:left w:val="single" w:sz="4" w:space="0" w:color="auto"/>
              <w:bottom w:val="single" w:sz="4" w:space="0" w:color="auto"/>
              <w:right w:val="single" w:sz="4" w:space="0" w:color="auto"/>
            </w:tcBorders>
            <w:vAlign w:val="bottom"/>
          </w:tcPr>
          <w:p w14:paraId="790B1488" w14:textId="77777777" w:rsidR="0086693F" w:rsidRDefault="00A91619">
            <w:pPr>
              <w:pStyle w:val="ConsPlusNormal"/>
              <w:jc w:val="center"/>
            </w:pPr>
            <w:r>
              <w:t>15</w:t>
            </w:r>
          </w:p>
        </w:tc>
        <w:tc>
          <w:tcPr>
            <w:tcW w:w="1870" w:type="dxa"/>
            <w:tcBorders>
              <w:top w:val="single" w:sz="4" w:space="0" w:color="auto"/>
              <w:left w:val="single" w:sz="4" w:space="0" w:color="auto"/>
              <w:bottom w:val="single" w:sz="4" w:space="0" w:color="auto"/>
              <w:right w:val="single" w:sz="4" w:space="0" w:color="auto"/>
            </w:tcBorders>
            <w:vAlign w:val="bottom"/>
          </w:tcPr>
          <w:p w14:paraId="391F8E75" w14:textId="77777777" w:rsidR="0086693F" w:rsidRDefault="00A91619">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vAlign w:val="bottom"/>
          </w:tcPr>
          <w:p w14:paraId="0AA8EB75" w14:textId="77777777" w:rsidR="0086693F" w:rsidRDefault="00A91619">
            <w:pPr>
              <w:pStyle w:val="ConsPlusNormal"/>
              <w:jc w:val="center"/>
            </w:pPr>
            <w:r>
              <w:t>20</w:t>
            </w:r>
          </w:p>
        </w:tc>
      </w:tr>
      <w:tr w:rsidR="0086693F" w14:paraId="73E1AE45" w14:textId="77777777">
        <w:tc>
          <w:tcPr>
            <w:tcW w:w="2948" w:type="dxa"/>
            <w:tcBorders>
              <w:top w:val="single" w:sz="4" w:space="0" w:color="auto"/>
              <w:left w:val="single" w:sz="4" w:space="0" w:color="auto"/>
              <w:bottom w:val="single" w:sz="4" w:space="0" w:color="auto"/>
              <w:right w:val="single" w:sz="4" w:space="0" w:color="auto"/>
            </w:tcBorders>
          </w:tcPr>
          <w:p w14:paraId="5E315CC6" w14:textId="77777777" w:rsidR="0086693F" w:rsidRDefault="00A91619">
            <w:pPr>
              <w:pStyle w:val="ConsPlusNormal"/>
            </w:pPr>
            <w:r>
              <w:t>Железные дороги общей сети (до подошвы насыпи или бровки выемки)</w:t>
            </w:r>
          </w:p>
        </w:tc>
        <w:tc>
          <w:tcPr>
            <w:tcW w:w="2381" w:type="dxa"/>
            <w:tcBorders>
              <w:top w:val="single" w:sz="4" w:space="0" w:color="auto"/>
              <w:left w:val="single" w:sz="4" w:space="0" w:color="auto"/>
              <w:bottom w:val="single" w:sz="4" w:space="0" w:color="auto"/>
              <w:right w:val="single" w:sz="4" w:space="0" w:color="auto"/>
            </w:tcBorders>
            <w:vAlign w:val="bottom"/>
          </w:tcPr>
          <w:p w14:paraId="26C0F272" w14:textId="77777777" w:rsidR="0086693F" w:rsidRDefault="00A91619">
            <w:pPr>
              <w:pStyle w:val="ConsPlusNormal"/>
              <w:jc w:val="center"/>
            </w:pPr>
            <w:r>
              <w:t>25</w:t>
            </w:r>
          </w:p>
        </w:tc>
        <w:tc>
          <w:tcPr>
            <w:tcW w:w="1870" w:type="dxa"/>
            <w:tcBorders>
              <w:top w:val="single" w:sz="4" w:space="0" w:color="auto"/>
              <w:left w:val="single" w:sz="4" w:space="0" w:color="auto"/>
              <w:bottom w:val="single" w:sz="4" w:space="0" w:color="auto"/>
              <w:right w:val="single" w:sz="4" w:space="0" w:color="auto"/>
            </w:tcBorders>
            <w:vAlign w:val="bottom"/>
          </w:tcPr>
          <w:p w14:paraId="5321C313" w14:textId="77777777" w:rsidR="0086693F" w:rsidRDefault="00A91619">
            <w:pPr>
              <w:pStyle w:val="ConsPlusNormal"/>
              <w:jc w:val="center"/>
            </w:pPr>
            <w:r>
              <w:t>30</w:t>
            </w:r>
          </w:p>
        </w:tc>
        <w:tc>
          <w:tcPr>
            <w:tcW w:w="1870" w:type="dxa"/>
            <w:tcBorders>
              <w:top w:val="single" w:sz="4" w:space="0" w:color="auto"/>
              <w:left w:val="single" w:sz="4" w:space="0" w:color="auto"/>
              <w:bottom w:val="single" w:sz="4" w:space="0" w:color="auto"/>
              <w:right w:val="single" w:sz="4" w:space="0" w:color="auto"/>
            </w:tcBorders>
            <w:vAlign w:val="bottom"/>
          </w:tcPr>
          <w:p w14:paraId="51458A91" w14:textId="77777777" w:rsidR="0086693F" w:rsidRDefault="00A91619">
            <w:pPr>
              <w:pStyle w:val="ConsPlusNormal"/>
              <w:jc w:val="center"/>
            </w:pPr>
            <w:r>
              <w:t>30</w:t>
            </w:r>
          </w:p>
        </w:tc>
      </w:tr>
      <w:tr w:rsidR="0086693F" w14:paraId="5D221D7F" w14:textId="77777777">
        <w:tc>
          <w:tcPr>
            <w:tcW w:w="2948" w:type="dxa"/>
            <w:tcBorders>
              <w:top w:val="single" w:sz="4" w:space="0" w:color="auto"/>
              <w:left w:val="single" w:sz="4" w:space="0" w:color="auto"/>
              <w:bottom w:val="single" w:sz="4" w:space="0" w:color="auto"/>
              <w:right w:val="single" w:sz="4" w:space="0" w:color="auto"/>
            </w:tcBorders>
          </w:tcPr>
          <w:p w14:paraId="33E785DA" w14:textId="77777777" w:rsidR="0086693F" w:rsidRDefault="00A91619">
            <w:pPr>
              <w:pStyle w:val="ConsPlusNormal"/>
            </w:pPr>
            <w:r>
              <w:t xml:space="preserve">Очистные канализационные </w:t>
            </w:r>
            <w:r>
              <w:lastRenderedPageBreak/>
              <w:t>сооружения и насосные станции, не относящиеся к автозаправочным станциям</w:t>
            </w:r>
          </w:p>
        </w:tc>
        <w:tc>
          <w:tcPr>
            <w:tcW w:w="2381" w:type="dxa"/>
            <w:tcBorders>
              <w:top w:val="single" w:sz="4" w:space="0" w:color="auto"/>
              <w:left w:val="single" w:sz="4" w:space="0" w:color="auto"/>
              <w:bottom w:val="single" w:sz="4" w:space="0" w:color="auto"/>
              <w:right w:val="single" w:sz="4" w:space="0" w:color="auto"/>
            </w:tcBorders>
            <w:vAlign w:val="bottom"/>
          </w:tcPr>
          <w:p w14:paraId="5406CE8A" w14:textId="77777777" w:rsidR="0086693F" w:rsidRDefault="00A91619">
            <w:pPr>
              <w:pStyle w:val="ConsPlusNormal"/>
              <w:jc w:val="center"/>
            </w:pPr>
            <w:r>
              <w:lastRenderedPageBreak/>
              <w:t>15</w:t>
            </w:r>
          </w:p>
        </w:tc>
        <w:tc>
          <w:tcPr>
            <w:tcW w:w="1870" w:type="dxa"/>
            <w:tcBorders>
              <w:top w:val="single" w:sz="4" w:space="0" w:color="auto"/>
              <w:left w:val="single" w:sz="4" w:space="0" w:color="auto"/>
              <w:bottom w:val="single" w:sz="4" w:space="0" w:color="auto"/>
              <w:right w:val="single" w:sz="4" w:space="0" w:color="auto"/>
            </w:tcBorders>
            <w:vAlign w:val="bottom"/>
          </w:tcPr>
          <w:p w14:paraId="242E75E0" w14:textId="77777777" w:rsidR="0086693F" w:rsidRDefault="00A91619">
            <w:pPr>
              <w:pStyle w:val="ConsPlusNormal"/>
              <w:jc w:val="center"/>
            </w:pPr>
            <w:r>
              <w:t>30</w:t>
            </w:r>
          </w:p>
        </w:tc>
        <w:tc>
          <w:tcPr>
            <w:tcW w:w="1870" w:type="dxa"/>
            <w:tcBorders>
              <w:top w:val="single" w:sz="4" w:space="0" w:color="auto"/>
              <w:left w:val="single" w:sz="4" w:space="0" w:color="auto"/>
              <w:bottom w:val="single" w:sz="4" w:space="0" w:color="auto"/>
              <w:right w:val="single" w:sz="4" w:space="0" w:color="auto"/>
            </w:tcBorders>
            <w:vAlign w:val="bottom"/>
          </w:tcPr>
          <w:p w14:paraId="256CE1E0" w14:textId="77777777" w:rsidR="0086693F" w:rsidRDefault="00A91619">
            <w:pPr>
              <w:pStyle w:val="ConsPlusNormal"/>
              <w:jc w:val="center"/>
            </w:pPr>
            <w:r>
              <w:t>25</w:t>
            </w:r>
          </w:p>
        </w:tc>
      </w:tr>
      <w:tr w:rsidR="0086693F" w14:paraId="087F706B" w14:textId="77777777">
        <w:tc>
          <w:tcPr>
            <w:tcW w:w="2948" w:type="dxa"/>
            <w:tcBorders>
              <w:top w:val="single" w:sz="4" w:space="0" w:color="auto"/>
              <w:left w:val="single" w:sz="4" w:space="0" w:color="auto"/>
              <w:bottom w:val="single" w:sz="4" w:space="0" w:color="auto"/>
              <w:right w:val="single" w:sz="4" w:space="0" w:color="auto"/>
            </w:tcBorders>
          </w:tcPr>
          <w:p w14:paraId="00D28A26" w14:textId="77777777" w:rsidR="0086693F" w:rsidRDefault="00A91619">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381" w:type="dxa"/>
            <w:tcBorders>
              <w:top w:val="single" w:sz="4" w:space="0" w:color="auto"/>
              <w:left w:val="single" w:sz="4" w:space="0" w:color="auto"/>
              <w:bottom w:val="single" w:sz="4" w:space="0" w:color="auto"/>
              <w:right w:val="single" w:sz="4" w:space="0" w:color="auto"/>
            </w:tcBorders>
            <w:vAlign w:val="bottom"/>
          </w:tcPr>
          <w:p w14:paraId="280A94B2" w14:textId="77777777" w:rsidR="0086693F" w:rsidRDefault="00A91619">
            <w:pPr>
              <w:pStyle w:val="ConsPlusNormal"/>
              <w:jc w:val="center"/>
            </w:pPr>
            <w:r>
              <w:t>-</w:t>
            </w:r>
          </w:p>
        </w:tc>
        <w:tc>
          <w:tcPr>
            <w:tcW w:w="1870" w:type="dxa"/>
            <w:tcBorders>
              <w:top w:val="single" w:sz="4" w:space="0" w:color="auto"/>
              <w:left w:val="single" w:sz="4" w:space="0" w:color="auto"/>
              <w:bottom w:val="single" w:sz="4" w:space="0" w:color="auto"/>
              <w:right w:val="single" w:sz="4" w:space="0" w:color="auto"/>
            </w:tcBorders>
            <w:vAlign w:val="bottom"/>
          </w:tcPr>
          <w:p w14:paraId="38F72FAE" w14:textId="77777777" w:rsidR="0086693F" w:rsidRDefault="00A91619">
            <w:pPr>
              <w:pStyle w:val="ConsPlusNormal"/>
              <w:jc w:val="center"/>
            </w:pPr>
            <w:r>
              <w:t>100</w:t>
            </w:r>
          </w:p>
        </w:tc>
        <w:tc>
          <w:tcPr>
            <w:tcW w:w="1870" w:type="dxa"/>
            <w:tcBorders>
              <w:top w:val="single" w:sz="4" w:space="0" w:color="auto"/>
              <w:left w:val="single" w:sz="4" w:space="0" w:color="auto"/>
              <w:bottom w:val="single" w:sz="4" w:space="0" w:color="auto"/>
              <w:right w:val="single" w:sz="4" w:space="0" w:color="auto"/>
            </w:tcBorders>
            <w:vAlign w:val="bottom"/>
          </w:tcPr>
          <w:p w14:paraId="7DED0255" w14:textId="77777777" w:rsidR="0086693F" w:rsidRDefault="00A91619">
            <w:pPr>
              <w:pStyle w:val="ConsPlusNormal"/>
              <w:jc w:val="center"/>
            </w:pPr>
            <w:r>
              <w:t>-</w:t>
            </w:r>
          </w:p>
        </w:tc>
      </w:tr>
      <w:tr w:rsidR="0086693F" w14:paraId="7DCB0B82" w14:textId="77777777">
        <w:tc>
          <w:tcPr>
            <w:tcW w:w="2948" w:type="dxa"/>
            <w:tcBorders>
              <w:top w:val="single" w:sz="4" w:space="0" w:color="auto"/>
              <w:left w:val="single" w:sz="4" w:space="0" w:color="auto"/>
              <w:bottom w:val="single" w:sz="4" w:space="0" w:color="auto"/>
              <w:right w:val="single" w:sz="4" w:space="0" w:color="auto"/>
            </w:tcBorders>
          </w:tcPr>
          <w:p w14:paraId="1C085DF7" w14:textId="77777777" w:rsidR="0086693F" w:rsidRDefault="00A91619">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2381" w:type="dxa"/>
            <w:tcBorders>
              <w:top w:val="single" w:sz="4" w:space="0" w:color="auto"/>
              <w:left w:val="single" w:sz="4" w:space="0" w:color="auto"/>
              <w:bottom w:val="single" w:sz="4" w:space="0" w:color="auto"/>
              <w:right w:val="single" w:sz="4" w:space="0" w:color="auto"/>
            </w:tcBorders>
            <w:vAlign w:val="bottom"/>
          </w:tcPr>
          <w:p w14:paraId="08097CD7" w14:textId="77777777" w:rsidR="0086693F" w:rsidRDefault="00A91619">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vAlign w:val="bottom"/>
          </w:tcPr>
          <w:p w14:paraId="6F06E8BE" w14:textId="77777777" w:rsidR="0086693F" w:rsidRDefault="00A91619">
            <w:pPr>
              <w:pStyle w:val="ConsPlusNormal"/>
              <w:jc w:val="center"/>
            </w:pPr>
            <w:r>
              <w:t>40</w:t>
            </w:r>
          </w:p>
        </w:tc>
        <w:tc>
          <w:tcPr>
            <w:tcW w:w="1870" w:type="dxa"/>
            <w:tcBorders>
              <w:top w:val="single" w:sz="4" w:space="0" w:color="auto"/>
              <w:left w:val="single" w:sz="4" w:space="0" w:color="auto"/>
              <w:bottom w:val="single" w:sz="4" w:space="0" w:color="auto"/>
              <w:right w:val="single" w:sz="4" w:space="0" w:color="auto"/>
            </w:tcBorders>
            <w:vAlign w:val="bottom"/>
          </w:tcPr>
          <w:p w14:paraId="771BBA67" w14:textId="77777777" w:rsidR="0086693F" w:rsidRDefault="00A91619">
            <w:pPr>
              <w:pStyle w:val="ConsPlusNormal"/>
              <w:jc w:val="center"/>
            </w:pPr>
            <w:r>
              <w:t>30</w:t>
            </w:r>
          </w:p>
        </w:tc>
      </w:tr>
    </w:tbl>
    <w:p w14:paraId="7185716F" w14:textId="77777777" w:rsidR="0086693F" w:rsidRDefault="0086693F">
      <w:pPr>
        <w:pStyle w:val="ConsPlusNormal"/>
        <w:ind w:firstLine="540"/>
        <w:jc w:val="both"/>
      </w:pPr>
    </w:p>
    <w:p w14:paraId="275DAF3B" w14:textId="77777777" w:rsidR="0086693F" w:rsidRDefault="00A91619">
      <w:pPr>
        <w:pStyle w:val="ConsPlusNormal"/>
        <w:jc w:val="center"/>
        <w:outlineLvl w:val="1"/>
      </w:pPr>
      <w:r>
        <w:t>Таблица 16</w:t>
      </w:r>
    </w:p>
    <w:p w14:paraId="5018204E" w14:textId="77777777" w:rsidR="0086693F" w:rsidRDefault="0086693F">
      <w:pPr>
        <w:pStyle w:val="ConsPlusNormal"/>
        <w:ind w:firstLine="540"/>
        <w:jc w:val="both"/>
      </w:pPr>
    </w:p>
    <w:p w14:paraId="489C412E" w14:textId="77777777" w:rsidR="0086693F" w:rsidRDefault="00A91619">
      <w:pPr>
        <w:pStyle w:val="ConsPlusTitle"/>
        <w:jc w:val="center"/>
      </w:pPr>
      <w:r>
        <w:t>Противопожарные расстояния от мест организованного хранения</w:t>
      </w:r>
    </w:p>
    <w:p w14:paraId="2D7D4A51" w14:textId="77777777" w:rsidR="0086693F" w:rsidRDefault="00A91619">
      <w:pPr>
        <w:pStyle w:val="ConsPlusTitle"/>
        <w:jc w:val="center"/>
      </w:pPr>
      <w:r>
        <w:t>и обслуживания транспортных средств</w:t>
      </w:r>
    </w:p>
    <w:p w14:paraId="3A98DFA4" w14:textId="77777777" w:rsidR="0086693F" w:rsidRDefault="0086693F">
      <w:pPr>
        <w:pStyle w:val="ConsPlusNormal"/>
        <w:ind w:firstLine="540"/>
        <w:jc w:val="both"/>
      </w:pPr>
    </w:p>
    <w:p w14:paraId="15C864BB" w14:textId="77777777" w:rsidR="0086693F" w:rsidRDefault="00A91619">
      <w:pPr>
        <w:pStyle w:val="ConsPlusNormal"/>
        <w:ind w:firstLine="540"/>
        <w:jc w:val="both"/>
      </w:pPr>
      <w:r>
        <w:t xml:space="preserve">Утратила силу. - Федеральный </w:t>
      </w:r>
      <w:hyperlink r:id="rId534" w:history="1">
        <w:r>
          <w:rPr>
            <w:color w:val="0000FF"/>
          </w:rPr>
          <w:t>закон</w:t>
        </w:r>
      </w:hyperlink>
      <w:r>
        <w:t xml:space="preserve"> от 10.07.2012 N 117-ФЗ.</w:t>
      </w:r>
    </w:p>
    <w:p w14:paraId="43CD1EB8" w14:textId="77777777" w:rsidR="0086693F" w:rsidRDefault="0086693F">
      <w:pPr>
        <w:pStyle w:val="ConsPlusNormal"/>
        <w:ind w:firstLine="540"/>
        <w:jc w:val="both"/>
      </w:pPr>
    </w:p>
    <w:p w14:paraId="2F2048F2" w14:textId="77777777" w:rsidR="0086693F" w:rsidRDefault="00A91619">
      <w:pPr>
        <w:pStyle w:val="ConsPlusNormal"/>
        <w:jc w:val="center"/>
        <w:outlineLvl w:val="1"/>
      </w:pPr>
      <w:bookmarkStart w:id="40" w:name="Par2535"/>
      <w:bookmarkEnd w:id="40"/>
      <w:r>
        <w:t>Таблица 17</w:t>
      </w:r>
    </w:p>
    <w:p w14:paraId="049B2610" w14:textId="77777777" w:rsidR="0086693F" w:rsidRDefault="0086693F">
      <w:pPr>
        <w:pStyle w:val="ConsPlusNormal"/>
        <w:jc w:val="right"/>
      </w:pPr>
    </w:p>
    <w:p w14:paraId="4F0FE57D" w14:textId="77777777" w:rsidR="0086693F" w:rsidRDefault="00A91619">
      <w:pPr>
        <w:pStyle w:val="ConsPlusTitle"/>
        <w:jc w:val="center"/>
      </w:pPr>
      <w:bookmarkStart w:id="41" w:name="Par2537"/>
      <w:bookmarkEnd w:id="41"/>
      <w:r>
        <w:t>Противопожарные расстояния от резервуара на складе</w:t>
      </w:r>
    </w:p>
    <w:p w14:paraId="2FE3D6A9" w14:textId="77777777" w:rsidR="0086693F" w:rsidRDefault="00A91619">
      <w:pPr>
        <w:pStyle w:val="ConsPlusTitle"/>
        <w:jc w:val="center"/>
      </w:pPr>
      <w:r>
        <w:t>общей вместимостью до 10 000 кубических метров при хранении</w:t>
      </w:r>
    </w:p>
    <w:p w14:paraId="52AEDA99" w14:textId="77777777" w:rsidR="0086693F" w:rsidRDefault="00A91619">
      <w:pPr>
        <w:pStyle w:val="ConsPlusTitle"/>
        <w:jc w:val="center"/>
      </w:pPr>
      <w:r>
        <w:t>под давлением или 40 000 кубических метров при хранении</w:t>
      </w:r>
    </w:p>
    <w:p w14:paraId="19050B2F" w14:textId="77777777" w:rsidR="0086693F" w:rsidRDefault="00A91619">
      <w:pPr>
        <w:pStyle w:val="ConsPlusTitle"/>
        <w:jc w:val="center"/>
      </w:pPr>
      <w:r>
        <w:t>изотермическим способом до зданий и сооружений</w:t>
      </w:r>
    </w:p>
    <w:p w14:paraId="718AB741" w14:textId="77777777" w:rsidR="0086693F" w:rsidRDefault="00A91619">
      <w:pPr>
        <w:pStyle w:val="ConsPlusTitle"/>
        <w:jc w:val="center"/>
      </w:pPr>
      <w:r>
        <w:t>объектов, не относящихся к складу</w:t>
      </w:r>
    </w:p>
    <w:p w14:paraId="71A526C1" w14:textId="77777777" w:rsidR="0086693F" w:rsidRDefault="00A91619">
      <w:pPr>
        <w:pStyle w:val="ConsPlusNormal"/>
        <w:jc w:val="center"/>
      </w:pPr>
      <w:r>
        <w:t xml:space="preserve">(в ред. Федерального </w:t>
      </w:r>
      <w:hyperlink r:id="rId535" w:history="1">
        <w:r>
          <w:rPr>
            <w:color w:val="0000FF"/>
          </w:rPr>
          <w:t>закона</w:t>
        </w:r>
      </w:hyperlink>
      <w:r>
        <w:t xml:space="preserve"> от 10.07.2012 N 117-ФЗ)</w:t>
      </w:r>
    </w:p>
    <w:p w14:paraId="67CCBAEA" w14:textId="77777777" w:rsidR="0086693F" w:rsidRDefault="0086693F">
      <w:pPr>
        <w:pStyle w:val="ConsPlusNormal"/>
        <w:ind w:firstLine="540"/>
        <w:jc w:val="both"/>
      </w:pPr>
    </w:p>
    <w:p w14:paraId="342B8624" w14:textId="77777777" w:rsidR="0086693F" w:rsidRDefault="0086693F">
      <w:pPr>
        <w:pStyle w:val="ConsPlusNormal"/>
        <w:sectPr w:rsidR="0086693F" w:rsidSect="00FD4C73">
          <w:headerReference w:type="default" r:id="rId536"/>
          <w:footerReference w:type="default" r:id="rId537"/>
          <w:pgSz w:w="11906" w:h="16838"/>
          <w:pgMar w:top="426" w:right="566" w:bottom="567"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0"/>
        <w:gridCol w:w="2800"/>
        <w:gridCol w:w="1624"/>
        <w:gridCol w:w="2176"/>
        <w:gridCol w:w="2176"/>
      </w:tblGrid>
      <w:tr w:rsidR="0086693F" w14:paraId="00620CFC" w14:textId="77777777">
        <w:tc>
          <w:tcPr>
            <w:tcW w:w="2620" w:type="dxa"/>
            <w:vMerge w:val="restart"/>
            <w:tcBorders>
              <w:top w:val="single" w:sz="4" w:space="0" w:color="auto"/>
              <w:left w:val="single" w:sz="4" w:space="0" w:color="auto"/>
              <w:bottom w:val="single" w:sz="4" w:space="0" w:color="auto"/>
              <w:right w:val="single" w:sz="4" w:space="0" w:color="auto"/>
            </w:tcBorders>
          </w:tcPr>
          <w:p w14:paraId="04C5D279" w14:textId="77777777" w:rsidR="0086693F" w:rsidRDefault="00A91619">
            <w:pPr>
              <w:pStyle w:val="ConsPlusNormal"/>
              <w:jc w:val="center"/>
            </w:pPr>
            <w:r>
              <w:lastRenderedPageBreak/>
              <w:t>Наименование здания и сооружения</w:t>
            </w:r>
          </w:p>
        </w:tc>
        <w:tc>
          <w:tcPr>
            <w:tcW w:w="8776" w:type="dxa"/>
            <w:gridSpan w:val="4"/>
            <w:tcBorders>
              <w:top w:val="single" w:sz="4" w:space="0" w:color="auto"/>
              <w:left w:val="single" w:sz="4" w:space="0" w:color="auto"/>
              <w:bottom w:val="single" w:sz="4" w:space="0" w:color="auto"/>
              <w:right w:val="single" w:sz="4" w:space="0" w:color="auto"/>
            </w:tcBorders>
          </w:tcPr>
          <w:p w14:paraId="342812B2" w14:textId="77777777" w:rsidR="0086693F" w:rsidRDefault="00A91619">
            <w:pPr>
              <w:pStyle w:val="ConsPlusNormal"/>
              <w:jc w:val="center"/>
            </w:pPr>
            <w:r>
              <w:t>Противопожарные расстояния, метры</w:t>
            </w:r>
          </w:p>
        </w:tc>
      </w:tr>
      <w:tr w:rsidR="0086693F" w14:paraId="224162E2" w14:textId="77777777">
        <w:tc>
          <w:tcPr>
            <w:tcW w:w="2620" w:type="dxa"/>
            <w:vMerge/>
            <w:tcBorders>
              <w:top w:val="single" w:sz="4" w:space="0" w:color="auto"/>
              <w:left w:val="single" w:sz="4" w:space="0" w:color="auto"/>
              <w:bottom w:val="single" w:sz="4" w:space="0" w:color="auto"/>
              <w:right w:val="single" w:sz="4" w:space="0" w:color="auto"/>
            </w:tcBorders>
          </w:tcPr>
          <w:p w14:paraId="4C98DC9D" w14:textId="77777777" w:rsidR="0086693F" w:rsidRDefault="0086693F">
            <w:pPr>
              <w:pStyle w:val="ConsPlusNormal"/>
              <w:jc w:val="center"/>
            </w:pPr>
          </w:p>
        </w:tc>
        <w:tc>
          <w:tcPr>
            <w:tcW w:w="2800" w:type="dxa"/>
            <w:tcBorders>
              <w:top w:val="single" w:sz="4" w:space="0" w:color="auto"/>
              <w:left w:val="single" w:sz="4" w:space="0" w:color="auto"/>
              <w:bottom w:val="single" w:sz="4" w:space="0" w:color="auto"/>
              <w:right w:val="single" w:sz="4" w:space="0" w:color="auto"/>
            </w:tcBorders>
          </w:tcPr>
          <w:p w14:paraId="1F544E4D" w14:textId="77777777" w:rsidR="0086693F" w:rsidRDefault="00A91619">
            <w:pPr>
              <w:pStyle w:val="ConsPlusNormal"/>
              <w:jc w:val="center"/>
            </w:pPr>
            <w:r>
              <w:t xml:space="preserve">Резервуары надземные под давлением, включая </w:t>
            </w:r>
            <w:proofErr w:type="spellStart"/>
            <w:r>
              <w:t>полуизотермические</w:t>
            </w:r>
            <w:proofErr w:type="spellEnd"/>
          </w:p>
        </w:tc>
        <w:tc>
          <w:tcPr>
            <w:tcW w:w="1624" w:type="dxa"/>
            <w:tcBorders>
              <w:top w:val="single" w:sz="4" w:space="0" w:color="auto"/>
              <w:left w:val="single" w:sz="4" w:space="0" w:color="auto"/>
              <w:bottom w:val="single" w:sz="4" w:space="0" w:color="auto"/>
              <w:right w:val="single" w:sz="4" w:space="0" w:color="auto"/>
            </w:tcBorders>
          </w:tcPr>
          <w:p w14:paraId="004CAAFB" w14:textId="77777777" w:rsidR="0086693F" w:rsidRDefault="00A91619">
            <w:pPr>
              <w:pStyle w:val="ConsPlusNormal"/>
              <w:jc w:val="center"/>
            </w:pPr>
            <w: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Pr>
          <w:p w14:paraId="18480BD8" w14:textId="77777777" w:rsidR="0086693F" w:rsidRDefault="00A91619">
            <w:pPr>
              <w:pStyle w:val="ConsPlusNormal"/>
              <w:jc w:val="center"/>
            </w:pPr>
            <w: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Pr>
          <w:p w14:paraId="1EFB1AD7" w14:textId="77777777" w:rsidR="0086693F" w:rsidRDefault="00A91619">
            <w:pPr>
              <w:pStyle w:val="ConsPlusNormal"/>
              <w:jc w:val="center"/>
            </w:pPr>
            <w:r>
              <w:t>Резервуары подземные изотермические</w:t>
            </w:r>
          </w:p>
        </w:tc>
      </w:tr>
      <w:tr w:rsidR="0086693F" w14:paraId="50BCE773" w14:textId="77777777">
        <w:tc>
          <w:tcPr>
            <w:tcW w:w="2620" w:type="dxa"/>
            <w:tcBorders>
              <w:top w:val="single" w:sz="4" w:space="0" w:color="auto"/>
              <w:left w:val="single" w:sz="4" w:space="0" w:color="auto"/>
              <w:bottom w:val="single" w:sz="4" w:space="0" w:color="auto"/>
              <w:right w:val="single" w:sz="4" w:space="0" w:color="auto"/>
            </w:tcBorders>
          </w:tcPr>
          <w:p w14:paraId="417B4DAB" w14:textId="77777777" w:rsidR="0086693F" w:rsidRDefault="00A91619">
            <w:pPr>
              <w:pStyle w:val="ConsPlusNormal"/>
            </w:pPr>
            <w:r>
              <w:t>Трамвайные пути и троллейбусные линии, железные дороги общей сети (до подошвы насыпи или бровки выемки)</w:t>
            </w:r>
          </w:p>
        </w:tc>
        <w:tc>
          <w:tcPr>
            <w:tcW w:w="2800" w:type="dxa"/>
            <w:tcBorders>
              <w:top w:val="single" w:sz="4" w:space="0" w:color="auto"/>
              <w:left w:val="single" w:sz="4" w:space="0" w:color="auto"/>
              <w:bottom w:val="single" w:sz="4" w:space="0" w:color="auto"/>
              <w:right w:val="single" w:sz="4" w:space="0" w:color="auto"/>
            </w:tcBorders>
            <w:vAlign w:val="bottom"/>
          </w:tcPr>
          <w:p w14:paraId="325F8398" w14:textId="77777777" w:rsidR="0086693F" w:rsidRDefault="00A91619">
            <w:pPr>
              <w:pStyle w:val="ConsPlusNormal"/>
              <w:jc w:val="center"/>
            </w:pPr>
            <w:r>
              <w:t>100</w:t>
            </w:r>
          </w:p>
        </w:tc>
        <w:tc>
          <w:tcPr>
            <w:tcW w:w="1624" w:type="dxa"/>
            <w:tcBorders>
              <w:top w:val="single" w:sz="4" w:space="0" w:color="auto"/>
              <w:left w:val="single" w:sz="4" w:space="0" w:color="auto"/>
              <w:bottom w:val="single" w:sz="4" w:space="0" w:color="auto"/>
              <w:right w:val="single" w:sz="4" w:space="0" w:color="auto"/>
            </w:tcBorders>
            <w:vAlign w:val="bottom"/>
          </w:tcPr>
          <w:p w14:paraId="15483C55" w14:textId="77777777" w:rsidR="0086693F" w:rsidRDefault="00A91619">
            <w:pPr>
              <w:pStyle w:val="ConsPlusNormal"/>
              <w:jc w:val="center"/>
            </w:pPr>
            <w:r>
              <w:t>75</w:t>
            </w:r>
          </w:p>
        </w:tc>
        <w:tc>
          <w:tcPr>
            <w:tcW w:w="2176" w:type="dxa"/>
            <w:tcBorders>
              <w:top w:val="single" w:sz="4" w:space="0" w:color="auto"/>
              <w:left w:val="single" w:sz="4" w:space="0" w:color="auto"/>
              <w:bottom w:val="single" w:sz="4" w:space="0" w:color="auto"/>
              <w:right w:val="single" w:sz="4" w:space="0" w:color="auto"/>
            </w:tcBorders>
            <w:vAlign w:val="bottom"/>
          </w:tcPr>
          <w:p w14:paraId="0F3F41C1" w14:textId="77777777" w:rsidR="0086693F" w:rsidRDefault="00A91619">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14:paraId="08CA376C" w14:textId="77777777" w:rsidR="0086693F" w:rsidRDefault="00A91619">
            <w:pPr>
              <w:pStyle w:val="ConsPlusNormal"/>
              <w:jc w:val="center"/>
            </w:pPr>
            <w:r>
              <w:t>75</w:t>
            </w:r>
          </w:p>
        </w:tc>
      </w:tr>
      <w:tr w:rsidR="0086693F" w14:paraId="3DCC734D" w14:textId="77777777">
        <w:tc>
          <w:tcPr>
            <w:tcW w:w="2620" w:type="dxa"/>
            <w:tcBorders>
              <w:top w:val="single" w:sz="4" w:space="0" w:color="auto"/>
              <w:left w:val="single" w:sz="4" w:space="0" w:color="auto"/>
              <w:bottom w:val="single" w:sz="4" w:space="0" w:color="auto"/>
              <w:right w:val="single" w:sz="4" w:space="0" w:color="auto"/>
            </w:tcBorders>
          </w:tcPr>
          <w:p w14:paraId="7A080FF9" w14:textId="77777777" w:rsidR="0086693F" w:rsidRDefault="00A91619">
            <w:pPr>
              <w:pStyle w:val="ConsPlusNormal"/>
            </w:pPr>
            <w:r>
              <w:t>Автомобильные дороги общей сети (край проезжей части)</w:t>
            </w:r>
          </w:p>
        </w:tc>
        <w:tc>
          <w:tcPr>
            <w:tcW w:w="2800" w:type="dxa"/>
            <w:tcBorders>
              <w:top w:val="single" w:sz="4" w:space="0" w:color="auto"/>
              <w:left w:val="single" w:sz="4" w:space="0" w:color="auto"/>
              <w:bottom w:val="single" w:sz="4" w:space="0" w:color="auto"/>
              <w:right w:val="single" w:sz="4" w:space="0" w:color="auto"/>
            </w:tcBorders>
            <w:vAlign w:val="bottom"/>
          </w:tcPr>
          <w:p w14:paraId="2259C490" w14:textId="77777777" w:rsidR="0086693F" w:rsidRDefault="00A91619">
            <w:pPr>
              <w:pStyle w:val="ConsPlusNormal"/>
              <w:jc w:val="center"/>
            </w:pPr>
            <w:r>
              <w:t>50</w:t>
            </w:r>
          </w:p>
        </w:tc>
        <w:tc>
          <w:tcPr>
            <w:tcW w:w="1624" w:type="dxa"/>
            <w:tcBorders>
              <w:top w:val="single" w:sz="4" w:space="0" w:color="auto"/>
              <w:left w:val="single" w:sz="4" w:space="0" w:color="auto"/>
              <w:bottom w:val="single" w:sz="4" w:space="0" w:color="auto"/>
              <w:right w:val="single" w:sz="4" w:space="0" w:color="auto"/>
            </w:tcBorders>
            <w:vAlign w:val="bottom"/>
          </w:tcPr>
          <w:p w14:paraId="68D67A96" w14:textId="77777777" w:rsidR="0086693F" w:rsidRDefault="00A91619">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vAlign w:val="bottom"/>
          </w:tcPr>
          <w:p w14:paraId="0729C821" w14:textId="77777777" w:rsidR="0086693F" w:rsidRDefault="00A91619">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vAlign w:val="bottom"/>
          </w:tcPr>
          <w:p w14:paraId="68EF4239" w14:textId="77777777" w:rsidR="0086693F" w:rsidRDefault="00A91619">
            <w:pPr>
              <w:pStyle w:val="ConsPlusNormal"/>
              <w:jc w:val="center"/>
            </w:pPr>
            <w:r>
              <w:t>50</w:t>
            </w:r>
          </w:p>
        </w:tc>
      </w:tr>
      <w:tr w:rsidR="0086693F" w14:paraId="1DC9EEB4" w14:textId="77777777">
        <w:tc>
          <w:tcPr>
            <w:tcW w:w="2620" w:type="dxa"/>
            <w:tcBorders>
              <w:top w:val="single" w:sz="4" w:space="0" w:color="auto"/>
              <w:left w:val="single" w:sz="4" w:space="0" w:color="auto"/>
              <w:bottom w:val="single" w:sz="4" w:space="0" w:color="auto"/>
              <w:right w:val="single" w:sz="4" w:space="0" w:color="auto"/>
            </w:tcBorders>
          </w:tcPr>
          <w:p w14:paraId="67702EB5" w14:textId="77777777" w:rsidR="0086693F" w:rsidRDefault="00A91619">
            <w:pPr>
              <w:pStyle w:val="ConsPlusNormal"/>
            </w:pPr>
            <w:r>
              <w:t>Линии электропередачи (воздушные) высокого напряжения (от подошвы обвалования)</w:t>
            </w:r>
          </w:p>
        </w:tc>
        <w:tc>
          <w:tcPr>
            <w:tcW w:w="2800" w:type="dxa"/>
            <w:tcBorders>
              <w:top w:val="single" w:sz="4" w:space="0" w:color="auto"/>
              <w:left w:val="single" w:sz="4" w:space="0" w:color="auto"/>
              <w:bottom w:val="single" w:sz="4" w:space="0" w:color="auto"/>
              <w:right w:val="single" w:sz="4" w:space="0" w:color="auto"/>
            </w:tcBorders>
            <w:vAlign w:val="bottom"/>
          </w:tcPr>
          <w:p w14:paraId="55BCB882" w14:textId="77777777" w:rsidR="0086693F" w:rsidRDefault="00A91619">
            <w:pPr>
              <w:pStyle w:val="ConsPlusNormal"/>
              <w:jc w:val="center"/>
            </w:pPr>
            <w:r>
              <w:t>не менее 1,5 высоты опоры</w:t>
            </w:r>
          </w:p>
        </w:tc>
        <w:tc>
          <w:tcPr>
            <w:tcW w:w="1624" w:type="dxa"/>
            <w:tcBorders>
              <w:top w:val="single" w:sz="4" w:space="0" w:color="auto"/>
              <w:left w:val="single" w:sz="4" w:space="0" w:color="auto"/>
              <w:bottom w:val="single" w:sz="4" w:space="0" w:color="auto"/>
              <w:right w:val="single" w:sz="4" w:space="0" w:color="auto"/>
            </w:tcBorders>
            <w:vAlign w:val="bottom"/>
          </w:tcPr>
          <w:p w14:paraId="43FF3C80" w14:textId="77777777" w:rsidR="0086693F" w:rsidRDefault="00A91619">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vAlign w:val="bottom"/>
          </w:tcPr>
          <w:p w14:paraId="31C0DC35" w14:textId="77777777" w:rsidR="0086693F" w:rsidRDefault="00A91619">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vAlign w:val="bottom"/>
          </w:tcPr>
          <w:p w14:paraId="4ECCB1B3" w14:textId="77777777" w:rsidR="0086693F" w:rsidRDefault="00A91619">
            <w:pPr>
              <w:pStyle w:val="ConsPlusNormal"/>
              <w:jc w:val="center"/>
            </w:pPr>
            <w:r>
              <w:t>не менее 1,5 высоты опоры</w:t>
            </w:r>
          </w:p>
        </w:tc>
      </w:tr>
      <w:tr w:rsidR="0086693F" w14:paraId="44D2F7E9" w14:textId="77777777">
        <w:tc>
          <w:tcPr>
            <w:tcW w:w="2620" w:type="dxa"/>
            <w:tcBorders>
              <w:top w:val="single" w:sz="4" w:space="0" w:color="auto"/>
              <w:left w:val="single" w:sz="4" w:space="0" w:color="auto"/>
              <w:bottom w:val="single" w:sz="4" w:space="0" w:color="auto"/>
              <w:right w:val="single" w:sz="4" w:space="0" w:color="auto"/>
            </w:tcBorders>
          </w:tcPr>
          <w:p w14:paraId="66D73E96" w14:textId="77777777" w:rsidR="0086693F" w:rsidRDefault="00A91619">
            <w:pPr>
              <w:pStyle w:val="ConsPlusNormal"/>
            </w:pPr>
            <w:r>
              <w:t>Границы территорий смежных организаций (до ограждения)</w:t>
            </w:r>
          </w:p>
        </w:tc>
        <w:tc>
          <w:tcPr>
            <w:tcW w:w="2800" w:type="dxa"/>
            <w:tcBorders>
              <w:top w:val="single" w:sz="4" w:space="0" w:color="auto"/>
              <w:left w:val="single" w:sz="4" w:space="0" w:color="auto"/>
              <w:bottom w:val="single" w:sz="4" w:space="0" w:color="auto"/>
              <w:right w:val="single" w:sz="4" w:space="0" w:color="auto"/>
            </w:tcBorders>
            <w:vAlign w:val="bottom"/>
          </w:tcPr>
          <w:p w14:paraId="6A890078" w14:textId="77777777" w:rsidR="0086693F" w:rsidRDefault="00A91619">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vAlign w:val="bottom"/>
          </w:tcPr>
          <w:p w14:paraId="24E3DEBA" w14:textId="77777777" w:rsidR="0086693F" w:rsidRDefault="00A91619">
            <w:pPr>
              <w:pStyle w:val="ConsPlusNormal"/>
              <w:jc w:val="center"/>
            </w:pPr>
            <w:r>
              <w:t>250</w:t>
            </w:r>
          </w:p>
        </w:tc>
        <w:tc>
          <w:tcPr>
            <w:tcW w:w="2176" w:type="dxa"/>
            <w:tcBorders>
              <w:top w:val="single" w:sz="4" w:space="0" w:color="auto"/>
              <w:left w:val="single" w:sz="4" w:space="0" w:color="auto"/>
              <w:bottom w:val="single" w:sz="4" w:space="0" w:color="auto"/>
              <w:right w:val="single" w:sz="4" w:space="0" w:color="auto"/>
            </w:tcBorders>
            <w:vAlign w:val="bottom"/>
          </w:tcPr>
          <w:p w14:paraId="54E444F5" w14:textId="77777777" w:rsidR="0086693F" w:rsidRDefault="00A91619">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vAlign w:val="bottom"/>
          </w:tcPr>
          <w:p w14:paraId="54365E78" w14:textId="77777777" w:rsidR="0086693F" w:rsidRDefault="00A91619">
            <w:pPr>
              <w:pStyle w:val="ConsPlusNormal"/>
              <w:jc w:val="center"/>
            </w:pPr>
            <w:r>
              <w:t>200</w:t>
            </w:r>
          </w:p>
        </w:tc>
      </w:tr>
      <w:tr w:rsidR="0086693F" w14:paraId="532C1F3B" w14:textId="77777777">
        <w:tc>
          <w:tcPr>
            <w:tcW w:w="2620" w:type="dxa"/>
            <w:tcBorders>
              <w:top w:val="single" w:sz="4" w:space="0" w:color="auto"/>
              <w:left w:val="single" w:sz="4" w:space="0" w:color="auto"/>
              <w:bottom w:val="single" w:sz="4" w:space="0" w:color="auto"/>
              <w:right w:val="single" w:sz="4" w:space="0" w:color="auto"/>
            </w:tcBorders>
          </w:tcPr>
          <w:p w14:paraId="6C7D8912" w14:textId="77777777" w:rsidR="0086693F" w:rsidRDefault="00A91619">
            <w:pPr>
              <w:pStyle w:val="ConsPlusNormal"/>
            </w:pPr>
            <w:r>
              <w:t>Жилые и общественные здания</w:t>
            </w:r>
          </w:p>
        </w:tc>
        <w:tc>
          <w:tcPr>
            <w:tcW w:w="2800" w:type="dxa"/>
            <w:tcBorders>
              <w:top w:val="single" w:sz="4" w:space="0" w:color="auto"/>
              <w:left w:val="single" w:sz="4" w:space="0" w:color="auto"/>
              <w:bottom w:val="single" w:sz="4" w:space="0" w:color="auto"/>
              <w:right w:val="single" w:sz="4" w:space="0" w:color="auto"/>
            </w:tcBorders>
          </w:tcPr>
          <w:p w14:paraId="2700792B" w14:textId="77777777" w:rsidR="0086693F" w:rsidRDefault="00A91619">
            <w:pPr>
              <w:pStyle w:val="ConsPlusNormal"/>
              <w:jc w:val="center"/>
            </w:pPr>
            <w: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Pr>
          <w:p w14:paraId="58352363" w14:textId="77777777" w:rsidR="0086693F" w:rsidRDefault="00A91619">
            <w:pPr>
              <w:pStyle w:val="ConsPlusNormal"/>
              <w:jc w:val="center"/>
            </w:pPr>
            <w: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Pr>
          <w:p w14:paraId="099B72B9" w14:textId="77777777" w:rsidR="0086693F" w:rsidRDefault="00A91619">
            <w:pPr>
              <w:pStyle w:val="ConsPlusNormal"/>
              <w:jc w:val="center"/>
            </w:pPr>
            <w: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Pr>
          <w:p w14:paraId="2B8CC9F2" w14:textId="77777777" w:rsidR="0086693F" w:rsidRDefault="00A91619">
            <w:pPr>
              <w:pStyle w:val="ConsPlusNormal"/>
              <w:jc w:val="center"/>
            </w:pPr>
            <w:r>
              <w:t>вне пределов санитарно-защитной зоны, но не менее 300</w:t>
            </w:r>
          </w:p>
        </w:tc>
      </w:tr>
      <w:tr w:rsidR="0086693F" w14:paraId="68D4F5D5" w14:textId="77777777">
        <w:tc>
          <w:tcPr>
            <w:tcW w:w="2620" w:type="dxa"/>
            <w:tcBorders>
              <w:top w:val="single" w:sz="4" w:space="0" w:color="auto"/>
              <w:left w:val="single" w:sz="4" w:space="0" w:color="auto"/>
              <w:bottom w:val="single" w:sz="4" w:space="0" w:color="auto"/>
              <w:right w:val="single" w:sz="4" w:space="0" w:color="auto"/>
            </w:tcBorders>
          </w:tcPr>
          <w:p w14:paraId="5EB6FDDD" w14:textId="77777777" w:rsidR="0086693F" w:rsidRDefault="00A91619">
            <w:pPr>
              <w:pStyle w:val="ConsPlusNormal"/>
            </w:pPr>
            <w:r>
              <w:t>ТЭЦ</w:t>
            </w:r>
          </w:p>
        </w:tc>
        <w:tc>
          <w:tcPr>
            <w:tcW w:w="2800" w:type="dxa"/>
            <w:tcBorders>
              <w:top w:val="single" w:sz="4" w:space="0" w:color="auto"/>
              <w:left w:val="single" w:sz="4" w:space="0" w:color="auto"/>
              <w:bottom w:val="single" w:sz="4" w:space="0" w:color="auto"/>
              <w:right w:val="single" w:sz="4" w:space="0" w:color="auto"/>
            </w:tcBorders>
            <w:vAlign w:val="bottom"/>
          </w:tcPr>
          <w:p w14:paraId="2D35E28D" w14:textId="77777777" w:rsidR="0086693F" w:rsidRDefault="00A91619">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vAlign w:val="bottom"/>
          </w:tcPr>
          <w:p w14:paraId="0740F7D8" w14:textId="77777777" w:rsidR="0086693F" w:rsidRDefault="00A91619">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14:paraId="6270CAEB" w14:textId="77777777" w:rsidR="0086693F" w:rsidRDefault="00A91619">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14:paraId="1C259515" w14:textId="77777777" w:rsidR="0086693F" w:rsidRDefault="00A91619">
            <w:pPr>
              <w:pStyle w:val="ConsPlusNormal"/>
              <w:jc w:val="center"/>
            </w:pPr>
            <w:r>
              <w:t>200</w:t>
            </w:r>
          </w:p>
        </w:tc>
      </w:tr>
      <w:tr w:rsidR="0086693F" w14:paraId="6E86E5D6" w14:textId="77777777">
        <w:tc>
          <w:tcPr>
            <w:tcW w:w="2620" w:type="dxa"/>
            <w:tcBorders>
              <w:top w:val="single" w:sz="4" w:space="0" w:color="auto"/>
              <w:left w:val="single" w:sz="4" w:space="0" w:color="auto"/>
              <w:bottom w:val="single" w:sz="4" w:space="0" w:color="auto"/>
              <w:right w:val="single" w:sz="4" w:space="0" w:color="auto"/>
            </w:tcBorders>
          </w:tcPr>
          <w:p w14:paraId="4CE7D6DA" w14:textId="77777777" w:rsidR="0086693F" w:rsidRDefault="00A91619">
            <w:pPr>
              <w:pStyle w:val="ConsPlusNormal"/>
            </w:pPr>
            <w:r>
              <w:t>Склады лесоматериалов и твердого топлива</w:t>
            </w:r>
          </w:p>
        </w:tc>
        <w:tc>
          <w:tcPr>
            <w:tcW w:w="2800" w:type="dxa"/>
            <w:tcBorders>
              <w:top w:val="single" w:sz="4" w:space="0" w:color="auto"/>
              <w:left w:val="single" w:sz="4" w:space="0" w:color="auto"/>
              <w:bottom w:val="single" w:sz="4" w:space="0" w:color="auto"/>
              <w:right w:val="single" w:sz="4" w:space="0" w:color="auto"/>
            </w:tcBorders>
            <w:vAlign w:val="bottom"/>
          </w:tcPr>
          <w:p w14:paraId="752A474D" w14:textId="77777777" w:rsidR="0086693F" w:rsidRDefault="00A91619">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vAlign w:val="bottom"/>
          </w:tcPr>
          <w:p w14:paraId="71FE5A91" w14:textId="77777777" w:rsidR="0086693F" w:rsidRDefault="00A91619">
            <w:pPr>
              <w:pStyle w:val="ConsPlusNormal"/>
              <w:jc w:val="center"/>
            </w:pPr>
            <w:r>
              <w:t>150</w:t>
            </w:r>
          </w:p>
        </w:tc>
        <w:tc>
          <w:tcPr>
            <w:tcW w:w="2176" w:type="dxa"/>
            <w:tcBorders>
              <w:top w:val="single" w:sz="4" w:space="0" w:color="auto"/>
              <w:left w:val="single" w:sz="4" w:space="0" w:color="auto"/>
              <w:bottom w:val="single" w:sz="4" w:space="0" w:color="auto"/>
              <w:right w:val="single" w:sz="4" w:space="0" w:color="auto"/>
            </w:tcBorders>
            <w:vAlign w:val="bottom"/>
          </w:tcPr>
          <w:p w14:paraId="45E567C8" w14:textId="77777777" w:rsidR="0086693F" w:rsidRDefault="00A91619">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14:paraId="0CCB4E48" w14:textId="77777777" w:rsidR="0086693F" w:rsidRDefault="00A91619">
            <w:pPr>
              <w:pStyle w:val="ConsPlusNormal"/>
              <w:jc w:val="center"/>
            </w:pPr>
            <w:r>
              <w:t>150</w:t>
            </w:r>
          </w:p>
        </w:tc>
      </w:tr>
      <w:tr w:rsidR="0086693F" w14:paraId="69716FD6" w14:textId="77777777">
        <w:tc>
          <w:tcPr>
            <w:tcW w:w="2620" w:type="dxa"/>
            <w:tcBorders>
              <w:top w:val="single" w:sz="4" w:space="0" w:color="auto"/>
              <w:left w:val="single" w:sz="4" w:space="0" w:color="auto"/>
              <w:bottom w:val="none" w:sz="6" w:space="0" w:color="auto"/>
              <w:right w:val="single" w:sz="4" w:space="0" w:color="auto"/>
            </w:tcBorders>
          </w:tcPr>
          <w:p w14:paraId="482C4019" w14:textId="77777777" w:rsidR="0086693F" w:rsidRDefault="00A91619">
            <w:pPr>
              <w:pStyle w:val="ConsPlusNormal"/>
            </w:pPr>
            <w:r>
              <w:lastRenderedPageBreak/>
              <w:t>Лесничества с лесными насаждениями хвойных пород (от ограждения территории организации или склада)</w:t>
            </w:r>
          </w:p>
        </w:tc>
        <w:tc>
          <w:tcPr>
            <w:tcW w:w="2800" w:type="dxa"/>
            <w:tcBorders>
              <w:top w:val="single" w:sz="4" w:space="0" w:color="auto"/>
              <w:left w:val="single" w:sz="4" w:space="0" w:color="auto"/>
              <w:bottom w:val="none" w:sz="6" w:space="0" w:color="auto"/>
              <w:right w:val="single" w:sz="4" w:space="0" w:color="auto"/>
            </w:tcBorders>
            <w:vAlign w:val="bottom"/>
          </w:tcPr>
          <w:p w14:paraId="64A3D493" w14:textId="77777777" w:rsidR="0086693F" w:rsidRDefault="00A91619">
            <w:pPr>
              <w:pStyle w:val="ConsPlusNormal"/>
              <w:jc w:val="center"/>
            </w:pPr>
            <w:r>
              <w:t>100</w:t>
            </w:r>
          </w:p>
        </w:tc>
        <w:tc>
          <w:tcPr>
            <w:tcW w:w="1624" w:type="dxa"/>
            <w:tcBorders>
              <w:top w:val="single" w:sz="4" w:space="0" w:color="auto"/>
              <w:left w:val="single" w:sz="4" w:space="0" w:color="auto"/>
              <w:bottom w:val="none" w:sz="6" w:space="0" w:color="auto"/>
              <w:right w:val="single" w:sz="4" w:space="0" w:color="auto"/>
            </w:tcBorders>
            <w:vAlign w:val="bottom"/>
          </w:tcPr>
          <w:p w14:paraId="7C1EEEE7" w14:textId="77777777" w:rsidR="0086693F" w:rsidRDefault="00A91619">
            <w:pPr>
              <w:pStyle w:val="ConsPlusNormal"/>
              <w:jc w:val="center"/>
            </w:pPr>
            <w:r>
              <w:t>75</w:t>
            </w:r>
          </w:p>
        </w:tc>
        <w:tc>
          <w:tcPr>
            <w:tcW w:w="2176" w:type="dxa"/>
            <w:tcBorders>
              <w:top w:val="single" w:sz="4" w:space="0" w:color="auto"/>
              <w:left w:val="single" w:sz="4" w:space="0" w:color="auto"/>
              <w:bottom w:val="none" w:sz="6" w:space="0" w:color="auto"/>
              <w:right w:val="single" w:sz="4" w:space="0" w:color="auto"/>
            </w:tcBorders>
            <w:vAlign w:val="bottom"/>
          </w:tcPr>
          <w:p w14:paraId="49C01C83" w14:textId="77777777" w:rsidR="0086693F" w:rsidRDefault="00A91619">
            <w:pPr>
              <w:pStyle w:val="ConsPlusNormal"/>
              <w:jc w:val="center"/>
            </w:pPr>
            <w:r>
              <w:t>100</w:t>
            </w:r>
          </w:p>
        </w:tc>
        <w:tc>
          <w:tcPr>
            <w:tcW w:w="2176" w:type="dxa"/>
            <w:tcBorders>
              <w:top w:val="single" w:sz="4" w:space="0" w:color="auto"/>
              <w:left w:val="single" w:sz="4" w:space="0" w:color="auto"/>
              <w:bottom w:val="none" w:sz="6" w:space="0" w:color="auto"/>
              <w:right w:val="single" w:sz="4" w:space="0" w:color="auto"/>
            </w:tcBorders>
            <w:vAlign w:val="bottom"/>
          </w:tcPr>
          <w:p w14:paraId="6A12AC86" w14:textId="77777777" w:rsidR="0086693F" w:rsidRDefault="00A91619">
            <w:pPr>
              <w:pStyle w:val="ConsPlusNormal"/>
              <w:jc w:val="center"/>
            </w:pPr>
            <w:r>
              <w:t>75</w:t>
            </w:r>
          </w:p>
        </w:tc>
      </w:tr>
      <w:tr w:rsidR="0086693F" w14:paraId="0347BE8A" w14:textId="77777777">
        <w:tc>
          <w:tcPr>
            <w:tcW w:w="11396" w:type="dxa"/>
            <w:gridSpan w:val="5"/>
            <w:tcBorders>
              <w:top w:val="none" w:sz="6" w:space="0" w:color="auto"/>
              <w:left w:val="single" w:sz="4" w:space="0" w:color="auto"/>
              <w:bottom w:val="single" w:sz="4" w:space="0" w:color="auto"/>
              <w:right w:val="single" w:sz="4" w:space="0" w:color="auto"/>
            </w:tcBorders>
          </w:tcPr>
          <w:p w14:paraId="3FDC58CE" w14:textId="77777777" w:rsidR="0086693F" w:rsidRDefault="00A91619">
            <w:pPr>
              <w:pStyle w:val="ConsPlusNormal"/>
              <w:jc w:val="both"/>
            </w:pPr>
            <w:r>
              <w:t xml:space="preserve">(в ред. Федеральных законов от 10.07.2012 </w:t>
            </w:r>
            <w:hyperlink r:id="rId538" w:history="1">
              <w:r>
                <w:rPr>
                  <w:color w:val="0000FF"/>
                </w:rPr>
                <w:t>N 117-ФЗ</w:t>
              </w:r>
            </w:hyperlink>
            <w:r>
              <w:t xml:space="preserve">, от 27.12.2018 </w:t>
            </w:r>
            <w:hyperlink r:id="rId539" w:history="1">
              <w:r>
                <w:rPr>
                  <w:color w:val="0000FF"/>
                </w:rPr>
                <w:t>N 538-ФЗ</w:t>
              </w:r>
            </w:hyperlink>
            <w:r>
              <w:t>)</w:t>
            </w:r>
          </w:p>
        </w:tc>
      </w:tr>
      <w:tr w:rsidR="0086693F" w14:paraId="4D10342B" w14:textId="77777777">
        <w:tc>
          <w:tcPr>
            <w:tcW w:w="2620" w:type="dxa"/>
            <w:tcBorders>
              <w:top w:val="single" w:sz="4" w:space="0" w:color="auto"/>
              <w:left w:val="single" w:sz="4" w:space="0" w:color="auto"/>
              <w:bottom w:val="none" w:sz="6" w:space="0" w:color="auto"/>
              <w:right w:val="single" w:sz="4" w:space="0" w:color="auto"/>
            </w:tcBorders>
          </w:tcPr>
          <w:p w14:paraId="72657697" w14:textId="77777777" w:rsidR="0086693F" w:rsidRDefault="00A91619">
            <w:pPr>
              <w:pStyle w:val="ConsPlusNormal"/>
            </w:pPr>
            <w:r>
              <w:t>Лесничества с лесными насаждениями лиственных пород (от ограждения территории организации или склада)</w:t>
            </w:r>
          </w:p>
        </w:tc>
        <w:tc>
          <w:tcPr>
            <w:tcW w:w="2800" w:type="dxa"/>
            <w:tcBorders>
              <w:top w:val="single" w:sz="4" w:space="0" w:color="auto"/>
              <w:left w:val="single" w:sz="4" w:space="0" w:color="auto"/>
              <w:bottom w:val="none" w:sz="6" w:space="0" w:color="auto"/>
              <w:right w:val="single" w:sz="4" w:space="0" w:color="auto"/>
            </w:tcBorders>
            <w:vAlign w:val="bottom"/>
          </w:tcPr>
          <w:p w14:paraId="3983837B" w14:textId="77777777" w:rsidR="0086693F" w:rsidRDefault="00A91619">
            <w:pPr>
              <w:pStyle w:val="ConsPlusNormal"/>
              <w:jc w:val="center"/>
            </w:pPr>
            <w:r>
              <w:t>20</w:t>
            </w:r>
          </w:p>
        </w:tc>
        <w:tc>
          <w:tcPr>
            <w:tcW w:w="1624" w:type="dxa"/>
            <w:tcBorders>
              <w:top w:val="single" w:sz="4" w:space="0" w:color="auto"/>
              <w:left w:val="single" w:sz="4" w:space="0" w:color="auto"/>
              <w:bottom w:val="none" w:sz="6" w:space="0" w:color="auto"/>
              <w:right w:val="single" w:sz="4" w:space="0" w:color="auto"/>
            </w:tcBorders>
            <w:vAlign w:val="bottom"/>
          </w:tcPr>
          <w:p w14:paraId="0557E393" w14:textId="77777777" w:rsidR="0086693F" w:rsidRDefault="00A91619">
            <w:pPr>
              <w:pStyle w:val="ConsPlusNormal"/>
              <w:jc w:val="center"/>
            </w:pPr>
            <w:r>
              <w:t>20</w:t>
            </w:r>
          </w:p>
        </w:tc>
        <w:tc>
          <w:tcPr>
            <w:tcW w:w="2176" w:type="dxa"/>
            <w:tcBorders>
              <w:top w:val="single" w:sz="4" w:space="0" w:color="auto"/>
              <w:left w:val="single" w:sz="4" w:space="0" w:color="auto"/>
              <w:bottom w:val="none" w:sz="6" w:space="0" w:color="auto"/>
              <w:right w:val="single" w:sz="4" w:space="0" w:color="auto"/>
            </w:tcBorders>
            <w:vAlign w:val="bottom"/>
          </w:tcPr>
          <w:p w14:paraId="17C2225F" w14:textId="77777777" w:rsidR="0086693F" w:rsidRDefault="00A91619">
            <w:pPr>
              <w:pStyle w:val="ConsPlusNormal"/>
              <w:jc w:val="center"/>
            </w:pPr>
            <w:r>
              <w:t>20</w:t>
            </w:r>
          </w:p>
        </w:tc>
        <w:tc>
          <w:tcPr>
            <w:tcW w:w="2176" w:type="dxa"/>
            <w:tcBorders>
              <w:top w:val="single" w:sz="4" w:space="0" w:color="auto"/>
              <w:left w:val="single" w:sz="4" w:space="0" w:color="auto"/>
              <w:bottom w:val="none" w:sz="6" w:space="0" w:color="auto"/>
              <w:right w:val="single" w:sz="4" w:space="0" w:color="auto"/>
            </w:tcBorders>
            <w:vAlign w:val="bottom"/>
          </w:tcPr>
          <w:p w14:paraId="0DAD512F" w14:textId="77777777" w:rsidR="0086693F" w:rsidRDefault="00A91619">
            <w:pPr>
              <w:pStyle w:val="ConsPlusNormal"/>
              <w:jc w:val="center"/>
            </w:pPr>
            <w:r>
              <w:t>20</w:t>
            </w:r>
          </w:p>
        </w:tc>
      </w:tr>
      <w:tr w:rsidR="0086693F" w14:paraId="10826903" w14:textId="77777777">
        <w:tc>
          <w:tcPr>
            <w:tcW w:w="11396" w:type="dxa"/>
            <w:gridSpan w:val="5"/>
            <w:tcBorders>
              <w:top w:val="none" w:sz="6" w:space="0" w:color="auto"/>
              <w:left w:val="single" w:sz="4" w:space="0" w:color="auto"/>
              <w:bottom w:val="single" w:sz="4" w:space="0" w:color="auto"/>
              <w:right w:val="single" w:sz="4" w:space="0" w:color="auto"/>
            </w:tcBorders>
          </w:tcPr>
          <w:p w14:paraId="01AE2307" w14:textId="77777777" w:rsidR="0086693F" w:rsidRDefault="00A91619">
            <w:pPr>
              <w:pStyle w:val="ConsPlusNormal"/>
              <w:jc w:val="both"/>
            </w:pPr>
            <w:r>
              <w:t xml:space="preserve">(в ред. Федеральных законов от 10.07.2012 </w:t>
            </w:r>
            <w:hyperlink r:id="rId540" w:history="1">
              <w:r>
                <w:rPr>
                  <w:color w:val="0000FF"/>
                </w:rPr>
                <w:t>N 117-ФЗ</w:t>
              </w:r>
            </w:hyperlink>
            <w:r>
              <w:t xml:space="preserve">, от 27.12.2018 </w:t>
            </w:r>
            <w:hyperlink r:id="rId541" w:history="1">
              <w:r>
                <w:rPr>
                  <w:color w:val="0000FF"/>
                </w:rPr>
                <w:t>N 538-ФЗ</w:t>
              </w:r>
            </w:hyperlink>
            <w:r>
              <w:t>)</w:t>
            </w:r>
          </w:p>
        </w:tc>
      </w:tr>
      <w:tr w:rsidR="0086693F" w14:paraId="172A5B3A" w14:textId="77777777">
        <w:tc>
          <w:tcPr>
            <w:tcW w:w="2620" w:type="dxa"/>
            <w:tcBorders>
              <w:top w:val="single" w:sz="4" w:space="0" w:color="auto"/>
              <w:left w:val="single" w:sz="4" w:space="0" w:color="auto"/>
              <w:bottom w:val="single" w:sz="4" w:space="0" w:color="auto"/>
              <w:right w:val="single" w:sz="4" w:space="0" w:color="auto"/>
            </w:tcBorders>
          </w:tcPr>
          <w:p w14:paraId="760344AC" w14:textId="77777777" w:rsidR="0086693F" w:rsidRDefault="00A91619">
            <w:pPr>
              <w:pStyle w:val="ConsPlusNormal"/>
            </w:pPr>
            <w:r>
              <w:t>Внутризаводские наземные и подземные технологические трубопроводы, не относящиеся к складу</w:t>
            </w:r>
          </w:p>
        </w:tc>
        <w:tc>
          <w:tcPr>
            <w:tcW w:w="2800" w:type="dxa"/>
            <w:tcBorders>
              <w:top w:val="single" w:sz="4" w:space="0" w:color="auto"/>
              <w:left w:val="single" w:sz="4" w:space="0" w:color="auto"/>
              <w:bottom w:val="single" w:sz="4" w:space="0" w:color="auto"/>
              <w:right w:val="single" w:sz="4" w:space="0" w:color="auto"/>
            </w:tcBorders>
            <w:vAlign w:val="bottom"/>
          </w:tcPr>
          <w:p w14:paraId="766E6E3F" w14:textId="77777777" w:rsidR="0086693F" w:rsidRDefault="00A91619">
            <w:pPr>
              <w:pStyle w:val="ConsPlusNormal"/>
              <w:jc w:val="center"/>
            </w:pPr>
            <w:r>
              <w:t>вне обвалования, но не ближе 20</w:t>
            </w:r>
          </w:p>
        </w:tc>
        <w:tc>
          <w:tcPr>
            <w:tcW w:w="1624" w:type="dxa"/>
            <w:tcBorders>
              <w:top w:val="single" w:sz="4" w:space="0" w:color="auto"/>
              <w:left w:val="single" w:sz="4" w:space="0" w:color="auto"/>
              <w:bottom w:val="single" w:sz="4" w:space="0" w:color="auto"/>
              <w:right w:val="single" w:sz="4" w:space="0" w:color="auto"/>
            </w:tcBorders>
            <w:vAlign w:val="bottom"/>
          </w:tcPr>
          <w:p w14:paraId="05885928" w14:textId="77777777" w:rsidR="0086693F" w:rsidRDefault="00A91619">
            <w:pPr>
              <w:pStyle w:val="ConsPlusNormal"/>
              <w:jc w:val="center"/>
            </w:pPr>
            <w:r>
              <w:t>не ближе 15</w:t>
            </w:r>
          </w:p>
        </w:tc>
        <w:tc>
          <w:tcPr>
            <w:tcW w:w="2176" w:type="dxa"/>
            <w:tcBorders>
              <w:top w:val="single" w:sz="4" w:space="0" w:color="auto"/>
              <w:left w:val="single" w:sz="4" w:space="0" w:color="auto"/>
              <w:bottom w:val="single" w:sz="4" w:space="0" w:color="auto"/>
              <w:right w:val="single" w:sz="4" w:space="0" w:color="auto"/>
            </w:tcBorders>
            <w:vAlign w:val="bottom"/>
          </w:tcPr>
          <w:p w14:paraId="5AD10728" w14:textId="77777777" w:rsidR="0086693F" w:rsidRDefault="00A91619">
            <w:pPr>
              <w:pStyle w:val="ConsPlusNormal"/>
              <w:jc w:val="center"/>
            </w:pPr>
            <w:r>
              <w:t>вне обвалования, но не ближе 20</w:t>
            </w:r>
          </w:p>
        </w:tc>
        <w:tc>
          <w:tcPr>
            <w:tcW w:w="2176" w:type="dxa"/>
            <w:tcBorders>
              <w:top w:val="single" w:sz="4" w:space="0" w:color="auto"/>
              <w:left w:val="single" w:sz="4" w:space="0" w:color="auto"/>
              <w:bottom w:val="single" w:sz="4" w:space="0" w:color="auto"/>
              <w:right w:val="single" w:sz="4" w:space="0" w:color="auto"/>
            </w:tcBorders>
            <w:vAlign w:val="bottom"/>
          </w:tcPr>
          <w:p w14:paraId="200C6924" w14:textId="77777777" w:rsidR="0086693F" w:rsidRDefault="00A91619">
            <w:pPr>
              <w:pStyle w:val="ConsPlusNormal"/>
              <w:jc w:val="center"/>
            </w:pPr>
            <w:r>
              <w:t>не ближе 15</w:t>
            </w:r>
          </w:p>
        </w:tc>
      </w:tr>
      <w:tr w:rsidR="0086693F" w14:paraId="47D5A847" w14:textId="77777777">
        <w:tc>
          <w:tcPr>
            <w:tcW w:w="2620" w:type="dxa"/>
            <w:tcBorders>
              <w:top w:val="single" w:sz="4" w:space="0" w:color="auto"/>
              <w:left w:val="single" w:sz="4" w:space="0" w:color="auto"/>
              <w:bottom w:val="none" w:sz="6" w:space="0" w:color="auto"/>
              <w:right w:val="single" w:sz="4" w:space="0" w:color="auto"/>
            </w:tcBorders>
          </w:tcPr>
          <w:p w14:paraId="4EFA8F0B" w14:textId="77777777" w:rsidR="0086693F" w:rsidRDefault="00A91619">
            <w:pPr>
              <w:pStyle w:val="ConsPlusNormal"/>
            </w:pPr>
            <w:r>
              <w:t>Здания и сооружения организации в производственной зоне при объеме резервуаров, кубические метры:</w:t>
            </w:r>
          </w:p>
        </w:tc>
        <w:tc>
          <w:tcPr>
            <w:tcW w:w="2800" w:type="dxa"/>
            <w:tcBorders>
              <w:top w:val="single" w:sz="4" w:space="0" w:color="auto"/>
              <w:left w:val="single" w:sz="4" w:space="0" w:color="auto"/>
              <w:bottom w:val="none" w:sz="6" w:space="0" w:color="auto"/>
              <w:right w:val="single" w:sz="4" w:space="0" w:color="auto"/>
            </w:tcBorders>
          </w:tcPr>
          <w:p w14:paraId="7D4E8411" w14:textId="77777777" w:rsidR="0086693F" w:rsidRDefault="0086693F">
            <w:pPr>
              <w:pStyle w:val="ConsPlusNormal"/>
              <w:jc w:val="center"/>
            </w:pPr>
          </w:p>
        </w:tc>
        <w:tc>
          <w:tcPr>
            <w:tcW w:w="1624" w:type="dxa"/>
            <w:tcBorders>
              <w:top w:val="single" w:sz="4" w:space="0" w:color="auto"/>
              <w:left w:val="single" w:sz="4" w:space="0" w:color="auto"/>
              <w:bottom w:val="none" w:sz="6" w:space="0" w:color="auto"/>
              <w:right w:val="single" w:sz="4" w:space="0" w:color="auto"/>
            </w:tcBorders>
          </w:tcPr>
          <w:p w14:paraId="482D6FAB" w14:textId="77777777" w:rsidR="0086693F" w:rsidRDefault="0086693F">
            <w:pPr>
              <w:pStyle w:val="ConsPlusNormal"/>
              <w:jc w:val="center"/>
            </w:pPr>
          </w:p>
        </w:tc>
        <w:tc>
          <w:tcPr>
            <w:tcW w:w="2176" w:type="dxa"/>
            <w:tcBorders>
              <w:top w:val="single" w:sz="4" w:space="0" w:color="auto"/>
              <w:left w:val="single" w:sz="4" w:space="0" w:color="auto"/>
              <w:bottom w:val="none" w:sz="6" w:space="0" w:color="auto"/>
              <w:right w:val="single" w:sz="4" w:space="0" w:color="auto"/>
            </w:tcBorders>
          </w:tcPr>
          <w:p w14:paraId="1221D7C1" w14:textId="77777777" w:rsidR="0086693F" w:rsidRDefault="0086693F">
            <w:pPr>
              <w:pStyle w:val="ConsPlusNormal"/>
              <w:jc w:val="center"/>
            </w:pPr>
          </w:p>
        </w:tc>
        <w:tc>
          <w:tcPr>
            <w:tcW w:w="2176" w:type="dxa"/>
            <w:tcBorders>
              <w:top w:val="single" w:sz="4" w:space="0" w:color="auto"/>
              <w:left w:val="single" w:sz="4" w:space="0" w:color="auto"/>
              <w:bottom w:val="none" w:sz="6" w:space="0" w:color="auto"/>
              <w:right w:val="single" w:sz="4" w:space="0" w:color="auto"/>
            </w:tcBorders>
          </w:tcPr>
          <w:p w14:paraId="375EB86B" w14:textId="77777777" w:rsidR="0086693F" w:rsidRDefault="0086693F">
            <w:pPr>
              <w:pStyle w:val="ConsPlusNormal"/>
              <w:jc w:val="center"/>
            </w:pPr>
          </w:p>
        </w:tc>
      </w:tr>
      <w:tr w:rsidR="0086693F" w14:paraId="6B9CC2AB" w14:textId="77777777">
        <w:tc>
          <w:tcPr>
            <w:tcW w:w="11396" w:type="dxa"/>
            <w:gridSpan w:val="5"/>
            <w:tcBorders>
              <w:top w:val="none" w:sz="6" w:space="0" w:color="auto"/>
              <w:left w:val="single" w:sz="4" w:space="0" w:color="auto"/>
              <w:bottom w:val="none" w:sz="6" w:space="0" w:color="auto"/>
              <w:right w:val="single" w:sz="4" w:space="0" w:color="auto"/>
            </w:tcBorders>
          </w:tcPr>
          <w:p w14:paraId="6AA5899A" w14:textId="77777777" w:rsidR="0086693F" w:rsidRDefault="00A91619">
            <w:pPr>
              <w:pStyle w:val="ConsPlusNormal"/>
              <w:jc w:val="both"/>
            </w:pPr>
            <w:r>
              <w:t xml:space="preserve">(в ред. Федерального </w:t>
            </w:r>
            <w:hyperlink r:id="rId542" w:history="1">
              <w:r>
                <w:rPr>
                  <w:color w:val="0000FF"/>
                </w:rPr>
                <w:t>закона</w:t>
              </w:r>
            </w:hyperlink>
            <w:r>
              <w:t xml:space="preserve"> от 10.07.2012 N 117-ФЗ)</w:t>
            </w:r>
          </w:p>
        </w:tc>
      </w:tr>
      <w:tr w:rsidR="0086693F" w14:paraId="0B8DEDA3" w14:textId="77777777">
        <w:tc>
          <w:tcPr>
            <w:tcW w:w="2620" w:type="dxa"/>
            <w:tcBorders>
              <w:top w:val="none" w:sz="6" w:space="0" w:color="auto"/>
              <w:left w:val="single" w:sz="4" w:space="0" w:color="auto"/>
              <w:bottom w:val="none" w:sz="6" w:space="0" w:color="auto"/>
              <w:right w:val="single" w:sz="4" w:space="0" w:color="auto"/>
            </w:tcBorders>
          </w:tcPr>
          <w:p w14:paraId="77E4FF45" w14:textId="77777777" w:rsidR="0086693F" w:rsidRDefault="00A91619">
            <w:pPr>
              <w:pStyle w:val="ConsPlusNormal"/>
              <w:ind w:left="283"/>
            </w:pPr>
            <w:r>
              <w:t>2000 - 5000</w:t>
            </w:r>
          </w:p>
        </w:tc>
        <w:tc>
          <w:tcPr>
            <w:tcW w:w="2800" w:type="dxa"/>
            <w:tcBorders>
              <w:top w:val="none" w:sz="6" w:space="0" w:color="auto"/>
              <w:left w:val="single" w:sz="4" w:space="0" w:color="auto"/>
              <w:bottom w:val="none" w:sz="6" w:space="0" w:color="auto"/>
              <w:right w:val="single" w:sz="4" w:space="0" w:color="auto"/>
            </w:tcBorders>
          </w:tcPr>
          <w:p w14:paraId="272202AA" w14:textId="77777777" w:rsidR="0086693F" w:rsidRDefault="00A91619">
            <w:pPr>
              <w:pStyle w:val="ConsPlusNormal"/>
              <w:jc w:val="center"/>
            </w:pPr>
            <w:r>
              <w:t>150</w:t>
            </w:r>
          </w:p>
        </w:tc>
        <w:tc>
          <w:tcPr>
            <w:tcW w:w="1624" w:type="dxa"/>
            <w:tcBorders>
              <w:top w:val="none" w:sz="6" w:space="0" w:color="auto"/>
              <w:left w:val="single" w:sz="4" w:space="0" w:color="auto"/>
              <w:bottom w:val="none" w:sz="6" w:space="0" w:color="auto"/>
              <w:right w:val="single" w:sz="4" w:space="0" w:color="auto"/>
            </w:tcBorders>
          </w:tcPr>
          <w:p w14:paraId="5ECCEC54" w14:textId="77777777" w:rsidR="0086693F" w:rsidRDefault="00A91619">
            <w:pPr>
              <w:pStyle w:val="ConsPlusNormal"/>
              <w:jc w:val="center"/>
            </w:pPr>
            <w:r>
              <w:t>120</w:t>
            </w:r>
          </w:p>
        </w:tc>
        <w:tc>
          <w:tcPr>
            <w:tcW w:w="2176" w:type="dxa"/>
            <w:tcBorders>
              <w:top w:val="none" w:sz="6" w:space="0" w:color="auto"/>
              <w:left w:val="single" w:sz="4" w:space="0" w:color="auto"/>
              <w:bottom w:val="none" w:sz="6" w:space="0" w:color="auto"/>
              <w:right w:val="single" w:sz="4" w:space="0" w:color="auto"/>
            </w:tcBorders>
          </w:tcPr>
          <w:p w14:paraId="769331AC" w14:textId="77777777" w:rsidR="0086693F" w:rsidRDefault="00A91619">
            <w:pPr>
              <w:pStyle w:val="ConsPlusNormal"/>
              <w:jc w:val="center"/>
            </w:pPr>
            <w:r>
              <w:t>150</w:t>
            </w:r>
          </w:p>
        </w:tc>
        <w:tc>
          <w:tcPr>
            <w:tcW w:w="2176" w:type="dxa"/>
            <w:tcBorders>
              <w:top w:val="none" w:sz="6" w:space="0" w:color="auto"/>
              <w:left w:val="single" w:sz="4" w:space="0" w:color="auto"/>
              <w:bottom w:val="none" w:sz="6" w:space="0" w:color="auto"/>
              <w:right w:val="single" w:sz="4" w:space="0" w:color="auto"/>
            </w:tcBorders>
          </w:tcPr>
          <w:p w14:paraId="07E5878D" w14:textId="77777777" w:rsidR="0086693F" w:rsidRDefault="00A91619">
            <w:pPr>
              <w:pStyle w:val="ConsPlusNormal"/>
              <w:jc w:val="center"/>
            </w:pPr>
            <w:r>
              <w:t>100</w:t>
            </w:r>
          </w:p>
        </w:tc>
      </w:tr>
      <w:tr w:rsidR="0086693F" w14:paraId="5B81ED74" w14:textId="77777777">
        <w:tc>
          <w:tcPr>
            <w:tcW w:w="2620" w:type="dxa"/>
            <w:tcBorders>
              <w:top w:val="none" w:sz="6" w:space="0" w:color="auto"/>
              <w:left w:val="single" w:sz="4" w:space="0" w:color="auto"/>
              <w:bottom w:val="single" w:sz="4" w:space="0" w:color="auto"/>
              <w:right w:val="single" w:sz="4" w:space="0" w:color="auto"/>
            </w:tcBorders>
          </w:tcPr>
          <w:p w14:paraId="5EE24FA5" w14:textId="77777777" w:rsidR="0086693F" w:rsidRDefault="00A91619">
            <w:pPr>
              <w:pStyle w:val="ConsPlusNormal"/>
              <w:ind w:left="283"/>
            </w:pPr>
            <w:r>
              <w:t>6000 - 10 000</w:t>
            </w:r>
          </w:p>
        </w:tc>
        <w:tc>
          <w:tcPr>
            <w:tcW w:w="2800" w:type="dxa"/>
            <w:tcBorders>
              <w:top w:val="none" w:sz="6" w:space="0" w:color="auto"/>
              <w:left w:val="single" w:sz="4" w:space="0" w:color="auto"/>
              <w:bottom w:val="single" w:sz="4" w:space="0" w:color="auto"/>
              <w:right w:val="single" w:sz="4" w:space="0" w:color="auto"/>
            </w:tcBorders>
          </w:tcPr>
          <w:p w14:paraId="2B164715" w14:textId="77777777" w:rsidR="0086693F" w:rsidRDefault="00A91619">
            <w:pPr>
              <w:pStyle w:val="ConsPlusNormal"/>
              <w:jc w:val="center"/>
            </w:pPr>
            <w:r>
              <w:t>250</w:t>
            </w:r>
          </w:p>
        </w:tc>
        <w:tc>
          <w:tcPr>
            <w:tcW w:w="1624" w:type="dxa"/>
            <w:tcBorders>
              <w:top w:val="none" w:sz="6" w:space="0" w:color="auto"/>
              <w:left w:val="single" w:sz="4" w:space="0" w:color="auto"/>
              <w:bottom w:val="single" w:sz="4" w:space="0" w:color="auto"/>
              <w:right w:val="single" w:sz="4" w:space="0" w:color="auto"/>
            </w:tcBorders>
          </w:tcPr>
          <w:p w14:paraId="10B1B7D0" w14:textId="77777777" w:rsidR="0086693F" w:rsidRDefault="00A91619">
            <w:pPr>
              <w:pStyle w:val="ConsPlusNormal"/>
              <w:jc w:val="center"/>
            </w:pPr>
            <w:r>
              <w:t>200</w:t>
            </w:r>
          </w:p>
        </w:tc>
        <w:tc>
          <w:tcPr>
            <w:tcW w:w="2176" w:type="dxa"/>
            <w:tcBorders>
              <w:top w:val="none" w:sz="6" w:space="0" w:color="auto"/>
              <w:left w:val="single" w:sz="4" w:space="0" w:color="auto"/>
              <w:bottom w:val="single" w:sz="4" w:space="0" w:color="auto"/>
              <w:right w:val="single" w:sz="4" w:space="0" w:color="auto"/>
            </w:tcBorders>
          </w:tcPr>
          <w:p w14:paraId="0CE56F79" w14:textId="77777777" w:rsidR="0086693F" w:rsidRDefault="00A91619">
            <w:pPr>
              <w:pStyle w:val="ConsPlusNormal"/>
              <w:jc w:val="center"/>
            </w:pPr>
            <w:r>
              <w:t>200</w:t>
            </w:r>
          </w:p>
        </w:tc>
        <w:tc>
          <w:tcPr>
            <w:tcW w:w="2176" w:type="dxa"/>
            <w:tcBorders>
              <w:top w:val="none" w:sz="6" w:space="0" w:color="auto"/>
              <w:left w:val="single" w:sz="4" w:space="0" w:color="auto"/>
              <w:bottom w:val="single" w:sz="4" w:space="0" w:color="auto"/>
              <w:right w:val="single" w:sz="4" w:space="0" w:color="auto"/>
            </w:tcBorders>
          </w:tcPr>
          <w:p w14:paraId="58F21E51" w14:textId="77777777" w:rsidR="0086693F" w:rsidRDefault="00A91619">
            <w:pPr>
              <w:pStyle w:val="ConsPlusNormal"/>
              <w:jc w:val="center"/>
            </w:pPr>
            <w:r>
              <w:t>125</w:t>
            </w:r>
          </w:p>
        </w:tc>
      </w:tr>
      <w:tr w:rsidR="0086693F" w14:paraId="49838EE4" w14:textId="77777777">
        <w:tc>
          <w:tcPr>
            <w:tcW w:w="2620" w:type="dxa"/>
            <w:tcBorders>
              <w:top w:val="single" w:sz="4" w:space="0" w:color="auto"/>
              <w:left w:val="single" w:sz="4" w:space="0" w:color="auto"/>
              <w:bottom w:val="single" w:sz="4" w:space="0" w:color="auto"/>
              <w:right w:val="single" w:sz="4" w:space="0" w:color="auto"/>
            </w:tcBorders>
          </w:tcPr>
          <w:p w14:paraId="227F67CA" w14:textId="77777777" w:rsidR="0086693F" w:rsidRDefault="00A91619">
            <w:pPr>
              <w:pStyle w:val="ConsPlusNormal"/>
            </w:pPr>
            <w:r>
              <w:t xml:space="preserve">Факельная установка </w:t>
            </w:r>
            <w:r>
              <w:lastRenderedPageBreak/>
              <w:t>(до ствола факела)</w:t>
            </w:r>
          </w:p>
        </w:tc>
        <w:tc>
          <w:tcPr>
            <w:tcW w:w="2800" w:type="dxa"/>
            <w:tcBorders>
              <w:top w:val="single" w:sz="4" w:space="0" w:color="auto"/>
              <w:left w:val="single" w:sz="4" w:space="0" w:color="auto"/>
              <w:bottom w:val="single" w:sz="4" w:space="0" w:color="auto"/>
              <w:right w:val="single" w:sz="4" w:space="0" w:color="auto"/>
            </w:tcBorders>
            <w:vAlign w:val="bottom"/>
          </w:tcPr>
          <w:p w14:paraId="0CBD7266" w14:textId="77777777" w:rsidR="0086693F" w:rsidRDefault="00A91619">
            <w:pPr>
              <w:pStyle w:val="ConsPlusNormal"/>
              <w:jc w:val="center"/>
            </w:pPr>
            <w:r>
              <w:lastRenderedPageBreak/>
              <w:t>150</w:t>
            </w:r>
          </w:p>
        </w:tc>
        <w:tc>
          <w:tcPr>
            <w:tcW w:w="1624" w:type="dxa"/>
            <w:tcBorders>
              <w:top w:val="single" w:sz="4" w:space="0" w:color="auto"/>
              <w:left w:val="single" w:sz="4" w:space="0" w:color="auto"/>
              <w:bottom w:val="single" w:sz="4" w:space="0" w:color="auto"/>
              <w:right w:val="single" w:sz="4" w:space="0" w:color="auto"/>
            </w:tcBorders>
            <w:vAlign w:val="bottom"/>
          </w:tcPr>
          <w:p w14:paraId="5ADA6781" w14:textId="77777777" w:rsidR="0086693F" w:rsidRDefault="00A91619">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14:paraId="07C19F67" w14:textId="77777777" w:rsidR="0086693F" w:rsidRDefault="00A91619">
            <w:pPr>
              <w:pStyle w:val="ConsPlusNormal"/>
              <w:jc w:val="center"/>
            </w:pPr>
            <w:r>
              <w:t>150</w:t>
            </w:r>
          </w:p>
        </w:tc>
        <w:tc>
          <w:tcPr>
            <w:tcW w:w="2176" w:type="dxa"/>
            <w:tcBorders>
              <w:top w:val="single" w:sz="4" w:space="0" w:color="auto"/>
              <w:left w:val="single" w:sz="4" w:space="0" w:color="auto"/>
              <w:bottom w:val="single" w:sz="4" w:space="0" w:color="auto"/>
              <w:right w:val="single" w:sz="4" w:space="0" w:color="auto"/>
            </w:tcBorders>
            <w:vAlign w:val="bottom"/>
          </w:tcPr>
          <w:p w14:paraId="2A0CD63C" w14:textId="77777777" w:rsidR="0086693F" w:rsidRDefault="00A91619">
            <w:pPr>
              <w:pStyle w:val="ConsPlusNormal"/>
              <w:jc w:val="center"/>
            </w:pPr>
            <w:r>
              <w:t>200</w:t>
            </w:r>
          </w:p>
        </w:tc>
      </w:tr>
      <w:tr w:rsidR="0086693F" w14:paraId="1FA48744" w14:textId="77777777">
        <w:tc>
          <w:tcPr>
            <w:tcW w:w="2620" w:type="dxa"/>
            <w:tcBorders>
              <w:top w:val="single" w:sz="4" w:space="0" w:color="auto"/>
              <w:left w:val="single" w:sz="4" w:space="0" w:color="auto"/>
              <w:bottom w:val="none" w:sz="6" w:space="0" w:color="auto"/>
              <w:right w:val="single" w:sz="4" w:space="0" w:color="auto"/>
            </w:tcBorders>
          </w:tcPr>
          <w:p w14:paraId="570DAB86" w14:textId="77777777" w:rsidR="0086693F" w:rsidRDefault="00A91619">
            <w:pPr>
              <w:pStyle w:val="ConsPlusNormal"/>
              <w:jc w:val="both"/>
            </w:pPr>
            <w:r>
              <w:t>Здания и сооружения в зоне, прилегающей к территории организации (административной зоне)</w:t>
            </w:r>
          </w:p>
        </w:tc>
        <w:tc>
          <w:tcPr>
            <w:tcW w:w="2800" w:type="dxa"/>
            <w:tcBorders>
              <w:top w:val="single" w:sz="4" w:space="0" w:color="auto"/>
              <w:left w:val="single" w:sz="4" w:space="0" w:color="auto"/>
              <w:bottom w:val="none" w:sz="6" w:space="0" w:color="auto"/>
              <w:right w:val="single" w:sz="4" w:space="0" w:color="auto"/>
            </w:tcBorders>
            <w:vAlign w:val="bottom"/>
          </w:tcPr>
          <w:p w14:paraId="427A26B2" w14:textId="77777777" w:rsidR="0086693F" w:rsidRDefault="00A91619">
            <w:pPr>
              <w:pStyle w:val="ConsPlusNormal"/>
              <w:jc w:val="center"/>
            </w:pPr>
            <w:r>
              <w:t>250</w:t>
            </w:r>
          </w:p>
        </w:tc>
        <w:tc>
          <w:tcPr>
            <w:tcW w:w="1624" w:type="dxa"/>
            <w:tcBorders>
              <w:top w:val="single" w:sz="4" w:space="0" w:color="auto"/>
              <w:left w:val="single" w:sz="4" w:space="0" w:color="auto"/>
              <w:bottom w:val="none" w:sz="6" w:space="0" w:color="auto"/>
              <w:right w:val="single" w:sz="4" w:space="0" w:color="auto"/>
            </w:tcBorders>
            <w:vAlign w:val="bottom"/>
          </w:tcPr>
          <w:p w14:paraId="632B4D88" w14:textId="77777777" w:rsidR="0086693F" w:rsidRDefault="00A91619">
            <w:pPr>
              <w:pStyle w:val="ConsPlusNormal"/>
              <w:jc w:val="center"/>
            </w:pPr>
            <w:r>
              <w:t>200</w:t>
            </w:r>
          </w:p>
        </w:tc>
        <w:tc>
          <w:tcPr>
            <w:tcW w:w="2176" w:type="dxa"/>
            <w:tcBorders>
              <w:top w:val="single" w:sz="4" w:space="0" w:color="auto"/>
              <w:left w:val="single" w:sz="4" w:space="0" w:color="auto"/>
              <w:bottom w:val="none" w:sz="6" w:space="0" w:color="auto"/>
              <w:right w:val="single" w:sz="4" w:space="0" w:color="auto"/>
            </w:tcBorders>
            <w:vAlign w:val="bottom"/>
          </w:tcPr>
          <w:p w14:paraId="0F4A5691" w14:textId="77777777" w:rsidR="0086693F" w:rsidRDefault="00A91619">
            <w:pPr>
              <w:pStyle w:val="ConsPlusNormal"/>
              <w:jc w:val="center"/>
            </w:pPr>
            <w:r>
              <w:t>250</w:t>
            </w:r>
          </w:p>
        </w:tc>
        <w:tc>
          <w:tcPr>
            <w:tcW w:w="2176" w:type="dxa"/>
            <w:tcBorders>
              <w:top w:val="single" w:sz="4" w:space="0" w:color="auto"/>
              <w:left w:val="single" w:sz="4" w:space="0" w:color="auto"/>
              <w:bottom w:val="none" w:sz="6" w:space="0" w:color="auto"/>
              <w:right w:val="single" w:sz="4" w:space="0" w:color="auto"/>
            </w:tcBorders>
            <w:vAlign w:val="bottom"/>
          </w:tcPr>
          <w:p w14:paraId="31E7AB54" w14:textId="77777777" w:rsidR="0086693F" w:rsidRDefault="00A91619">
            <w:pPr>
              <w:pStyle w:val="ConsPlusNormal"/>
              <w:jc w:val="center"/>
            </w:pPr>
            <w:r>
              <w:t>200</w:t>
            </w:r>
          </w:p>
        </w:tc>
      </w:tr>
      <w:tr w:rsidR="0086693F" w14:paraId="620F9E21" w14:textId="77777777">
        <w:tc>
          <w:tcPr>
            <w:tcW w:w="11396" w:type="dxa"/>
            <w:gridSpan w:val="5"/>
            <w:tcBorders>
              <w:top w:val="none" w:sz="6" w:space="0" w:color="auto"/>
              <w:left w:val="single" w:sz="4" w:space="0" w:color="auto"/>
              <w:bottom w:val="single" w:sz="4" w:space="0" w:color="auto"/>
              <w:right w:val="single" w:sz="4" w:space="0" w:color="auto"/>
            </w:tcBorders>
          </w:tcPr>
          <w:p w14:paraId="05E5F5B4" w14:textId="77777777" w:rsidR="0086693F" w:rsidRDefault="00A91619">
            <w:pPr>
              <w:pStyle w:val="ConsPlusNormal"/>
              <w:jc w:val="both"/>
            </w:pPr>
            <w:r>
              <w:t xml:space="preserve">(в ред. Федерального </w:t>
            </w:r>
            <w:hyperlink r:id="rId543" w:history="1">
              <w:r>
                <w:rPr>
                  <w:color w:val="0000FF"/>
                </w:rPr>
                <w:t>закона</w:t>
              </w:r>
            </w:hyperlink>
            <w:r>
              <w:t xml:space="preserve"> от 10.07.2012 N 117-ФЗ)</w:t>
            </w:r>
          </w:p>
        </w:tc>
      </w:tr>
    </w:tbl>
    <w:p w14:paraId="0C324A7B" w14:textId="77777777" w:rsidR="0086693F" w:rsidRDefault="0086693F">
      <w:pPr>
        <w:pStyle w:val="ConsPlusNormal"/>
        <w:ind w:firstLine="540"/>
        <w:jc w:val="both"/>
      </w:pPr>
    </w:p>
    <w:p w14:paraId="00601925" w14:textId="77777777" w:rsidR="0086693F" w:rsidRDefault="00A91619">
      <w:pPr>
        <w:pStyle w:val="ConsPlusNormal"/>
        <w:jc w:val="center"/>
        <w:outlineLvl w:val="1"/>
      </w:pPr>
      <w:bookmarkStart w:id="42" w:name="Par2630"/>
      <w:bookmarkEnd w:id="42"/>
      <w:r>
        <w:t>Таблица 18</w:t>
      </w:r>
    </w:p>
    <w:p w14:paraId="01B1465C" w14:textId="77777777" w:rsidR="0086693F" w:rsidRDefault="0086693F">
      <w:pPr>
        <w:pStyle w:val="ConsPlusNormal"/>
        <w:jc w:val="right"/>
      </w:pPr>
    </w:p>
    <w:p w14:paraId="08E4E775" w14:textId="77777777" w:rsidR="0086693F" w:rsidRDefault="00A91619">
      <w:pPr>
        <w:pStyle w:val="ConsPlusTitle"/>
        <w:jc w:val="center"/>
      </w:pPr>
      <w:bookmarkStart w:id="43" w:name="Par2632"/>
      <w:bookmarkEnd w:id="43"/>
      <w:r>
        <w:t>Противопожарные расстояния от складов сжиженных</w:t>
      </w:r>
    </w:p>
    <w:p w14:paraId="50901F8D" w14:textId="77777777" w:rsidR="0086693F" w:rsidRDefault="00A91619">
      <w:pPr>
        <w:pStyle w:val="ConsPlusTitle"/>
        <w:jc w:val="center"/>
      </w:pPr>
      <w:r>
        <w:t>углеводородных газов общей вместимостью от 10 000 до 20 000</w:t>
      </w:r>
    </w:p>
    <w:p w14:paraId="441736AE" w14:textId="77777777" w:rsidR="0086693F" w:rsidRDefault="00A91619">
      <w:pPr>
        <w:pStyle w:val="ConsPlusTitle"/>
        <w:jc w:val="center"/>
      </w:pPr>
      <w:r>
        <w:t>кубических метров при хранении под давлением либо от 40 000</w:t>
      </w:r>
    </w:p>
    <w:p w14:paraId="49999A43" w14:textId="77777777" w:rsidR="0086693F" w:rsidRDefault="00A91619">
      <w:pPr>
        <w:pStyle w:val="ConsPlusTitle"/>
        <w:jc w:val="center"/>
      </w:pPr>
      <w:r>
        <w:t>до 60 000 кубических метров при хранении изотермическим</w:t>
      </w:r>
    </w:p>
    <w:p w14:paraId="24BFC925" w14:textId="77777777" w:rsidR="0086693F" w:rsidRDefault="00A91619">
      <w:pPr>
        <w:pStyle w:val="ConsPlusTitle"/>
        <w:jc w:val="center"/>
      </w:pPr>
      <w:r>
        <w:t>способом в надземных резервуарах или от 40 000 до 100 000</w:t>
      </w:r>
    </w:p>
    <w:p w14:paraId="6C944AE2" w14:textId="77777777" w:rsidR="0086693F" w:rsidRDefault="00A91619">
      <w:pPr>
        <w:pStyle w:val="ConsPlusTitle"/>
        <w:jc w:val="center"/>
      </w:pPr>
      <w:r>
        <w:t>кубических метров при хранении изотермическим способом</w:t>
      </w:r>
    </w:p>
    <w:p w14:paraId="1009B405" w14:textId="77777777" w:rsidR="0086693F" w:rsidRDefault="00A91619">
      <w:pPr>
        <w:pStyle w:val="ConsPlusTitle"/>
        <w:jc w:val="center"/>
      </w:pPr>
      <w:r>
        <w:t>в подземных резервуарах, входящих в состав</w:t>
      </w:r>
    </w:p>
    <w:p w14:paraId="5F4BD74A" w14:textId="77777777" w:rsidR="0086693F" w:rsidRDefault="00A91619">
      <w:pPr>
        <w:pStyle w:val="ConsPlusTitle"/>
        <w:jc w:val="center"/>
      </w:pPr>
      <w:r>
        <w:t>товарно-сырьевой базы, до промышленных</w:t>
      </w:r>
    </w:p>
    <w:p w14:paraId="7B8F29EA" w14:textId="77777777" w:rsidR="0086693F" w:rsidRDefault="00A91619">
      <w:pPr>
        <w:pStyle w:val="ConsPlusTitle"/>
        <w:jc w:val="center"/>
      </w:pPr>
      <w:r>
        <w:t>и гражданских объектов</w:t>
      </w:r>
    </w:p>
    <w:p w14:paraId="3E47F5C3" w14:textId="77777777" w:rsidR="0086693F" w:rsidRDefault="0086693F">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16"/>
        <w:gridCol w:w="1624"/>
        <w:gridCol w:w="1624"/>
        <w:gridCol w:w="2176"/>
        <w:gridCol w:w="2176"/>
      </w:tblGrid>
      <w:tr w:rsidR="0086693F" w14:paraId="16EDC355" w14:textId="77777777">
        <w:tc>
          <w:tcPr>
            <w:tcW w:w="2716" w:type="dxa"/>
            <w:vMerge w:val="restart"/>
            <w:tcBorders>
              <w:top w:val="single" w:sz="4" w:space="0" w:color="auto"/>
              <w:left w:val="single" w:sz="4" w:space="0" w:color="auto"/>
              <w:bottom w:val="single" w:sz="4" w:space="0" w:color="auto"/>
              <w:right w:val="single" w:sz="4" w:space="0" w:color="auto"/>
            </w:tcBorders>
          </w:tcPr>
          <w:p w14:paraId="69AC0823" w14:textId="77777777" w:rsidR="0086693F" w:rsidRDefault="00A91619">
            <w:pPr>
              <w:pStyle w:val="ConsPlusNormal"/>
              <w:jc w:val="center"/>
            </w:pPr>
            <w:r>
              <w:t>Наименование здания и сооружения</w:t>
            </w:r>
          </w:p>
        </w:tc>
        <w:tc>
          <w:tcPr>
            <w:tcW w:w="7600" w:type="dxa"/>
            <w:gridSpan w:val="4"/>
            <w:tcBorders>
              <w:top w:val="single" w:sz="4" w:space="0" w:color="auto"/>
              <w:left w:val="single" w:sz="4" w:space="0" w:color="auto"/>
              <w:bottom w:val="single" w:sz="4" w:space="0" w:color="auto"/>
              <w:right w:val="single" w:sz="4" w:space="0" w:color="auto"/>
            </w:tcBorders>
          </w:tcPr>
          <w:p w14:paraId="07C11FCD" w14:textId="77777777" w:rsidR="0086693F" w:rsidRDefault="00A91619">
            <w:pPr>
              <w:pStyle w:val="ConsPlusNormal"/>
              <w:jc w:val="center"/>
            </w:pPr>
            <w:r>
              <w:t>Противопожарные расстояния, метры</w:t>
            </w:r>
          </w:p>
        </w:tc>
      </w:tr>
      <w:tr w:rsidR="0086693F" w14:paraId="5579B7FD" w14:textId="77777777">
        <w:tc>
          <w:tcPr>
            <w:tcW w:w="2716" w:type="dxa"/>
            <w:vMerge/>
            <w:tcBorders>
              <w:top w:val="single" w:sz="4" w:space="0" w:color="auto"/>
              <w:left w:val="single" w:sz="4" w:space="0" w:color="auto"/>
              <w:bottom w:val="single" w:sz="4" w:space="0" w:color="auto"/>
              <w:right w:val="single" w:sz="4" w:space="0" w:color="auto"/>
            </w:tcBorders>
          </w:tcPr>
          <w:p w14:paraId="3A6B4EC6" w14:textId="77777777" w:rsidR="0086693F" w:rsidRDefault="0086693F">
            <w:pPr>
              <w:pStyle w:val="ConsPlusNormal"/>
              <w:jc w:val="center"/>
            </w:pPr>
          </w:p>
        </w:tc>
        <w:tc>
          <w:tcPr>
            <w:tcW w:w="1624" w:type="dxa"/>
            <w:tcBorders>
              <w:top w:val="single" w:sz="4" w:space="0" w:color="auto"/>
              <w:left w:val="single" w:sz="4" w:space="0" w:color="auto"/>
              <w:bottom w:val="single" w:sz="4" w:space="0" w:color="auto"/>
              <w:right w:val="single" w:sz="4" w:space="0" w:color="auto"/>
            </w:tcBorders>
          </w:tcPr>
          <w:p w14:paraId="41B9D2ED" w14:textId="77777777" w:rsidR="0086693F" w:rsidRDefault="00A91619">
            <w:pPr>
              <w:pStyle w:val="ConsPlusNormal"/>
              <w:jc w:val="center"/>
            </w:pPr>
            <w:r>
              <w:t>Резервуары надземные под давлением</w:t>
            </w:r>
          </w:p>
        </w:tc>
        <w:tc>
          <w:tcPr>
            <w:tcW w:w="1624" w:type="dxa"/>
            <w:tcBorders>
              <w:top w:val="single" w:sz="4" w:space="0" w:color="auto"/>
              <w:left w:val="single" w:sz="4" w:space="0" w:color="auto"/>
              <w:bottom w:val="single" w:sz="4" w:space="0" w:color="auto"/>
              <w:right w:val="single" w:sz="4" w:space="0" w:color="auto"/>
            </w:tcBorders>
          </w:tcPr>
          <w:p w14:paraId="10DDB580" w14:textId="77777777" w:rsidR="0086693F" w:rsidRDefault="00A91619">
            <w:pPr>
              <w:pStyle w:val="ConsPlusNormal"/>
              <w:jc w:val="center"/>
            </w:pPr>
            <w: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Pr>
          <w:p w14:paraId="2488BC74" w14:textId="77777777" w:rsidR="0086693F" w:rsidRDefault="00A91619">
            <w:pPr>
              <w:pStyle w:val="ConsPlusNormal"/>
              <w:jc w:val="center"/>
            </w:pPr>
            <w: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Pr>
          <w:p w14:paraId="2CB27686" w14:textId="77777777" w:rsidR="0086693F" w:rsidRDefault="00A91619">
            <w:pPr>
              <w:pStyle w:val="ConsPlusNormal"/>
              <w:jc w:val="center"/>
            </w:pPr>
            <w:r>
              <w:t>Резервуары подземные изотермические</w:t>
            </w:r>
          </w:p>
        </w:tc>
      </w:tr>
      <w:tr w:rsidR="0086693F" w14:paraId="7BCA46C8" w14:textId="77777777">
        <w:tc>
          <w:tcPr>
            <w:tcW w:w="2716" w:type="dxa"/>
            <w:tcBorders>
              <w:top w:val="single" w:sz="4" w:space="0" w:color="auto"/>
              <w:left w:val="single" w:sz="4" w:space="0" w:color="auto"/>
              <w:bottom w:val="single" w:sz="4" w:space="0" w:color="auto"/>
              <w:right w:val="single" w:sz="4" w:space="0" w:color="auto"/>
            </w:tcBorders>
          </w:tcPr>
          <w:p w14:paraId="39943F6D" w14:textId="77777777" w:rsidR="0086693F" w:rsidRDefault="00A91619">
            <w:pPr>
              <w:pStyle w:val="ConsPlusNormal"/>
            </w:pPr>
            <w:r>
              <w:t xml:space="preserve">Трамвайные пути и троллейбусные линии, подъездные железнодорожные пути (до подошвы насыпи или бровки выемки) и </w:t>
            </w:r>
            <w:r>
              <w:lastRenderedPageBreak/>
              <w:t>автомобильные дороги общей сети (край проезжей части)</w:t>
            </w:r>
          </w:p>
        </w:tc>
        <w:tc>
          <w:tcPr>
            <w:tcW w:w="1624" w:type="dxa"/>
            <w:tcBorders>
              <w:top w:val="single" w:sz="4" w:space="0" w:color="auto"/>
              <w:left w:val="single" w:sz="4" w:space="0" w:color="auto"/>
              <w:bottom w:val="single" w:sz="4" w:space="0" w:color="auto"/>
              <w:right w:val="single" w:sz="4" w:space="0" w:color="auto"/>
            </w:tcBorders>
            <w:vAlign w:val="bottom"/>
          </w:tcPr>
          <w:p w14:paraId="0751FC43" w14:textId="77777777" w:rsidR="0086693F" w:rsidRDefault="00A91619">
            <w:pPr>
              <w:pStyle w:val="ConsPlusNormal"/>
              <w:jc w:val="center"/>
            </w:pPr>
            <w:r>
              <w:lastRenderedPageBreak/>
              <w:t>100</w:t>
            </w:r>
          </w:p>
        </w:tc>
        <w:tc>
          <w:tcPr>
            <w:tcW w:w="1624" w:type="dxa"/>
            <w:tcBorders>
              <w:top w:val="single" w:sz="4" w:space="0" w:color="auto"/>
              <w:left w:val="single" w:sz="4" w:space="0" w:color="auto"/>
              <w:bottom w:val="single" w:sz="4" w:space="0" w:color="auto"/>
              <w:right w:val="single" w:sz="4" w:space="0" w:color="auto"/>
            </w:tcBorders>
            <w:vAlign w:val="bottom"/>
          </w:tcPr>
          <w:p w14:paraId="6F474AA3" w14:textId="77777777" w:rsidR="0086693F" w:rsidRDefault="00A91619">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vAlign w:val="bottom"/>
          </w:tcPr>
          <w:p w14:paraId="1D07472D" w14:textId="77777777" w:rsidR="0086693F" w:rsidRDefault="00A91619">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14:paraId="3B425BD8" w14:textId="77777777" w:rsidR="0086693F" w:rsidRDefault="00A91619">
            <w:pPr>
              <w:pStyle w:val="ConsPlusNormal"/>
              <w:jc w:val="center"/>
            </w:pPr>
            <w:r>
              <w:t>50</w:t>
            </w:r>
          </w:p>
        </w:tc>
      </w:tr>
      <w:tr w:rsidR="0086693F" w14:paraId="459EC540" w14:textId="77777777">
        <w:tc>
          <w:tcPr>
            <w:tcW w:w="2716" w:type="dxa"/>
            <w:tcBorders>
              <w:top w:val="single" w:sz="4" w:space="0" w:color="auto"/>
              <w:left w:val="single" w:sz="4" w:space="0" w:color="auto"/>
              <w:bottom w:val="single" w:sz="4" w:space="0" w:color="auto"/>
              <w:right w:val="single" w:sz="4" w:space="0" w:color="auto"/>
            </w:tcBorders>
          </w:tcPr>
          <w:p w14:paraId="1A0A5447" w14:textId="77777777" w:rsidR="0086693F" w:rsidRDefault="00A91619">
            <w:pPr>
              <w:pStyle w:val="ConsPlusNormal"/>
            </w:pPr>
            <w:r>
              <w:t>Линии электропередачи (воздушные)</w:t>
            </w:r>
          </w:p>
        </w:tc>
        <w:tc>
          <w:tcPr>
            <w:tcW w:w="1624" w:type="dxa"/>
            <w:tcBorders>
              <w:top w:val="single" w:sz="4" w:space="0" w:color="auto"/>
              <w:left w:val="single" w:sz="4" w:space="0" w:color="auto"/>
              <w:bottom w:val="single" w:sz="4" w:space="0" w:color="auto"/>
              <w:right w:val="single" w:sz="4" w:space="0" w:color="auto"/>
            </w:tcBorders>
          </w:tcPr>
          <w:p w14:paraId="194FF7BF" w14:textId="77777777" w:rsidR="0086693F" w:rsidRDefault="00A91619">
            <w:pPr>
              <w:pStyle w:val="ConsPlusNormal"/>
              <w:jc w:val="center"/>
            </w:pPr>
            <w:r>
              <w:t>не менее 1,5 высоты опоры</w:t>
            </w:r>
          </w:p>
        </w:tc>
        <w:tc>
          <w:tcPr>
            <w:tcW w:w="1624" w:type="dxa"/>
            <w:tcBorders>
              <w:top w:val="single" w:sz="4" w:space="0" w:color="auto"/>
              <w:left w:val="single" w:sz="4" w:space="0" w:color="auto"/>
              <w:bottom w:val="single" w:sz="4" w:space="0" w:color="auto"/>
              <w:right w:val="single" w:sz="4" w:space="0" w:color="auto"/>
            </w:tcBorders>
          </w:tcPr>
          <w:p w14:paraId="2BE00699" w14:textId="77777777" w:rsidR="0086693F" w:rsidRDefault="00A91619">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Pr>
          <w:p w14:paraId="4C69D580" w14:textId="77777777" w:rsidR="0086693F" w:rsidRDefault="00A91619">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Pr>
          <w:p w14:paraId="13307901" w14:textId="77777777" w:rsidR="0086693F" w:rsidRDefault="00A91619">
            <w:pPr>
              <w:pStyle w:val="ConsPlusNormal"/>
              <w:jc w:val="center"/>
            </w:pPr>
            <w:r>
              <w:t>не менее 1,5 высоты опоры</w:t>
            </w:r>
          </w:p>
        </w:tc>
      </w:tr>
      <w:tr w:rsidR="0086693F" w14:paraId="430327C0" w14:textId="77777777">
        <w:tc>
          <w:tcPr>
            <w:tcW w:w="2716" w:type="dxa"/>
            <w:tcBorders>
              <w:top w:val="single" w:sz="4" w:space="0" w:color="auto"/>
              <w:left w:val="single" w:sz="4" w:space="0" w:color="auto"/>
              <w:bottom w:val="none" w:sz="6" w:space="0" w:color="auto"/>
              <w:right w:val="single" w:sz="4" w:space="0" w:color="auto"/>
            </w:tcBorders>
          </w:tcPr>
          <w:p w14:paraId="7701F054" w14:textId="77777777" w:rsidR="0086693F" w:rsidRDefault="00A91619">
            <w:pPr>
              <w:pStyle w:val="ConsPlusNormal"/>
            </w:pPr>
            <w:r>
              <w:t>Здания и сооружения производственной, складской, подсобной зоны товарно-сырьевой базы или склада</w:t>
            </w:r>
          </w:p>
        </w:tc>
        <w:tc>
          <w:tcPr>
            <w:tcW w:w="1624" w:type="dxa"/>
            <w:tcBorders>
              <w:top w:val="single" w:sz="4" w:space="0" w:color="auto"/>
              <w:left w:val="single" w:sz="4" w:space="0" w:color="auto"/>
              <w:bottom w:val="none" w:sz="6" w:space="0" w:color="auto"/>
              <w:right w:val="single" w:sz="4" w:space="0" w:color="auto"/>
            </w:tcBorders>
            <w:vAlign w:val="bottom"/>
          </w:tcPr>
          <w:p w14:paraId="206DBCAE" w14:textId="77777777" w:rsidR="0086693F" w:rsidRDefault="00A91619">
            <w:pPr>
              <w:pStyle w:val="ConsPlusNormal"/>
              <w:jc w:val="center"/>
            </w:pPr>
            <w:r>
              <w:t>300</w:t>
            </w:r>
          </w:p>
        </w:tc>
        <w:tc>
          <w:tcPr>
            <w:tcW w:w="1624" w:type="dxa"/>
            <w:tcBorders>
              <w:top w:val="single" w:sz="4" w:space="0" w:color="auto"/>
              <w:left w:val="single" w:sz="4" w:space="0" w:color="auto"/>
              <w:bottom w:val="none" w:sz="6" w:space="0" w:color="auto"/>
              <w:right w:val="single" w:sz="4" w:space="0" w:color="auto"/>
            </w:tcBorders>
            <w:vAlign w:val="bottom"/>
          </w:tcPr>
          <w:p w14:paraId="2CEC23EC" w14:textId="77777777" w:rsidR="0086693F" w:rsidRDefault="00A91619">
            <w:pPr>
              <w:pStyle w:val="ConsPlusNormal"/>
              <w:jc w:val="center"/>
            </w:pPr>
            <w:r>
              <w:t>250</w:t>
            </w:r>
          </w:p>
        </w:tc>
        <w:tc>
          <w:tcPr>
            <w:tcW w:w="2176" w:type="dxa"/>
            <w:tcBorders>
              <w:top w:val="single" w:sz="4" w:space="0" w:color="auto"/>
              <w:left w:val="single" w:sz="4" w:space="0" w:color="auto"/>
              <w:bottom w:val="none" w:sz="6" w:space="0" w:color="auto"/>
              <w:right w:val="single" w:sz="4" w:space="0" w:color="auto"/>
            </w:tcBorders>
            <w:vAlign w:val="bottom"/>
          </w:tcPr>
          <w:p w14:paraId="7A2ADDDC" w14:textId="77777777" w:rsidR="0086693F" w:rsidRDefault="00A91619">
            <w:pPr>
              <w:pStyle w:val="ConsPlusNormal"/>
              <w:jc w:val="center"/>
            </w:pPr>
            <w:r>
              <w:t>300</w:t>
            </w:r>
          </w:p>
        </w:tc>
        <w:tc>
          <w:tcPr>
            <w:tcW w:w="2176" w:type="dxa"/>
            <w:tcBorders>
              <w:top w:val="single" w:sz="4" w:space="0" w:color="auto"/>
              <w:left w:val="single" w:sz="4" w:space="0" w:color="auto"/>
              <w:bottom w:val="none" w:sz="6" w:space="0" w:color="auto"/>
              <w:right w:val="single" w:sz="4" w:space="0" w:color="auto"/>
            </w:tcBorders>
            <w:vAlign w:val="bottom"/>
          </w:tcPr>
          <w:p w14:paraId="598E4BEA" w14:textId="77777777" w:rsidR="0086693F" w:rsidRDefault="00A91619">
            <w:pPr>
              <w:pStyle w:val="ConsPlusNormal"/>
              <w:jc w:val="center"/>
            </w:pPr>
            <w:r>
              <w:t>200</w:t>
            </w:r>
          </w:p>
        </w:tc>
      </w:tr>
      <w:tr w:rsidR="0086693F" w14:paraId="2F690851" w14:textId="77777777">
        <w:tc>
          <w:tcPr>
            <w:tcW w:w="10316" w:type="dxa"/>
            <w:gridSpan w:val="5"/>
            <w:tcBorders>
              <w:top w:val="none" w:sz="6" w:space="0" w:color="auto"/>
              <w:left w:val="single" w:sz="4" w:space="0" w:color="auto"/>
              <w:bottom w:val="single" w:sz="4" w:space="0" w:color="auto"/>
              <w:right w:val="single" w:sz="4" w:space="0" w:color="auto"/>
            </w:tcBorders>
          </w:tcPr>
          <w:p w14:paraId="6B18BF1F" w14:textId="77777777" w:rsidR="0086693F" w:rsidRDefault="00A91619">
            <w:pPr>
              <w:pStyle w:val="ConsPlusNormal"/>
              <w:jc w:val="both"/>
            </w:pPr>
            <w:r>
              <w:t xml:space="preserve">(в ред. Федерального </w:t>
            </w:r>
            <w:hyperlink r:id="rId544" w:history="1">
              <w:r>
                <w:rPr>
                  <w:color w:val="0000FF"/>
                </w:rPr>
                <w:t>закона</w:t>
              </w:r>
            </w:hyperlink>
            <w:r>
              <w:t xml:space="preserve"> от 10.07.2012 N 117-ФЗ)</w:t>
            </w:r>
          </w:p>
        </w:tc>
      </w:tr>
      <w:tr w:rsidR="0086693F" w14:paraId="30054E8A" w14:textId="77777777">
        <w:tc>
          <w:tcPr>
            <w:tcW w:w="2716" w:type="dxa"/>
            <w:tcBorders>
              <w:top w:val="single" w:sz="4" w:space="0" w:color="auto"/>
              <w:left w:val="single" w:sz="4" w:space="0" w:color="auto"/>
              <w:bottom w:val="none" w:sz="6" w:space="0" w:color="auto"/>
              <w:right w:val="single" w:sz="4" w:space="0" w:color="auto"/>
            </w:tcBorders>
          </w:tcPr>
          <w:p w14:paraId="6B70CF3C" w14:textId="77777777" w:rsidR="0086693F" w:rsidRDefault="00A91619">
            <w:pPr>
              <w:pStyle w:val="ConsPlusNormal"/>
            </w:pPr>
            <w:r>
              <w:t xml:space="preserve">Здания и сооружения </w:t>
            </w:r>
            <w:proofErr w:type="spellStart"/>
            <w:r>
              <w:t>предзаводской</w:t>
            </w:r>
            <w:proofErr w:type="spellEnd"/>
            <w:r>
              <w:t xml:space="preserve"> (административной) зоны организации</w:t>
            </w:r>
          </w:p>
        </w:tc>
        <w:tc>
          <w:tcPr>
            <w:tcW w:w="1624" w:type="dxa"/>
            <w:tcBorders>
              <w:top w:val="single" w:sz="4" w:space="0" w:color="auto"/>
              <w:left w:val="single" w:sz="4" w:space="0" w:color="auto"/>
              <w:bottom w:val="none" w:sz="6" w:space="0" w:color="auto"/>
              <w:right w:val="single" w:sz="4" w:space="0" w:color="auto"/>
            </w:tcBorders>
            <w:vAlign w:val="bottom"/>
          </w:tcPr>
          <w:p w14:paraId="61CB1965" w14:textId="77777777" w:rsidR="0086693F" w:rsidRDefault="00A91619">
            <w:pPr>
              <w:pStyle w:val="ConsPlusNormal"/>
              <w:jc w:val="center"/>
            </w:pPr>
            <w:r>
              <w:t>500</w:t>
            </w:r>
          </w:p>
        </w:tc>
        <w:tc>
          <w:tcPr>
            <w:tcW w:w="1624" w:type="dxa"/>
            <w:tcBorders>
              <w:top w:val="single" w:sz="4" w:space="0" w:color="auto"/>
              <w:left w:val="single" w:sz="4" w:space="0" w:color="auto"/>
              <w:bottom w:val="none" w:sz="6" w:space="0" w:color="auto"/>
              <w:right w:val="single" w:sz="4" w:space="0" w:color="auto"/>
            </w:tcBorders>
            <w:vAlign w:val="bottom"/>
          </w:tcPr>
          <w:p w14:paraId="479A2769" w14:textId="77777777" w:rsidR="0086693F" w:rsidRDefault="00A91619">
            <w:pPr>
              <w:pStyle w:val="ConsPlusNormal"/>
              <w:jc w:val="center"/>
            </w:pPr>
            <w:r>
              <w:t>300</w:t>
            </w:r>
          </w:p>
        </w:tc>
        <w:tc>
          <w:tcPr>
            <w:tcW w:w="2176" w:type="dxa"/>
            <w:tcBorders>
              <w:top w:val="single" w:sz="4" w:space="0" w:color="auto"/>
              <w:left w:val="single" w:sz="4" w:space="0" w:color="auto"/>
              <w:bottom w:val="none" w:sz="6" w:space="0" w:color="auto"/>
              <w:right w:val="single" w:sz="4" w:space="0" w:color="auto"/>
            </w:tcBorders>
            <w:vAlign w:val="bottom"/>
          </w:tcPr>
          <w:p w14:paraId="7FE6BA50" w14:textId="77777777" w:rsidR="0086693F" w:rsidRDefault="00A91619">
            <w:pPr>
              <w:pStyle w:val="ConsPlusNormal"/>
              <w:jc w:val="center"/>
            </w:pPr>
            <w:r>
              <w:t>500</w:t>
            </w:r>
          </w:p>
        </w:tc>
        <w:tc>
          <w:tcPr>
            <w:tcW w:w="2176" w:type="dxa"/>
            <w:tcBorders>
              <w:top w:val="single" w:sz="4" w:space="0" w:color="auto"/>
              <w:left w:val="single" w:sz="4" w:space="0" w:color="auto"/>
              <w:bottom w:val="none" w:sz="6" w:space="0" w:color="auto"/>
              <w:right w:val="single" w:sz="4" w:space="0" w:color="auto"/>
            </w:tcBorders>
            <w:vAlign w:val="bottom"/>
          </w:tcPr>
          <w:p w14:paraId="518680BA" w14:textId="77777777" w:rsidR="0086693F" w:rsidRDefault="00A91619">
            <w:pPr>
              <w:pStyle w:val="ConsPlusNormal"/>
              <w:jc w:val="center"/>
            </w:pPr>
            <w:r>
              <w:t>300</w:t>
            </w:r>
          </w:p>
        </w:tc>
      </w:tr>
      <w:tr w:rsidR="0086693F" w14:paraId="4138CA7C" w14:textId="77777777">
        <w:tc>
          <w:tcPr>
            <w:tcW w:w="10316" w:type="dxa"/>
            <w:gridSpan w:val="5"/>
            <w:tcBorders>
              <w:top w:val="none" w:sz="6" w:space="0" w:color="auto"/>
              <w:left w:val="single" w:sz="4" w:space="0" w:color="auto"/>
              <w:bottom w:val="single" w:sz="4" w:space="0" w:color="auto"/>
              <w:right w:val="single" w:sz="4" w:space="0" w:color="auto"/>
            </w:tcBorders>
          </w:tcPr>
          <w:p w14:paraId="56A2DE58" w14:textId="77777777" w:rsidR="0086693F" w:rsidRDefault="00A91619">
            <w:pPr>
              <w:pStyle w:val="ConsPlusNormal"/>
              <w:jc w:val="both"/>
            </w:pPr>
            <w:r>
              <w:t xml:space="preserve">(в ред. Федерального </w:t>
            </w:r>
            <w:hyperlink r:id="rId545" w:history="1">
              <w:r>
                <w:rPr>
                  <w:color w:val="0000FF"/>
                </w:rPr>
                <w:t>закона</w:t>
              </w:r>
            </w:hyperlink>
            <w:r>
              <w:t xml:space="preserve"> от 10.07.2012 N 117-ФЗ)</w:t>
            </w:r>
          </w:p>
        </w:tc>
      </w:tr>
      <w:tr w:rsidR="0086693F" w14:paraId="0C9A9A73" w14:textId="77777777">
        <w:tc>
          <w:tcPr>
            <w:tcW w:w="2716" w:type="dxa"/>
            <w:tcBorders>
              <w:top w:val="single" w:sz="4" w:space="0" w:color="auto"/>
              <w:left w:val="single" w:sz="4" w:space="0" w:color="auto"/>
              <w:bottom w:val="single" w:sz="4" w:space="0" w:color="auto"/>
              <w:right w:val="single" w:sz="4" w:space="0" w:color="auto"/>
            </w:tcBorders>
          </w:tcPr>
          <w:p w14:paraId="3ABCBBD5" w14:textId="77777777" w:rsidR="0086693F" w:rsidRDefault="00A91619">
            <w:pPr>
              <w:pStyle w:val="ConsPlusNormal"/>
            </w:pPr>
            <w:r>
              <w:t>Факельная установка (до ствола факела)</w:t>
            </w:r>
          </w:p>
        </w:tc>
        <w:tc>
          <w:tcPr>
            <w:tcW w:w="1624" w:type="dxa"/>
            <w:tcBorders>
              <w:top w:val="single" w:sz="4" w:space="0" w:color="auto"/>
              <w:left w:val="single" w:sz="4" w:space="0" w:color="auto"/>
              <w:bottom w:val="single" w:sz="4" w:space="0" w:color="auto"/>
              <w:right w:val="single" w:sz="4" w:space="0" w:color="auto"/>
            </w:tcBorders>
            <w:vAlign w:val="bottom"/>
          </w:tcPr>
          <w:p w14:paraId="757EAA79" w14:textId="77777777" w:rsidR="0086693F" w:rsidRDefault="00A91619">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vAlign w:val="bottom"/>
          </w:tcPr>
          <w:p w14:paraId="175EEAD5" w14:textId="77777777" w:rsidR="0086693F" w:rsidRDefault="00A91619">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vAlign w:val="bottom"/>
          </w:tcPr>
          <w:p w14:paraId="2F639F0F" w14:textId="77777777" w:rsidR="0086693F" w:rsidRDefault="00A91619">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14:paraId="1BD9C656" w14:textId="77777777" w:rsidR="0086693F" w:rsidRDefault="00A91619">
            <w:pPr>
              <w:pStyle w:val="ConsPlusNormal"/>
              <w:jc w:val="center"/>
            </w:pPr>
            <w:r>
              <w:t>100</w:t>
            </w:r>
          </w:p>
        </w:tc>
      </w:tr>
      <w:tr w:rsidR="0086693F" w14:paraId="73D92B01" w14:textId="77777777">
        <w:tc>
          <w:tcPr>
            <w:tcW w:w="2716" w:type="dxa"/>
            <w:tcBorders>
              <w:top w:val="single" w:sz="4" w:space="0" w:color="auto"/>
              <w:left w:val="single" w:sz="4" w:space="0" w:color="auto"/>
              <w:bottom w:val="single" w:sz="4" w:space="0" w:color="auto"/>
              <w:right w:val="single" w:sz="4" w:space="0" w:color="auto"/>
            </w:tcBorders>
          </w:tcPr>
          <w:p w14:paraId="2223F303" w14:textId="77777777" w:rsidR="0086693F" w:rsidRDefault="00A91619">
            <w:pPr>
              <w:pStyle w:val="ConsPlusNormal"/>
            </w:pPr>
            <w:r>
              <w:t>Границы территорий смежных организаций (до ограждения)</w:t>
            </w:r>
          </w:p>
        </w:tc>
        <w:tc>
          <w:tcPr>
            <w:tcW w:w="1624" w:type="dxa"/>
            <w:tcBorders>
              <w:top w:val="single" w:sz="4" w:space="0" w:color="auto"/>
              <w:left w:val="single" w:sz="4" w:space="0" w:color="auto"/>
              <w:bottom w:val="single" w:sz="4" w:space="0" w:color="auto"/>
              <w:right w:val="single" w:sz="4" w:space="0" w:color="auto"/>
            </w:tcBorders>
            <w:vAlign w:val="bottom"/>
          </w:tcPr>
          <w:p w14:paraId="582E8DA2" w14:textId="77777777" w:rsidR="0086693F" w:rsidRDefault="00A91619">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vAlign w:val="bottom"/>
          </w:tcPr>
          <w:p w14:paraId="0CFC6E00" w14:textId="77777777" w:rsidR="0086693F" w:rsidRDefault="00A91619">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14:paraId="4B14A9ED" w14:textId="77777777" w:rsidR="0086693F" w:rsidRDefault="00A91619">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vAlign w:val="bottom"/>
          </w:tcPr>
          <w:p w14:paraId="72C7BE37" w14:textId="77777777" w:rsidR="0086693F" w:rsidRDefault="00A91619">
            <w:pPr>
              <w:pStyle w:val="ConsPlusNormal"/>
              <w:jc w:val="center"/>
            </w:pPr>
            <w:r>
              <w:t>200</w:t>
            </w:r>
          </w:p>
        </w:tc>
      </w:tr>
      <w:tr w:rsidR="0086693F" w14:paraId="2AF3176B" w14:textId="77777777">
        <w:tc>
          <w:tcPr>
            <w:tcW w:w="2716" w:type="dxa"/>
            <w:tcBorders>
              <w:top w:val="single" w:sz="4" w:space="0" w:color="auto"/>
              <w:left w:val="single" w:sz="4" w:space="0" w:color="auto"/>
              <w:bottom w:val="single" w:sz="4" w:space="0" w:color="auto"/>
              <w:right w:val="single" w:sz="4" w:space="0" w:color="auto"/>
            </w:tcBorders>
          </w:tcPr>
          <w:p w14:paraId="6D53BC46" w14:textId="77777777" w:rsidR="0086693F" w:rsidRDefault="00A91619">
            <w:pPr>
              <w:pStyle w:val="ConsPlusNormal"/>
            </w:pPr>
            <w:r>
              <w:t>Жилые и общественные здания</w:t>
            </w:r>
          </w:p>
        </w:tc>
        <w:tc>
          <w:tcPr>
            <w:tcW w:w="1624" w:type="dxa"/>
            <w:tcBorders>
              <w:top w:val="single" w:sz="4" w:space="0" w:color="auto"/>
              <w:left w:val="single" w:sz="4" w:space="0" w:color="auto"/>
              <w:bottom w:val="single" w:sz="4" w:space="0" w:color="auto"/>
              <w:right w:val="single" w:sz="4" w:space="0" w:color="auto"/>
            </w:tcBorders>
          </w:tcPr>
          <w:p w14:paraId="406AAD76" w14:textId="77777777" w:rsidR="0086693F" w:rsidRDefault="00A91619">
            <w:pPr>
              <w:pStyle w:val="ConsPlusNormal"/>
              <w:jc w:val="center"/>
            </w:pPr>
            <w: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Pr>
          <w:p w14:paraId="578D4E39" w14:textId="77777777" w:rsidR="0086693F" w:rsidRDefault="00A91619">
            <w:pPr>
              <w:pStyle w:val="ConsPlusNormal"/>
              <w:jc w:val="center"/>
            </w:pPr>
            <w: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Pr>
          <w:p w14:paraId="62FED00C" w14:textId="77777777" w:rsidR="0086693F" w:rsidRDefault="00A91619">
            <w:pPr>
              <w:pStyle w:val="ConsPlusNormal"/>
              <w:jc w:val="center"/>
            </w:pPr>
            <w: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Pr>
          <w:p w14:paraId="6480596A" w14:textId="77777777" w:rsidR="0086693F" w:rsidRDefault="00A91619">
            <w:pPr>
              <w:pStyle w:val="ConsPlusNormal"/>
              <w:jc w:val="center"/>
            </w:pPr>
            <w:r>
              <w:t>вне пределов санитарно-защитной зоны, но не менее 300</w:t>
            </w:r>
          </w:p>
        </w:tc>
      </w:tr>
      <w:tr w:rsidR="0086693F" w14:paraId="3C75D673" w14:textId="77777777">
        <w:tc>
          <w:tcPr>
            <w:tcW w:w="2716" w:type="dxa"/>
            <w:tcBorders>
              <w:top w:val="single" w:sz="4" w:space="0" w:color="auto"/>
              <w:left w:val="single" w:sz="4" w:space="0" w:color="auto"/>
              <w:bottom w:val="single" w:sz="4" w:space="0" w:color="auto"/>
              <w:right w:val="single" w:sz="4" w:space="0" w:color="auto"/>
            </w:tcBorders>
          </w:tcPr>
          <w:p w14:paraId="4AD62A87" w14:textId="77777777" w:rsidR="0086693F" w:rsidRDefault="00A91619">
            <w:pPr>
              <w:pStyle w:val="ConsPlusNormal"/>
            </w:pPr>
            <w:r>
              <w:t>ТЭЦ</w:t>
            </w:r>
          </w:p>
        </w:tc>
        <w:tc>
          <w:tcPr>
            <w:tcW w:w="1624" w:type="dxa"/>
            <w:tcBorders>
              <w:top w:val="single" w:sz="4" w:space="0" w:color="auto"/>
              <w:left w:val="single" w:sz="4" w:space="0" w:color="auto"/>
              <w:bottom w:val="single" w:sz="4" w:space="0" w:color="auto"/>
              <w:right w:val="single" w:sz="4" w:space="0" w:color="auto"/>
            </w:tcBorders>
          </w:tcPr>
          <w:p w14:paraId="152A61E6" w14:textId="77777777" w:rsidR="0086693F" w:rsidRDefault="00A91619">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tcPr>
          <w:p w14:paraId="15FA7AC4" w14:textId="77777777" w:rsidR="0086693F" w:rsidRDefault="00A91619">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Pr>
          <w:p w14:paraId="45446C3F" w14:textId="77777777" w:rsidR="0086693F" w:rsidRDefault="00A91619">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tcPr>
          <w:p w14:paraId="6CF98BD2" w14:textId="77777777" w:rsidR="0086693F" w:rsidRDefault="00A91619">
            <w:pPr>
              <w:pStyle w:val="ConsPlusNormal"/>
              <w:jc w:val="center"/>
            </w:pPr>
            <w:r>
              <w:t>200</w:t>
            </w:r>
          </w:p>
        </w:tc>
      </w:tr>
      <w:tr w:rsidR="0086693F" w14:paraId="72F2153F" w14:textId="77777777">
        <w:tc>
          <w:tcPr>
            <w:tcW w:w="2716" w:type="dxa"/>
            <w:tcBorders>
              <w:top w:val="single" w:sz="4" w:space="0" w:color="auto"/>
              <w:left w:val="single" w:sz="4" w:space="0" w:color="auto"/>
              <w:bottom w:val="none" w:sz="6" w:space="0" w:color="auto"/>
              <w:right w:val="single" w:sz="4" w:space="0" w:color="auto"/>
            </w:tcBorders>
          </w:tcPr>
          <w:p w14:paraId="0FB0C7A2" w14:textId="77777777" w:rsidR="0086693F" w:rsidRDefault="00A91619">
            <w:pPr>
              <w:pStyle w:val="ConsPlusNormal"/>
            </w:pPr>
            <w:r>
              <w:t xml:space="preserve">Лесничества с лесными </w:t>
            </w:r>
            <w:r>
              <w:lastRenderedPageBreak/>
              <w:t>насаждениями хвойных пород (от ограждения товарно-сырьевой базы или склада)</w:t>
            </w:r>
          </w:p>
        </w:tc>
        <w:tc>
          <w:tcPr>
            <w:tcW w:w="1624" w:type="dxa"/>
            <w:tcBorders>
              <w:top w:val="single" w:sz="4" w:space="0" w:color="auto"/>
              <w:left w:val="single" w:sz="4" w:space="0" w:color="auto"/>
              <w:bottom w:val="none" w:sz="6" w:space="0" w:color="auto"/>
              <w:right w:val="single" w:sz="4" w:space="0" w:color="auto"/>
            </w:tcBorders>
            <w:vAlign w:val="bottom"/>
          </w:tcPr>
          <w:p w14:paraId="0BE73AC4" w14:textId="77777777" w:rsidR="0086693F" w:rsidRDefault="00A91619">
            <w:pPr>
              <w:pStyle w:val="ConsPlusNormal"/>
              <w:jc w:val="center"/>
            </w:pPr>
            <w:r>
              <w:lastRenderedPageBreak/>
              <w:t>100</w:t>
            </w:r>
          </w:p>
        </w:tc>
        <w:tc>
          <w:tcPr>
            <w:tcW w:w="1624" w:type="dxa"/>
            <w:tcBorders>
              <w:top w:val="single" w:sz="4" w:space="0" w:color="auto"/>
              <w:left w:val="single" w:sz="4" w:space="0" w:color="auto"/>
              <w:bottom w:val="none" w:sz="6" w:space="0" w:color="auto"/>
              <w:right w:val="single" w:sz="4" w:space="0" w:color="auto"/>
            </w:tcBorders>
            <w:vAlign w:val="bottom"/>
          </w:tcPr>
          <w:p w14:paraId="40C62B6C" w14:textId="77777777" w:rsidR="0086693F" w:rsidRDefault="00A91619">
            <w:pPr>
              <w:pStyle w:val="ConsPlusNormal"/>
              <w:jc w:val="center"/>
            </w:pPr>
            <w:r>
              <w:t>75</w:t>
            </w:r>
          </w:p>
        </w:tc>
        <w:tc>
          <w:tcPr>
            <w:tcW w:w="2176" w:type="dxa"/>
            <w:tcBorders>
              <w:top w:val="single" w:sz="4" w:space="0" w:color="auto"/>
              <w:left w:val="single" w:sz="4" w:space="0" w:color="auto"/>
              <w:bottom w:val="none" w:sz="6" w:space="0" w:color="auto"/>
              <w:right w:val="single" w:sz="4" w:space="0" w:color="auto"/>
            </w:tcBorders>
            <w:vAlign w:val="bottom"/>
          </w:tcPr>
          <w:p w14:paraId="0D7CAD3F" w14:textId="77777777" w:rsidR="0086693F" w:rsidRDefault="00A91619">
            <w:pPr>
              <w:pStyle w:val="ConsPlusNormal"/>
              <w:jc w:val="center"/>
            </w:pPr>
            <w:r>
              <w:t>100</w:t>
            </w:r>
          </w:p>
        </w:tc>
        <w:tc>
          <w:tcPr>
            <w:tcW w:w="2176" w:type="dxa"/>
            <w:tcBorders>
              <w:top w:val="single" w:sz="4" w:space="0" w:color="auto"/>
              <w:left w:val="single" w:sz="4" w:space="0" w:color="auto"/>
              <w:bottom w:val="none" w:sz="6" w:space="0" w:color="auto"/>
              <w:right w:val="single" w:sz="4" w:space="0" w:color="auto"/>
            </w:tcBorders>
            <w:vAlign w:val="bottom"/>
          </w:tcPr>
          <w:p w14:paraId="030F09A8" w14:textId="77777777" w:rsidR="0086693F" w:rsidRDefault="00A91619">
            <w:pPr>
              <w:pStyle w:val="ConsPlusNormal"/>
              <w:jc w:val="center"/>
            </w:pPr>
            <w:r>
              <w:t>75</w:t>
            </w:r>
          </w:p>
        </w:tc>
      </w:tr>
      <w:tr w:rsidR="0086693F" w14:paraId="67F34EAC" w14:textId="77777777">
        <w:tc>
          <w:tcPr>
            <w:tcW w:w="10316" w:type="dxa"/>
            <w:gridSpan w:val="5"/>
            <w:tcBorders>
              <w:top w:val="none" w:sz="6" w:space="0" w:color="auto"/>
              <w:left w:val="single" w:sz="4" w:space="0" w:color="auto"/>
              <w:bottom w:val="single" w:sz="4" w:space="0" w:color="auto"/>
              <w:right w:val="single" w:sz="4" w:space="0" w:color="auto"/>
            </w:tcBorders>
          </w:tcPr>
          <w:p w14:paraId="4C25F9F7" w14:textId="77777777" w:rsidR="0086693F" w:rsidRDefault="00A91619">
            <w:pPr>
              <w:pStyle w:val="ConsPlusNormal"/>
              <w:jc w:val="both"/>
            </w:pPr>
            <w:r>
              <w:t xml:space="preserve">(в ред. Федеральных законов от 10.07.2012 </w:t>
            </w:r>
            <w:hyperlink r:id="rId546" w:history="1">
              <w:r>
                <w:rPr>
                  <w:color w:val="0000FF"/>
                </w:rPr>
                <w:t>N 117-ФЗ</w:t>
              </w:r>
            </w:hyperlink>
            <w:r>
              <w:t xml:space="preserve">, от 27.12.2018 </w:t>
            </w:r>
            <w:hyperlink r:id="rId547" w:history="1">
              <w:r>
                <w:rPr>
                  <w:color w:val="0000FF"/>
                </w:rPr>
                <w:t>N 538-ФЗ</w:t>
              </w:r>
            </w:hyperlink>
            <w:r>
              <w:t>)</w:t>
            </w:r>
          </w:p>
        </w:tc>
      </w:tr>
      <w:tr w:rsidR="0086693F" w14:paraId="469C00AD" w14:textId="77777777">
        <w:tc>
          <w:tcPr>
            <w:tcW w:w="2716" w:type="dxa"/>
            <w:tcBorders>
              <w:top w:val="single" w:sz="4" w:space="0" w:color="auto"/>
              <w:left w:val="single" w:sz="4" w:space="0" w:color="auto"/>
              <w:bottom w:val="none" w:sz="6" w:space="0" w:color="auto"/>
              <w:right w:val="single" w:sz="4" w:space="0" w:color="auto"/>
            </w:tcBorders>
          </w:tcPr>
          <w:p w14:paraId="7C1E036F" w14:textId="77777777" w:rsidR="0086693F" w:rsidRDefault="00A91619">
            <w:pPr>
              <w:pStyle w:val="ConsPlusNormal"/>
            </w:pPr>
            <w:r>
              <w:t>Лесничества (с лесными насаждениями лиственных пород (от ограждения товарно-сырьевой базы или склада)</w:t>
            </w:r>
          </w:p>
        </w:tc>
        <w:tc>
          <w:tcPr>
            <w:tcW w:w="1624" w:type="dxa"/>
            <w:tcBorders>
              <w:top w:val="single" w:sz="4" w:space="0" w:color="auto"/>
              <w:left w:val="single" w:sz="4" w:space="0" w:color="auto"/>
              <w:bottom w:val="none" w:sz="6" w:space="0" w:color="auto"/>
              <w:right w:val="single" w:sz="4" w:space="0" w:color="auto"/>
            </w:tcBorders>
            <w:vAlign w:val="bottom"/>
          </w:tcPr>
          <w:p w14:paraId="2676A932" w14:textId="77777777" w:rsidR="0086693F" w:rsidRDefault="00A91619">
            <w:pPr>
              <w:pStyle w:val="ConsPlusNormal"/>
              <w:jc w:val="center"/>
            </w:pPr>
            <w:r>
              <w:t>20</w:t>
            </w:r>
          </w:p>
        </w:tc>
        <w:tc>
          <w:tcPr>
            <w:tcW w:w="1624" w:type="dxa"/>
            <w:tcBorders>
              <w:top w:val="single" w:sz="4" w:space="0" w:color="auto"/>
              <w:left w:val="single" w:sz="4" w:space="0" w:color="auto"/>
              <w:bottom w:val="none" w:sz="6" w:space="0" w:color="auto"/>
              <w:right w:val="single" w:sz="4" w:space="0" w:color="auto"/>
            </w:tcBorders>
            <w:vAlign w:val="bottom"/>
          </w:tcPr>
          <w:p w14:paraId="31459DFC" w14:textId="77777777" w:rsidR="0086693F" w:rsidRDefault="00A91619">
            <w:pPr>
              <w:pStyle w:val="ConsPlusNormal"/>
              <w:jc w:val="center"/>
            </w:pPr>
            <w:r>
              <w:t>20</w:t>
            </w:r>
          </w:p>
        </w:tc>
        <w:tc>
          <w:tcPr>
            <w:tcW w:w="2176" w:type="dxa"/>
            <w:tcBorders>
              <w:top w:val="single" w:sz="4" w:space="0" w:color="auto"/>
              <w:left w:val="single" w:sz="4" w:space="0" w:color="auto"/>
              <w:bottom w:val="none" w:sz="6" w:space="0" w:color="auto"/>
              <w:right w:val="single" w:sz="4" w:space="0" w:color="auto"/>
            </w:tcBorders>
            <w:vAlign w:val="bottom"/>
          </w:tcPr>
          <w:p w14:paraId="56CA9693" w14:textId="77777777" w:rsidR="0086693F" w:rsidRDefault="00A91619">
            <w:pPr>
              <w:pStyle w:val="ConsPlusNormal"/>
              <w:jc w:val="center"/>
            </w:pPr>
            <w:r>
              <w:t>20</w:t>
            </w:r>
          </w:p>
        </w:tc>
        <w:tc>
          <w:tcPr>
            <w:tcW w:w="2176" w:type="dxa"/>
            <w:tcBorders>
              <w:top w:val="single" w:sz="4" w:space="0" w:color="auto"/>
              <w:left w:val="single" w:sz="4" w:space="0" w:color="auto"/>
              <w:bottom w:val="none" w:sz="6" w:space="0" w:color="auto"/>
              <w:right w:val="single" w:sz="4" w:space="0" w:color="auto"/>
            </w:tcBorders>
            <w:vAlign w:val="bottom"/>
          </w:tcPr>
          <w:p w14:paraId="34FF70ED" w14:textId="77777777" w:rsidR="0086693F" w:rsidRDefault="00A91619">
            <w:pPr>
              <w:pStyle w:val="ConsPlusNormal"/>
              <w:jc w:val="center"/>
            </w:pPr>
            <w:r>
              <w:t>20</w:t>
            </w:r>
          </w:p>
        </w:tc>
      </w:tr>
      <w:tr w:rsidR="0086693F" w14:paraId="540677AA" w14:textId="77777777">
        <w:tc>
          <w:tcPr>
            <w:tcW w:w="10316" w:type="dxa"/>
            <w:gridSpan w:val="5"/>
            <w:tcBorders>
              <w:top w:val="none" w:sz="6" w:space="0" w:color="auto"/>
              <w:left w:val="single" w:sz="4" w:space="0" w:color="auto"/>
              <w:bottom w:val="single" w:sz="4" w:space="0" w:color="auto"/>
              <w:right w:val="single" w:sz="4" w:space="0" w:color="auto"/>
            </w:tcBorders>
          </w:tcPr>
          <w:p w14:paraId="69D2B8BF" w14:textId="77777777" w:rsidR="0086693F" w:rsidRDefault="00A91619">
            <w:pPr>
              <w:pStyle w:val="ConsPlusNormal"/>
              <w:jc w:val="both"/>
            </w:pPr>
            <w:r>
              <w:t xml:space="preserve">(в ред. Федеральных законов от 10.07.2012 </w:t>
            </w:r>
            <w:hyperlink r:id="rId548" w:history="1">
              <w:r>
                <w:rPr>
                  <w:color w:val="0000FF"/>
                </w:rPr>
                <w:t>N 117-ФЗ</w:t>
              </w:r>
            </w:hyperlink>
            <w:r>
              <w:t xml:space="preserve">, от 27.12.2018 </w:t>
            </w:r>
            <w:hyperlink r:id="rId549" w:history="1">
              <w:r>
                <w:rPr>
                  <w:color w:val="0000FF"/>
                </w:rPr>
                <w:t>N 538-ФЗ</w:t>
              </w:r>
            </w:hyperlink>
            <w:r>
              <w:t>)</w:t>
            </w:r>
          </w:p>
        </w:tc>
      </w:tr>
      <w:tr w:rsidR="0086693F" w14:paraId="12272626" w14:textId="77777777">
        <w:tc>
          <w:tcPr>
            <w:tcW w:w="2716" w:type="dxa"/>
            <w:tcBorders>
              <w:top w:val="single" w:sz="4" w:space="0" w:color="auto"/>
              <w:left w:val="single" w:sz="4" w:space="0" w:color="auto"/>
              <w:bottom w:val="single" w:sz="4" w:space="0" w:color="auto"/>
              <w:right w:val="single" w:sz="4" w:space="0" w:color="auto"/>
            </w:tcBorders>
          </w:tcPr>
          <w:p w14:paraId="17298D67" w14:textId="77777777" w:rsidR="0086693F" w:rsidRDefault="00A91619">
            <w:pPr>
              <w:pStyle w:val="ConsPlusNormal"/>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vAlign w:val="bottom"/>
          </w:tcPr>
          <w:p w14:paraId="30225753" w14:textId="77777777" w:rsidR="0086693F" w:rsidRDefault="00A91619">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vAlign w:val="bottom"/>
          </w:tcPr>
          <w:p w14:paraId="307CD9C1" w14:textId="77777777" w:rsidR="0086693F" w:rsidRDefault="00A91619">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vAlign w:val="bottom"/>
          </w:tcPr>
          <w:p w14:paraId="40BA8958" w14:textId="77777777" w:rsidR="0086693F" w:rsidRDefault="00A91619">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vAlign w:val="bottom"/>
          </w:tcPr>
          <w:p w14:paraId="4F33D2B4" w14:textId="77777777" w:rsidR="0086693F" w:rsidRDefault="00A91619">
            <w:pPr>
              <w:pStyle w:val="ConsPlusNormal"/>
              <w:jc w:val="center"/>
            </w:pPr>
            <w:r>
              <w:t>200</w:t>
            </w:r>
          </w:p>
        </w:tc>
      </w:tr>
      <w:tr w:rsidR="0086693F" w14:paraId="622221D2" w14:textId="77777777">
        <w:tc>
          <w:tcPr>
            <w:tcW w:w="2716" w:type="dxa"/>
            <w:tcBorders>
              <w:top w:val="single" w:sz="4" w:space="0" w:color="auto"/>
              <w:left w:val="single" w:sz="4" w:space="0" w:color="auto"/>
              <w:bottom w:val="single" w:sz="4" w:space="0" w:color="auto"/>
              <w:right w:val="single" w:sz="4" w:space="0" w:color="auto"/>
            </w:tcBorders>
          </w:tcPr>
          <w:p w14:paraId="02EF42B8" w14:textId="77777777" w:rsidR="0086693F" w:rsidRDefault="00A91619">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vAlign w:val="bottom"/>
          </w:tcPr>
          <w:p w14:paraId="2FDF4830" w14:textId="77777777" w:rsidR="0086693F" w:rsidRDefault="00A91619">
            <w:pPr>
              <w:pStyle w:val="ConsPlusNormal"/>
              <w:jc w:val="center"/>
            </w:pPr>
            <w:r>
              <w:t>3000</w:t>
            </w:r>
          </w:p>
        </w:tc>
        <w:tc>
          <w:tcPr>
            <w:tcW w:w="1624" w:type="dxa"/>
            <w:tcBorders>
              <w:top w:val="single" w:sz="4" w:space="0" w:color="auto"/>
              <w:left w:val="single" w:sz="4" w:space="0" w:color="auto"/>
              <w:bottom w:val="single" w:sz="4" w:space="0" w:color="auto"/>
              <w:right w:val="single" w:sz="4" w:space="0" w:color="auto"/>
            </w:tcBorders>
            <w:vAlign w:val="bottom"/>
          </w:tcPr>
          <w:p w14:paraId="23E12DE3" w14:textId="77777777" w:rsidR="0086693F" w:rsidRDefault="00A91619">
            <w:pPr>
              <w:pStyle w:val="ConsPlusNormal"/>
              <w:jc w:val="center"/>
            </w:pPr>
            <w:r>
              <w:t>2000</w:t>
            </w:r>
          </w:p>
        </w:tc>
        <w:tc>
          <w:tcPr>
            <w:tcW w:w="2176" w:type="dxa"/>
            <w:tcBorders>
              <w:top w:val="single" w:sz="4" w:space="0" w:color="auto"/>
              <w:left w:val="single" w:sz="4" w:space="0" w:color="auto"/>
              <w:bottom w:val="single" w:sz="4" w:space="0" w:color="auto"/>
              <w:right w:val="single" w:sz="4" w:space="0" w:color="auto"/>
            </w:tcBorders>
            <w:vAlign w:val="bottom"/>
          </w:tcPr>
          <w:p w14:paraId="10AA1CC8" w14:textId="77777777" w:rsidR="0086693F" w:rsidRDefault="00A91619">
            <w:pPr>
              <w:pStyle w:val="ConsPlusNormal"/>
              <w:jc w:val="center"/>
            </w:pPr>
            <w:r>
              <w:t>3000</w:t>
            </w:r>
          </w:p>
        </w:tc>
        <w:tc>
          <w:tcPr>
            <w:tcW w:w="2176" w:type="dxa"/>
            <w:tcBorders>
              <w:top w:val="single" w:sz="4" w:space="0" w:color="auto"/>
              <w:left w:val="single" w:sz="4" w:space="0" w:color="auto"/>
              <w:bottom w:val="single" w:sz="4" w:space="0" w:color="auto"/>
              <w:right w:val="single" w:sz="4" w:space="0" w:color="auto"/>
            </w:tcBorders>
            <w:vAlign w:val="bottom"/>
          </w:tcPr>
          <w:p w14:paraId="691EEAC9" w14:textId="77777777" w:rsidR="0086693F" w:rsidRDefault="00A91619">
            <w:pPr>
              <w:pStyle w:val="ConsPlusNormal"/>
              <w:jc w:val="center"/>
            </w:pPr>
            <w:r>
              <w:t>2000</w:t>
            </w:r>
          </w:p>
        </w:tc>
      </w:tr>
    </w:tbl>
    <w:p w14:paraId="52785858" w14:textId="77777777" w:rsidR="0086693F" w:rsidRDefault="0086693F">
      <w:pPr>
        <w:pStyle w:val="ConsPlusNormal"/>
        <w:ind w:firstLine="540"/>
        <w:jc w:val="both"/>
      </w:pPr>
    </w:p>
    <w:p w14:paraId="6DE206C0" w14:textId="77777777" w:rsidR="0086693F" w:rsidRDefault="00A91619">
      <w:pPr>
        <w:pStyle w:val="ConsPlusNormal"/>
        <w:jc w:val="center"/>
        <w:outlineLvl w:val="1"/>
      </w:pPr>
      <w:bookmarkStart w:id="44" w:name="Par2713"/>
      <w:bookmarkEnd w:id="44"/>
      <w:r>
        <w:t>Таблица 19</w:t>
      </w:r>
    </w:p>
    <w:p w14:paraId="1329EB57" w14:textId="77777777" w:rsidR="0086693F" w:rsidRDefault="0086693F">
      <w:pPr>
        <w:pStyle w:val="ConsPlusNormal"/>
        <w:jc w:val="right"/>
      </w:pPr>
    </w:p>
    <w:p w14:paraId="4A36182F" w14:textId="77777777" w:rsidR="0086693F" w:rsidRDefault="00A91619">
      <w:pPr>
        <w:pStyle w:val="ConsPlusTitle"/>
        <w:jc w:val="center"/>
      </w:pPr>
      <w:bookmarkStart w:id="45" w:name="Par2715"/>
      <w:bookmarkEnd w:id="45"/>
      <w:r>
        <w:t>Противопожарные расстояния от резервуарных установок</w:t>
      </w:r>
    </w:p>
    <w:p w14:paraId="184AAA07" w14:textId="77777777" w:rsidR="0086693F" w:rsidRDefault="00A91619">
      <w:pPr>
        <w:pStyle w:val="ConsPlusTitle"/>
        <w:jc w:val="center"/>
      </w:pPr>
      <w:r>
        <w:t>сжиженных углеводородных газов до объектов защиты</w:t>
      </w:r>
    </w:p>
    <w:p w14:paraId="0369980D" w14:textId="77777777" w:rsidR="0086693F" w:rsidRDefault="0086693F">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52"/>
        <w:gridCol w:w="856"/>
        <w:gridCol w:w="856"/>
        <w:gridCol w:w="856"/>
        <w:gridCol w:w="856"/>
        <w:gridCol w:w="856"/>
        <w:gridCol w:w="856"/>
        <w:gridCol w:w="2536"/>
      </w:tblGrid>
      <w:tr w:rsidR="0086693F" w14:paraId="349ECE44" w14:textId="77777777">
        <w:tc>
          <w:tcPr>
            <w:tcW w:w="3052" w:type="dxa"/>
            <w:vMerge w:val="restart"/>
            <w:tcBorders>
              <w:top w:val="single" w:sz="4" w:space="0" w:color="auto"/>
              <w:left w:val="single" w:sz="4" w:space="0" w:color="auto"/>
              <w:bottom w:val="single" w:sz="4" w:space="0" w:color="auto"/>
              <w:right w:val="single" w:sz="4" w:space="0" w:color="auto"/>
            </w:tcBorders>
          </w:tcPr>
          <w:p w14:paraId="04FAE578" w14:textId="77777777" w:rsidR="0086693F" w:rsidRDefault="00A91619">
            <w:pPr>
              <w:pStyle w:val="ConsPlusNormal"/>
              <w:jc w:val="center"/>
            </w:pPr>
            <w:r>
              <w:lastRenderedPageBreak/>
              <w:t>Здания, сооружения и коммуникации</w:t>
            </w:r>
          </w:p>
        </w:tc>
        <w:tc>
          <w:tcPr>
            <w:tcW w:w="5136" w:type="dxa"/>
            <w:gridSpan w:val="6"/>
            <w:tcBorders>
              <w:top w:val="single" w:sz="4" w:space="0" w:color="auto"/>
              <w:left w:val="single" w:sz="4" w:space="0" w:color="auto"/>
              <w:bottom w:val="single" w:sz="4" w:space="0" w:color="auto"/>
              <w:right w:val="single" w:sz="4" w:space="0" w:color="auto"/>
            </w:tcBorders>
          </w:tcPr>
          <w:p w14:paraId="2841EFA8" w14:textId="77777777" w:rsidR="0086693F" w:rsidRDefault="00A91619">
            <w:pPr>
              <w:pStyle w:val="ConsPlusNormal"/>
              <w:jc w:val="center"/>
            </w:pPr>
            <w:r>
              <w:t>Противопожарные расстояния от резервуаров, метры</w:t>
            </w:r>
          </w:p>
        </w:tc>
        <w:tc>
          <w:tcPr>
            <w:tcW w:w="2536" w:type="dxa"/>
            <w:vMerge w:val="restart"/>
            <w:tcBorders>
              <w:top w:val="single" w:sz="4" w:space="0" w:color="auto"/>
              <w:left w:val="single" w:sz="4" w:space="0" w:color="auto"/>
              <w:bottom w:val="single" w:sz="4" w:space="0" w:color="auto"/>
              <w:right w:val="single" w:sz="4" w:space="0" w:color="auto"/>
            </w:tcBorders>
          </w:tcPr>
          <w:p w14:paraId="0493C951" w14:textId="77777777" w:rsidR="0086693F" w:rsidRDefault="00A91619">
            <w:pPr>
              <w:pStyle w:val="ConsPlusNormal"/>
              <w:jc w:val="center"/>
            </w:pPr>
            <w:r>
              <w:t>Противопожарные расстояния от испарительной или групповой баллонной установки, метры</w:t>
            </w:r>
          </w:p>
        </w:tc>
      </w:tr>
      <w:tr w:rsidR="0086693F" w14:paraId="63399CE3" w14:textId="77777777">
        <w:tc>
          <w:tcPr>
            <w:tcW w:w="3052" w:type="dxa"/>
            <w:vMerge/>
            <w:tcBorders>
              <w:top w:val="single" w:sz="4" w:space="0" w:color="auto"/>
              <w:left w:val="single" w:sz="4" w:space="0" w:color="auto"/>
              <w:bottom w:val="single" w:sz="4" w:space="0" w:color="auto"/>
              <w:right w:val="single" w:sz="4" w:space="0" w:color="auto"/>
            </w:tcBorders>
          </w:tcPr>
          <w:p w14:paraId="4B5BD620" w14:textId="77777777" w:rsidR="0086693F" w:rsidRDefault="0086693F">
            <w:pPr>
              <w:pStyle w:val="ConsPlusNormal"/>
              <w:jc w:val="center"/>
            </w:pPr>
          </w:p>
        </w:tc>
        <w:tc>
          <w:tcPr>
            <w:tcW w:w="2568" w:type="dxa"/>
            <w:gridSpan w:val="3"/>
            <w:tcBorders>
              <w:top w:val="single" w:sz="4" w:space="0" w:color="auto"/>
              <w:left w:val="single" w:sz="4" w:space="0" w:color="auto"/>
              <w:bottom w:val="single" w:sz="4" w:space="0" w:color="auto"/>
              <w:right w:val="single" w:sz="4" w:space="0" w:color="auto"/>
            </w:tcBorders>
          </w:tcPr>
          <w:p w14:paraId="1D327826" w14:textId="77777777" w:rsidR="0086693F" w:rsidRDefault="00A91619">
            <w:pPr>
              <w:pStyle w:val="ConsPlusNormal"/>
              <w:jc w:val="center"/>
            </w:pPr>
            <w:r>
              <w:t>надземных</w:t>
            </w:r>
          </w:p>
        </w:tc>
        <w:tc>
          <w:tcPr>
            <w:tcW w:w="2568" w:type="dxa"/>
            <w:gridSpan w:val="3"/>
            <w:tcBorders>
              <w:top w:val="single" w:sz="4" w:space="0" w:color="auto"/>
              <w:left w:val="single" w:sz="4" w:space="0" w:color="auto"/>
              <w:bottom w:val="single" w:sz="4" w:space="0" w:color="auto"/>
              <w:right w:val="single" w:sz="4" w:space="0" w:color="auto"/>
            </w:tcBorders>
          </w:tcPr>
          <w:p w14:paraId="3437FA36" w14:textId="77777777" w:rsidR="0086693F" w:rsidRDefault="00A91619">
            <w:pPr>
              <w:pStyle w:val="ConsPlusNormal"/>
              <w:jc w:val="center"/>
            </w:pPr>
            <w:r>
              <w:t>подземных</w:t>
            </w:r>
          </w:p>
        </w:tc>
        <w:tc>
          <w:tcPr>
            <w:tcW w:w="2536" w:type="dxa"/>
            <w:vMerge/>
            <w:tcBorders>
              <w:top w:val="single" w:sz="4" w:space="0" w:color="auto"/>
              <w:left w:val="single" w:sz="4" w:space="0" w:color="auto"/>
              <w:bottom w:val="single" w:sz="4" w:space="0" w:color="auto"/>
              <w:right w:val="single" w:sz="4" w:space="0" w:color="auto"/>
            </w:tcBorders>
          </w:tcPr>
          <w:p w14:paraId="6286AA21" w14:textId="77777777" w:rsidR="0086693F" w:rsidRDefault="0086693F">
            <w:pPr>
              <w:pStyle w:val="ConsPlusNormal"/>
              <w:jc w:val="center"/>
            </w:pPr>
          </w:p>
        </w:tc>
      </w:tr>
      <w:tr w:rsidR="0086693F" w14:paraId="032A7DF3" w14:textId="77777777">
        <w:tc>
          <w:tcPr>
            <w:tcW w:w="3052" w:type="dxa"/>
            <w:vMerge/>
            <w:tcBorders>
              <w:top w:val="single" w:sz="4" w:space="0" w:color="auto"/>
              <w:left w:val="single" w:sz="4" w:space="0" w:color="auto"/>
              <w:bottom w:val="single" w:sz="4" w:space="0" w:color="auto"/>
              <w:right w:val="single" w:sz="4" w:space="0" w:color="auto"/>
            </w:tcBorders>
          </w:tcPr>
          <w:p w14:paraId="344495B2" w14:textId="77777777" w:rsidR="0086693F" w:rsidRDefault="0086693F">
            <w:pPr>
              <w:pStyle w:val="ConsPlusNormal"/>
              <w:jc w:val="center"/>
            </w:pPr>
          </w:p>
        </w:tc>
        <w:tc>
          <w:tcPr>
            <w:tcW w:w="5136" w:type="dxa"/>
            <w:gridSpan w:val="6"/>
            <w:tcBorders>
              <w:top w:val="single" w:sz="4" w:space="0" w:color="auto"/>
              <w:left w:val="single" w:sz="4" w:space="0" w:color="auto"/>
              <w:bottom w:val="single" w:sz="4" w:space="0" w:color="auto"/>
              <w:right w:val="single" w:sz="4" w:space="0" w:color="auto"/>
            </w:tcBorders>
          </w:tcPr>
          <w:p w14:paraId="462F905A" w14:textId="77777777" w:rsidR="0086693F" w:rsidRDefault="00A91619">
            <w:pPr>
              <w:pStyle w:val="ConsPlusNormal"/>
              <w:jc w:val="center"/>
            </w:pPr>
            <w:r>
              <w:t>при общей вместимости резервуаров в установке, кубические метры</w:t>
            </w:r>
          </w:p>
        </w:tc>
        <w:tc>
          <w:tcPr>
            <w:tcW w:w="2536" w:type="dxa"/>
            <w:vMerge/>
            <w:tcBorders>
              <w:top w:val="single" w:sz="4" w:space="0" w:color="auto"/>
              <w:left w:val="single" w:sz="4" w:space="0" w:color="auto"/>
              <w:bottom w:val="single" w:sz="4" w:space="0" w:color="auto"/>
              <w:right w:val="single" w:sz="4" w:space="0" w:color="auto"/>
            </w:tcBorders>
          </w:tcPr>
          <w:p w14:paraId="29C19980" w14:textId="77777777" w:rsidR="0086693F" w:rsidRDefault="0086693F">
            <w:pPr>
              <w:pStyle w:val="ConsPlusNormal"/>
              <w:jc w:val="center"/>
            </w:pPr>
          </w:p>
        </w:tc>
      </w:tr>
      <w:tr w:rsidR="0086693F" w14:paraId="13789475" w14:textId="77777777">
        <w:tc>
          <w:tcPr>
            <w:tcW w:w="3052" w:type="dxa"/>
            <w:vMerge/>
            <w:tcBorders>
              <w:top w:val="single" w:sz="4" w:space="0" w:color="auto"/>
              <w:left w:val="single" w:sz="4" w:space="0" w:color="auto"/>
              <w:bottom w:val="single" w:sz="4" w:space="0" w:color="auto"/>
              <w:right w:val="single" w:sz="4" w:space="0" w:color="auto"/>
            </w:tcBorders>
          </w:tcPr>
          <w:p w14:paraId="102E7A78" w14:textId="77777777" w:rsidR="0086693F" w:rsidRDefault="0086693F">
            <w:pPr>
              <w:pStyle w:val="ConsPlusNormal"/>
              <w:jc w:val="center"/>
            </w:pPr>
          </w:p>
        </w:tc>
        <w:tc>
          <w:tcPr>
            <w:tcW w:w="856" w:type="dxa"/>
            <w:tcBorders>
              <w:top w:val="single" w:sz="4" w:space="0" w:color="auto"/>
              <w:left w:val="single" w:sz="4" w:space="0" w:color="auto"/>
              <w:bottom w:val="single" w:sz="4" w:space="0" w:color="auto"/>
              <w:right w:val="single" w:sz="4" w:space="0" w:color="auto"/>
            </w:tcBorders>
          </w:tcPr>
          <w:p w14:paraId="621D00FF" w14:textId="77777777" w:rsidR="0086693F" w:rsidRDefault="00A91619">
            <w:pPr>
              <w:pStyle w:val="ConsPlusNormal"/>
              <w:jc w:val="center"/>
            </w:pPr>
            <w:r>
              <w:t>не более 5</w:t>
            </w:r>
          </w:p>
        </w:tc>
        <w:tc>
          <w:tcPr>
            <w:tcW w:w="856" w:type="dxa"/>
            <w:tcBorders>
              <w:top w:val="single" w:sz="4" w:space="0" w:color="auto"/>
              <w:left w:val="single" w:sz="4" w:space="0" w:color="auto"/>
              <w:bottom w:val="single" w:sz="4" w:space="0" w:color="auto"/>
              <w:right w:val="single" w:sz="4" w:space="0" w:color="auto"/>
            </w:tcBorders>
          </w:tcPr>
          <w:p w14:paraId="0DBC1859" w14:textId="77777777" w:rsidR="0086693F" w:rsidRDefault="00A91619">
            <w:pPr>
              <w:pStyle w:val="ConsPlusNormal"/>
              <w:jc w:val="center"/>
            </w:pPr>
            <w:r>
              <w:t>более 5, но не более 10</w:t>
            </w:r>
          </w:p>
        </w:tc>
        <w:tc>
          <w:tcPr>
            <w:tcW w:w="856" w:type="dxa"/>
            <w:tcBorders>
              <w:top w:val="single" w:sz="4" w:space="0" w:color="auto"/>
              <w:left w:val="single" w:sz="4" w:space="0" w:color="auto"/>
              <w:bottom w:val="single" w:sz="4" w:space="0" w:color="auto"/>
              <w:right w:val="single" w:sz="4" w:space="0" w:color="auto"/>
            </w:tcBorders>
          </w:tcPr>
          <w:p w14:paraId="03FEBC6B" w14:textId="77777777" w:rsidR="0086693F" w:rsidRDefault="00A91619">
            <w:pPr>
              <w:pStyle w:val="ConsPlusNormal"/>
              <w:jc w:val="center"/>
            </w:pPr>
            <w:r>
              <w:t>более 10, но не более 20</w:t>
            </w:r>
          </w:p>
        </w:tc>
        <w:tc>
          <w:tcPr>
            <w:tcW w:w="856" w:type="dxa"/>
            <w:tcBorders>
              <w:top w:val="single" w:sz="4" w:space="0" w:color="auto"/>
              <w:left w:val="single" w:sz="4" w:space="0" w:color="auto"/>
              <w:bottom w:val="single" w:sz="4" w:space="0" w:color="auto"/>
              <w:right w:val="single" w:sz="4" w:space="0" w:color="auto"/>
            </w:tcBorders>
          </w:tcPr>
          <w:p w14:paraId="5E8EFD2E" w14:textId="77777777" w:rsidR="0086693F" w:rsidRDefault="00A91619">
            <w:pPr>
              <w:pStyle w:val="ConsPlusNormal"/>
              <w:jc w:val="center"/>
            </w:pPr>
            <w:r>
              <w:t>не более 10</w:t>
            </w:r>
          </w:p>
        </w:tc>
        <w:tc>
          <w:tcPr>
            <w:tcW w:w="856" w:type="dxa"/>
            <w:tcBorders>
              <w:top w:val="single" w:sz="4" w:space="0" w:color="auto"/>
              <w:left w:val="single" w:sz="4" w:space="0" w:color="auto"/>
              <w:bottom w:val="single" w:sz="4" w:space="0" w:color="auto"/>
              <w:right w:val="single" w:sz="4" w:space="0" w:color="auto"/>
            </w:tcBorders>
          </w:tcPr>
          <w:p w14:paraId="2E93C346" w14:textId="77777777" w:rsidR="0086693F" w:rsidRDefault="00A91619">
            <w:pPr>
              <w:pStyle w:val="ConsPlusNormal"/>
              <w:jc w:val="center"/>
            </w:pPr>
            <w:r>
              <w:t>более 10, но не более 20</w:t>
            </w:r>
          </w:p>
        </w:tc>
        <w:tc>
          <w:tcPr>
            <w:tcW w:w="856" w:type="dxa"/>
            <w:tcBorders>
              <w:top w:val="single" w:sz="4" w:space="0" w:color="auto"/>
              <w:left w:val="single" w:sz="4" w:space="0" w:color="auto"/>
              <w:bottom w:val="single" w:sz="4" w:space="0" w:color="auto"/>
              <w:right w:val="single" w:sz="4" w:space="0" w:color="auto"/>
            </w:tcBorders>
          </w:tcPr>
          <w:p w14:paraId="75B72E0A" w14:textId="77777777" w:rsidR="0086693F" w:rsidRDefault="00A91619">
            <w:pPr>
              <w:pStyle w:val="ConsPlusNormal"/>
              <w:jc w:val="center"/>
            </w:pPr>
            <w:r>
              <w:t>более 20, но не более 50</w:t>
            </w:r>
          </w:p>
        </w:tc>
        <w:tc>
          <w:tcPr>
            <w:tcW w:w="2536" w:type="dxa"/>
            <w:vMerge/>
            <w:tcBorders>
              <w:top w:val="single" w:sz="4" w:space="0" w:color="auto"/>
              <w:left w:val="single" w:sz="4" w:space="0" w:color="auto"/>
              <w:bottom w:val="single" w:sz="4" w:space="0" w:color="auto"/>
              <w:right w:val="single" w:sz="4" w:space="0" w:color="auto"/>
            </w:tcBorders>
          </w:tcPr>
          <w:p w14:paraId="0F6E3F21" w14:textId="77777777" w:rsidR="0086693F" w:rsidRDefault="0086693F">
            <w:pPr>
              <w:pStyle w:val="ConsPlusNormal"/>
              <w:jc w:val="center"/>
            </w:pPr>
          </w:p>
        </w:tc>
      </w:tr>
      <w:tr w:rsidR="0086693F" w14:paraId="665D4237" w14:textId="77777777">
        <w:tc>
          <w:tcPr>
            <w:tcW w:w="3052" w:type="dxa"/>
            <w:tcBorders>
              <w:top w:val="single" w:sz="4" w:space="0" w:color="auto"/>
              <w:left w:val="single" w:sz="4" w:space="0" w:color="auto"/>
              <w:bottom w:val="none" w:sz="6" w:space="0" w:color="auto"/>
              <w:right w:val="single" w:sz="4" w:space="0" w:color="auto"/>
            </w:tcBorders>
          </w:tcPr>
          <w:p w14:paraId="13E3FA37" w14:textId="77777777" w:rsidR="0086693F" w:rsidRDefault="00A91619">
            <w:pPr>
              <w:pStyle w:val="ConsPlusNormal"/>
            </w:pPr>
            <w:r>
              <w:t>Общественные здания и сооружения</w:t>
            </w:r>
          </w:p>
        </w:tc>
        <w:tc>
          <w:tcPr>
            <w:tcW w:w="856" w:type="dxa"/>
            <w:tcBorders>
              <w:top w:val="single" w:sz="4" w:space="0" w:color="auto"/>
              <w:left w:val="single" w:sz="4" w:space="0" w:color="auto"/>
              <w:bottom w:val="none" w:sz="6" w:space="0" w:color="auto"/>
              <w:right w:val="single" w:sz="4" w:space="0" w:color="auto"/>
            </w:tcBorders>
            <w:vAlign w:val="bottom"/>
          </w:tcPr>
          <w:p w14:paraId="2C02BBD1" w14:textId="77777777" w:rsidR="0086693F" w:rsidRDefault="00A91619">
            <w:pPr>
              <w:pStyle w:val="ConsPlusNormal"/>
              <w:jc w:val="center"/>
            </w:pPr>
            <w:r>
              <w:t>40</w:t>
            </w:r>
          </w:p>
        </w:tc>
        <w:tc>
          <w:tcPr>
            <w:tcW w:w="856" w:type="dxa"/>
            <w:tcBorders>
              <w:top w:val="single" w:sz="4" w:space="0" w:color="auto"/>
              <w:left w:val="single" w:sz="4" w:space="0" w:color="auto"/>
              <w:bottom w:val="none" w:sz="6" w:space="0" w:color="auto"/>
              <w:right w:val="single" w:sz="4" w:space="0" w:color="auto"/>
            </w:tcBorders>
            <w:vAlign w:val="bottom"/>
          </w:tcPr>
          <w:p w14:paraId="7FEBFE5D" w14:textId="77777777" w:rsidR="0086693F" w:rsidRDefault="00A91619">
            <w:pPr>
              <w:pStyle w:val="ConsPlusNormal"/>
              <w:jc w:val="center"/>
            </w:pPr>
            <w:r>
              <w:t>50+</w:t>
            </w:r>
          </w:p>
        </w:tc>
        <w:tc>
          <w:tcPr>
            <w:tcW w:w="856" w:type="dxa"/>
            <w:tcBorders>
              <w:top w:val="single" w:sz="4" w:space="0" w:color="auto"/>
              <w:left w:val="single" w:sz="4" w:space="0" w:color="auto"/>
              <w:bottom w:val="none" w:sz="6" w:space="0" w:color="auto"/>
              <w:right w:val="single" w:sz="4" w:space="0" w:color="auto"/>
            </w:tcBorders>
            <w:vAlign w:val="bottom"/>
          </w:tcPr>
          <w:p w14:paraId="1B8A33E4" w14:textId="77777777" w:rsidR="0086693F" w:rsidRDefault="00A91619">
            <w:pPr>
              <w:pStyle w:val="ConsPlusNormal"/>
              <w:jc w:val="center"/>
            </w:pPr>
            <w:r>
              <w:t>60+</w:t>
            </w:r>
          </w:p>
        </w:tc>
        <w:tc>
          <w:tcPr>
            <w:tcW w:w="856" w:type="dxa"/>
            <w:tcBorders>
              <w:top w:val="single" w:sz="4" w:space="0" w:color="auto"/>
              <w:left w:val="single" w:sz="4" w:space="0" w:color="auto"/>
              <w:bottom w:val="none" w:sz="6" w:space="0" w:color="auto"/>
              <w:right w:val="single" w:sz="4" w:space="0" w:color="auto"/>
            </w:tcBorders>
            <w:vAlign w:val="bottom"/>
          </w:tcPr>
          <w:p w14:paraId="1FF58048" w14:textId="77777777" w:rsidR="0086693F" w:rsidRDefault="00A91619">
            <w:pPr>
              <w:pStyle w:val="ConsPlusNormal"/>
              <w:jc w:val="center"/>
            </w:pPr>
            <w:r>
              <w:t>15</w:t>
            </w:r>
          </w:p>
        </w:tc>
        <w:tc>
          <w:tcPr>
            <w:tcW w:w="856" w:type="dxa"/>
            <w:tcBorders>
              <w:top w:val="single" w:sz="4" w:space="0" w:color="auto"/>
              <w:left w:val="single" w:sz="4" w:space="0" w:color="auto"/>
              <w:bottom w:val="none" w:sz="6" w:space="0" w:color="auto"/>
              <w:right w:val="single" w:sz="4" w:space="0" w:color="auto"/>
            </w:tcBorders>
            <w:vAlign w:val="bottom"/>
          </w:tcPr>
          <w:p w14:paraId="28470474" w14:textId="77777777" w:rsidR="0086693F" w:rsidRDefault="00A91619">
            <w:pPr>
              <w:pStyle w:val="ConsPlusNormal"/>
              <w:jc w:val="center"/>
            </w:pPr>
            <w:r>
              <w:t>20</w:t>
            </w:r>
          </w:p>
        </w:tc>
        <w:tc>
          <w:tcPr>
            <w:tcW w:w="856" w:type="dxa"/>
            <w:tcBorders>
              <w:top w:val="single" w:sz="4" w:space="0" w:color="auto"/>
              <w:left w:val="single" w:sz="4" w:space="0" w:color="auto"/>
              <w:bottom w:val="none" w:sz="6" w:space="0" w:color="auto"/>
              <w:right w:val="single" w:sz="4" w:space="0" w:color="auto"/>
            </w:tcBorders>
            <w:vAlign w:val="bottom"/>
          </w:tcPr>
          <w:p w14:paraId="478295C1" w14:textId="77777777" w:rsidR="0086693F" w:rsidRDefault="00A91619">
            <w:pPr>
              <w:pStyle w:val="ConsPlusNormal"/>
              <w:jc w:val="center"/>
            </w:pPr>
            <w:r>
              <w:t>30</w:t>
            </w:r>
          </w:p>
        </w:tc>
        <w:tc>
          <w:tcPr>
            <w:tcW w:w="2536" w:type="dxa"/>
            <w:tcBorders>
              <w:top w:val="single" w:sz="4" w:space="0" w:color="auto"/>
              <w:left w:val="single" w:sz="4" w:space="0" w:color="auto"/>
              <w:bottom w:val="none" w:sz="6" w:space="0" w:color="auto"/>
              <w:right w:val="single" w:sz="4" w:space="0" w:color="auto"/>
            </w:tcBorders>
            <w:vAlign w:val="bottom"/>
          </w:tcPr>
          <w:p w14:paraId="77B7EF1E" w14:textId="77777777" w:rsidR="0086693F" w:rsidRDefault="00A91619">
            <w:pPr>
              <w:pStyle w:val="ConsPlusNormal"/>
              <w:jc w:val="center"/>
            </w:pPr>
            <w:r>
              <w:t>25</w:t>
            </w:r>
          </w:p>
        </w:tc>
      </w:tr>
      <w:tr w:rsidR="0086693F" w14:paraId="0BD06457" w14:textId="77777777">
        <w:tc>
          <w:tcPr>
            <w:tcW w:w="10724" w:type="dxa"/>
            <w:gridSpan w:val="8"/>
            <w:tcBorders>
              <w:top w:val="none" w:sz="6" w:space="0" w:color="auto"/>
              <w:left w:val="single" w:sz="4" w:space="0" w:color="auto"/>
              <w:bottom w:val="single" w:sz="4" w:space="0" w:color="auto"/>
              <w:right w:val="single" w:sz="4" w:space="0" w:color="auto"/>
            </w:tcBorders>
          </w:tcPr>
          <w:p w14:paraId="22C21C9C" w14:textId="77777777" w:rsidR="0086693F" w:rsidRDefault="00A91619">
            <w:pPr>
              <w:pStyle w:val="ConsPlusNormal"/>
              <w:jc w:val="both"/>
            </w:pPr>
            <w:r>
              <w:t xml:space="preserve">(в ред. Федерального </w:t>
            </w:r>
            <w:hyperlink r:id="rId550" w:history="1">
              <w:r>
                <w:rPr>
                  <w:color w:val="0000FF"/>
                </w:rPr>
                <w:t>закона</w:t>
              </w:r>
            </w:hyperlink>
            <w:r>
              <w:t xml:space="preserve"> от 10.07.2012 N 117-ФЗ)</w:t>
            </w:r>
          </w:p>
        </w:tc>
      </w:tr>
      <w:tr w:rsidR="0086693F" w14:paraId="14B900DB" w14:textId="77777777">
        <w:tc>
          <w:tcPr>
            <w:tcW w:w="3052" w:type="dxa"/>
            <w:tcBorders>
              <w:top w:val="single" w:sz="4" w:space="0" w:color="auto"/>
              <w:left w:val="single" w:sz="4" w:space="0" w:color="auto"/>
              <w:bottom w:val="single" w:sz="4" w:space="0" w:color="auto"/>
              <w:right w:val="single" w:sz="4" w:space="0" w:color="auto"/>
            </w:tcBorders>
          </w:tcPr>
          <w:p w14:paraId="54A62503" w14:textId="77777777" w:rsidR="0086693F" w:rsidRDefault="00A91619">
            <w:pPr>
              <w:pStyle w:val="ConsPlusNormal"/>
            </w:pPr>
            <w:r>
              <w:t>Жилые здания</w:t>
            </w:r>
          </w:p>
        </w:tc>
        <w:tc>
          <w:tcPr>
            <w:tcW w:w="856" w:type="dxa"/>
            <w:tcBorders>
              <w:top w:val="single" w:sz="4" w:space="0" w:color="auto"/>
              <w:left w:val="single" w:sz="4" w:space="0" w:color="auto"/>
              <w:bottom w:val="single" w:sz="4" w:space="0" w:color="auto"/>
              <w:right w:val="single" w:sz="4" w:space="0" w:color="auto"/>
            </w:tcBorders>
          </w:tcPr>
          <w:p w14:paraId="04E6C1E7" w14:textId="77777777" w:rsidR="0086693F" w:rsidRDefault="00A91619">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Pr>
          <w:p w14:paraId="23A97E48" w14:textId="77777777" w:rsidR="0086693F" w:rsidRDefault="00A91619">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Pr>
          <w:p w14:paraId="385E4EF2" w14:textId="77777777" w:rsidR="0086693F" w:rsidRDefault="00A91619">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tcPr>
          <w:p w14:paraId="15077C00" w14:textId="77777777" w:rsidR="0086693F" w:rsidRDefault="00A91619">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Pr>
          <w:p w14:paraId="5B2CB68F" w14:textId="77777777" w:rsidR="0086693F" w:rsidRDefault="00A91619">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Pr>
          <w:p w14:paraId="5D646C61" w14:textId="77777777" w:rsidR="0086693F" w:rsidRDefault="00A91619">
            <w:pPr>
              <w:pStyle w:val="ConsPlusNormal"/>
              <w:jc w:val="center"/>
            </w:pPr>
            <w:r>
              <w:t>20</w:t>
            </w:r>
          </w:p>
        </w:tc>
        <w:tc>
          <w:tcPr>
            <w:tcW w:w="2536" w:type="dxa"/>
            <w:tcBorders>
              <w:top w:val="single" w:sz="4" w:space="0" w:color="auto"/>
              <w:left w:val="single" w:sz="4" w:space="0" w:color="auto"/>
              <w:bottom w:val="single" w:sz="4" w:space="0" w:color="auto"/>
              <w:right w:val="single" w:sz="4" w:space="0" w:color="auto"/>
            </w:tcBorders>
          </w:tcPr>
          <w:p w14:paraId="709EBCAC" w14:textId="77777777" w:rsidR="0086693F" w:rsidRDefault="00A91619">
            <w:pPr>
              <w:pStyle w:val="ConsPlusNormal"/>
              <w:jc w:val="center"/>
            </w:pPr>
            <w:r>
              <w:t>12</w:t>
            </w:r>
          </w:p>
        </w:tc>
      </w:tr>
      <w:tr w:rsidR="0086693F" w14:paraId="7329C143" w14:textId="77777777">
        <w:tc>
          <w:tcPr>
            <w:tcW w:w="3052" w:type="dxa"/>
            <w:tcBorders>
              <w:top w:val="single" w:sz="4" w:space="0" w:color="auto"/>
              <w:left w:val="single" w:sz="4" w:space="0" w:color="auto"/>
              <w:bottom w:val="single" w:sz="4" w:space="0" w:color="auto"/>
              <w:right w:val="single" w:sz="4" w:space="0" w:color="auto"/>
            </w:tcBorders>
          </w:tcPr>
          <w:p w14:paraId="18629A77" w14:textId="77777777" w:rsidR="0086693F" w:rsidRDefault="00A91619">
            <w:pPr>
              <w:pStyle w:val="ConsPlusNormal"/>
              <w:jc w:val="both"/>
            </w:pPr>
            <w:r>
              <w:t>Детские и спортивные площадки, гаражи (от ограды резервуарной установки)</w:t>
            </w:r>
          </w:p>
        </w:tc>
        <w:tc>
          <w:tcPr>
            <w:tcW w:w="856" w:type="dxa"/>
            <w:tcBorders>
              <w:top w:val="single" w:sz="4" w:space="0" w:color="auto"/>
              <w:left w:val="single" w:sz="4" w:space="0" w:color="auto"/>
              <w:bottom w:val="single" w:sz="4" w:space="0" w:color="auto"/>
              <w:right w:val="single" w:sz="4" w:space="0" w:color="auto"/>
            </w:tcBorders>
            <w:vAlign w:val="bottom"/>
          </w:tcPr>
          <w:p w14:paraId="19CC96F5" w14:textId="77777777" w:rsidR="0086693F" w:rsidRDefault="00A91619">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14:paraId="58C7F2AB" w14:textId="77777777" w:rsidR="0086693F" w:rsidRDefault="00A91619">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14:paraId="09B576C5" w14:textId="77777777" w:rsidR="0086693F" w:rsidRDefault="00A91619">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vAlign w:val="bottom"/>
          </w:tcPr>
          <w:p w14:paraId="119A2595" w14:textId="77777777" w:rsidR="0086693F" w:rsidRDefault="00A91619">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61A07994" w14:textId="77777777" w:rsidR="0086693F" w:rsidRDefault="00A91619">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6465024C" w14:textId="77777777" w:rsidR="0086693F" w:rsidRDefault="00A91619">
            <w:pPr>
              <w:pStyle w:val="ConsPlusNormal"/>
              <w:jc w:val="center"/>
            </w:pPr>
            <w:r>
              <w:t>10</w:t>
            </w:r>
          </w:p>
        </w:tc>
        <w:tc>
          <w:tcPr>
            <w:tcW w:w="2536" w:type="dxa"/>
            <w:tcBorders>
              <w:top w:val="single" w:sz="4" w:space="0" w:color="auto"/>
              <w:left w:val="single" w:sz="4" w:space="0" w:color="auto"/>
              <w:bottom w:val="single" w:sz="4" w:space="0" w:color="auto"/>
              <w:right w:val="single" w:sz="4" w:space="0" w:color="auto"/>
            </w:tcBorders>
            <w:vAlign w:val="bottom"/>
          </w:tcPr>
          <w:p w14:paraId="12160E28" w14:textId="77777777" w:rsidR="0086693F" w:rsidRDefault="00A91619">
            <w:pPr>
              <w:pStyle w:val="ConsPlusNormal"/>
              <w:jc w:val="center"/>
            </w:pPr>
            <w:r>
              <w:t>10</w:t>
            </w:r>
          </w:p>
        </w:tc>
      </w:tr>
      <w:tr w:rsidR="0086693F" w14:paraId="1D1A791E" w14:textId="77777777">
        <w:tc>
          <w:tcPr>
            <w:tcW w:w="3052" w:type="dxa"/>
            <w:tcBorders>
              <w:top w:val="single" w:sz="4" w:space="0" w:color="auto"/>
              <w:left w:val="single" w:sz="4" w:space="0" w:color="auto"/>
              <w:bottom w:val="single" w:sz="4" w:space="0" w:color="auto"/>
              <w:right w:val="single" w:sz="4" w:space="0" w:color="auto"/>
            </w:tcBorders>
          </w:tcPr>
          <w:p w14:paraId="23E8120A" w14:textId="77777777" w:rsidR="0086693F" w:rsidRDefault="00A91619">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tcBorders>
              <w:top w:val="single" w:sz="4" w:space="0" w:color="auto"/>
              <w:left w:val="single" w:sz="4" w:space="0" w:color="auto"/>
              <w:bottom w:val="single" w:sz="4" w:space="0" w:color="auto"/>
              <w:right w:val="single" w:sz="4" w:space="0" w:color="auto"/>
            </w:tcBorders>
            <w:vAlign w:val="bottom"/>
          </w:tcPr>
          <w:p w14:paraId="1908D64A" w14:textId="77777777" w:rsidR="0086693F" w:rsidRDefault="00A91619">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vAlign w:val="bottom"/>
          </w:tcPr>
          <w:p w14:paraId="03118165" w14:textId="77777777" w:rsidR="0086693F" w:rsidRDefault="00A91619">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14:paraId="519DAF1F" w14:textId="77777777" w:rsidR="0086693F" w:rsidRDefault="00A91619">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14:paraId="29541148" w14:textId="77777777" w:rsidR="0086693F" w:rsidRDefault="00A91619">
            <w:pPr>
              <w:pStyle w:val="ConsPlusNormal"/>
              <w:jc w:val="center"/>
            </w:pPr>
            <w:r>
              <w:t>8</w:t>
            </w:r>
          </w:p>
        </w:tc>
        <w:tc>
          <w:tcPr>
            <w:tcW w:w="856" w:type="dxa"/>
            <w:tcBorders>
              <w:top w:val="single" w:sz="4" w:space="0" w:color="auto"/>
              <w:left w:val="single" w:sz="4" w:space="0" w:color="auto"/>
              <w:bottom w:val="single" w:sz="4" w:space="0" w:color="auto"/>
              <w:right w:val="single" w:sz="4" w:space="0" w:color="auto"/>
            </w:tcBorders>
            <w:vAlign w:val="bottom"/>
          </w:tcPr>
          <w:p w14:paraId="1927B98C" w14:textId="77777777" w:rsidR="0086693F" w:rsidRDefault="00A91619">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2405E0CA" w14:textId="77777777" w:rsidR="0086693F" w:rsidRDefault="00A91619">
            <w:pPr>
              <w:pStyle w:val="ConsPlusNormal"/>
              <w:jc w:val="center"/>
            </w:pPr>
            <w:r>
              <w:t>15</w:t>
            </w:r>
          </w:p>
        </w:tc>
        <w:tc>
          <w:tcPr>
            <w:tcW w:w="2536" w:type="dxa"/>
            <w:tcBorders>
              <w:top w:val="single" w:sz="4" w:space="0" w:color="auto"/>
              <w:left w:val="single" w:sz="4" w:space="0" w:color="auto"/>
              <w:bottom w:val="single" w:sz="4" w:space="0" w:color="auto"/>
              <w:right w:val="single" w:sz="4" w:space="0" w:color="auto"/>
            </w:tcBorders>
            <w:vAlign w:val="bottom"/>
          </w:tcPr>
          <w:p w14:paraId="108D7050" w14:textId="77777777" w:rsidR="0086693F" w:rsidRDefault="00A91619">
            <w:pPr>
              <w:pStyle w:val="ConsPlusNormal"/>
              <w:jc w:val="center"/>
            </w:pPr>
            <w:r>
              <w:t>12</w:t>
            </w:r>
          </w:p>
        </w:tc>
      </w:tr>
      <w:tr w:rsidR="0086693F" w14:paraId="465D6411" w14:textId="77777777">
        <w:tc>
          <w:tcPr>
            <w:tcW w:w="3052" w:type="dxa"/>
            <w:tcBorders>
              <w:top w:val="single" w:sz="4" w:space="0" w:color="auto"/>
              <w:left w:val="single" w:sz="4" w:space="0" w:color="auto"/>
              <w:bottom w:val="single" w:sz="4" w:space="0" w:color="auto"/>
              <w:right w:val="single" w:sz="4" w:space="0" w:color="auto"/>
            </w:tcBorders>
          </w:tcPr>
          <w:p w14:paraId="1BA53563" w14:textId="77777777" w:rsidR="0086693F" w:rsidRDefault="00A91619">
            <w:pPr>
              <w:pStyle w:val="ConsPlusNormal"/>
            </w:pPr>
            <w:r>
              <w:t>Канализация, теплотрасса (подземные)</w:t>
            </w:r>
          </w:p>
        </w:tc>
        <w:tc>
          <w:tcPr>
            <w:tcW w:w="856" w:type="dxa"/>
            <w:tcBorders>
              <w:top w:val="single" w:sz="4" w:space="0" w:color="auto"/>
              <w:left w:val="single" w:sz="4" w:space="0" w:color="auto"/>
              <w:bottom w:val="single" w:sz="4" w:space="0" w:color="auto"/>
              <w:right w:val="single" w:sz="4" w:space="0" w:color="auto"/>
            </w:tcBorders>
            <w:vAlign w:val="bottom"/>
          </w:tcPr>
          <w:p w14:paraId="2BFDE75D" w14:textId="77777777" w:rsidR="0086693F" w:rsidRDefault="00A91619">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14:paraId="46A1B0CE" w14:textId="77777777" w:rsidR="0086693F" w:rsidRDefault="00A91619">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14:paraId="44089664" w14:textId="77777777" w:rsidR="0086693F" w:rsidRDefault="00A91619">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14:paraId="187E6614" w14:textId="77777777" w:rsidR="0086693F" w:rsidRDefault="00A91619">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14:paraId="441EC862" w14:textId="77777777" w:rsidR="0086693F" w:rsidRDefault="00A91619">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vAlign w:val="bottom"/>
          </w:tcPr>
          <w:p w14:paraId="6BFA3D80" w14:textId="77777777" w:rsidR="0086693F" w:rsidRDefault="00A91619">
            <w:pPr>
              <w:pStyle w:val="ConsPlusNormal"/>
              <w:jc w:val="center"/>
            </w:pPr>
            <w:r>
              <w:t>3,5</w:t>
            </w:r>
          </w:p>
        </w:tc>
        <w:tc>
          <w:tcPr>
            <w:tcW w:w="2536" w:type="dxa"/>
            <w:tcBorders>
              <w:top w:val="single" w:sz="4" w:space="0" w:color="auto"/>
              <w:left w:val="single" w:sz="4" w:space="0" w:color="auto"/>
              <w:bottom w:val="single" w:sz="4" w:space="0" w:color="auto"/>
              <w:right w:val="single" w:sz="4" w:space="0" w:color="auto"/>
            </w:tcBorders>
            <w:vAlign w:val="bottom"/>
          </w:tcPr>
          <w:p w14:paraId="7A1658E6" w14:textId="77777777" w:rsidR="0086693F" w:rsidRDefault="00A91619">
            <w:pPr>
              <w:pStyle w:val="ConsPlusNormal"/>
              <w:jc w:val="center"/>
            </w:pPr>
            <w:r>
              <w:t>3,5</w:t>
            </w:r>
          </w:p>
        </w:tc>
      </w:tr>
      <w:tr w:rsidR="0086693F" w14:paraId="135B620A" w14:textId="77777777">
        <w:tc>
          <w:tcPr>
            <w:tcW w:w="3052" w:type="dxa"/>
            <w:tcBorders>
              <w:top w:val="single" w:sz="4" w:space="0" w:color="auto"/>
              <w:left w:val="single" w:sz="4" w:space="0" w:color="auto"/>
              <w:bottom w:val="single" w:sz="4" w:space="0" w:color="auto"/>
              <w:right w:val="single" w:sz="4" w:space="0" w:color="auto"/>
            </w:tcBorders>
          </w:tcPr>
          <w:p w14:paraId="07D4CB67" w14:textId="77777777" w:rsidR="0086693F" w:rsidRDefault="00A91619">
            <w:pPr>
              <w:pStyle w:val="ConsPlusNormal"/>
            </w:pPr>
            <w:r>
              <w:t xml:space="preserve">Надземные сооружения и </w:t>
            </w:r>
            <w:r>
              <w:lastRenderedPageBreak/>
              <w:t>коммуникации (эстакады, теплотрассы), не относящиеся к резервуарной установке</w:t>
            </w:r>
          </w:p>
        </w:tc>
        <w:tc>
          <w:tcPr>
            <w:tcW w:w="856" w:type="dxa"/>
            <w:tcBorders>
              <w:top w:val="single" w:sz="4" w:space="0" w:color="auto"/>
              <w:left w:val="single" w:sz="4" w:space="0" w:color="auto"/>
              <w:bottom w:val="single" w:sz="4" w:space="0" w:color="auto"/>
              <w:right w:val="single" w:sz="4" w:space="0" w:color="auto"/>
            </w:tcBorders>
            <w:vAlign w:val="bottom"/>
          </w:tcPr>
          <w:p w14:paraId="098BDF20" w14:textId="77777777" w:rsidR="0086693F" w:rsidRDefault="00A91619">
            <w:pPr>
              <w:pStyle w:val="ConsPlusNormal"/>
              <w:jc w:val="center"/>
            </w:pPr>
            <w:r>
              <w:lastRenderedPageBreak/>
              <w:t>5</w:t>
            </w:r>
          </w:p>
        </w:tc>
        <w:tc>
          <w:tcPr>
            <w:tcW w:w="856" w:type="dxa"/>
            <w:tcBorders>
              <w:top w:val="single" w:sz="4" w:space="0" w:color="auto"/>
              <w:left w:val="single" w:sz="4" w:space="0" w:color="auto"/>
              <w:bottom w:val="single" w:sz="4" w:space="0" w:color="auto"/>
              <w:right w:val="single" w:sz="4" w:space="0" w:color="auto"/>
            </w:tcBorders>
            <w:vAlign w:val="bottom"/>
          </w:tcPr>
          <w:p w14:paraId="55FB84A6" w14:textId="77777777" w:rsidR="0086693F" w:rsidRDefault="00A91619">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2D1CACB9" w14:textId="77777777" w:rsidR="0086693F" w:rsidRDefault="00A91619">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401AF592" w14:textId="77777777" w:rsidR="0086693F" w:rsidRDefault="00A91619">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654BBD00" w14:textId="77777777" w:rsidR="0086693F" w:rsidRDefault="00A91619">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259E9679" w14:textId="77777777" w:rsidR="0086693F" w:rsidRDefault="00A91619">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vAlign w:val="bottom"/>
          </w:tcPr>
          <w:p w14:paraId="4FFF61E5" w14:textId="77777777" w:rsidR="0086693F" w:rsidRDefault="00A91619">
            <w:pPr>
              <w:pStyle w:val="ConsPlusNormal"/>
              <w:jc w:val="center"/>
            </w:pPr>
            <w:r>
              <w:t>5</w:t>
            </w:r>
          </w:p>
        </w:tc>
      </w:tr>
      <w:tr w:rsidR="0086693F" w14:paraId="792CFA9F" w14:textId="77777777">
        <w:tc>
          <w:tcPr>
            <w:tcW w:w="3052" w:type="dxa"/>
            <w:tcBorders>
              <w:top w:val="single" w:sz="4" w:space="0" w:color="auto"/>
              <w:left w:val="single" w:sz="4" w:space="0" w:color="auto"/>
              <w:bottom w:val="single" w:sz="4" w:space="0" w:color="auto"/>
              <w:right w:val="single" w:sz="4" w:space="0" w:color="auto"/>
            </w:tcBorders>
          </w:tcPr>
          <w:p w14:paraId="33CCD6ED" w14:textId="77777777" w:rsidR="0086693F" w:rsidRDefault="00A91619">
            <w:pPr>
              <w:pStyle w:val="ConsPlusNormal"/>
            </w:pPr>
            <w:r>
              <w:t xml:space="preserve">Водопровод и другие </w:t>
            </w:r>
            <w:proofErr w:type="spellStart"/>
            <w:r>
              <w:t>бесканальные</w:t>
            </w:r>
            <w:proofErr w:type="spellEnd"/>
            <w:r>
              <w:t xml:space="preserve"> коммуникации</w:t>
            </w:r>
          </w:p>
        </w:tc>
        <w:tc>
          <w:tcPr>
            <w:tcW w:w="856" w:type="dxa"/>
            <w:tcBorders>
              <w:top w:val="single" w:sz="4" w:space="0" w:color="auto"/>
              <w:left w:val="single" w:sz="4" w:space="0" w:color="auto"/>
              <w:bottom w:val="single" w:sz="4" w:space="0" w:color="auto"/>
              <w:right w:val="single" w:sz="4" w:space="0" w:color="auto"/>
            </w:tcBorders>
            <w:vAlign w:val="bottom"/>
          </w:tcPr>
          <w:p w14:paraId="545E0BE7" w14:textId="77777777" w:rsidR="0086693F" w:rsidRDefault="00A91619">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14:paraId="36FB7389" w14:textId="77777777" w:rsidR="0086693F" w:rsidRDefault="00A91619">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14:paraId="678C27B5" w14:textId="77777777" w:rsidR="0086693F" w:rsidRDefault="00A91619">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14:paraId="06DC3BE6" w14:textId="77777777" w:rsidR="0086693F" w:rsidRDefault="00A91619">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14:paraId="49F2A4AC" w14:textId="77777777" w:rsidR="0086693F" w:rsidRDefault="00A91619">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vAlign w:val="bottom"/>
          </w:tcPr>
          <w:p w14:paraId="7CA42436" w14:textId="77777777" w:rsidR="0086693F" w:rsidRDefault="00A91619">
            <w:pPr>
              <w:pStyle w:val="ConsPlusNormal"/>
              <w:jc w:val="center"/>
            </w:pPr>
            <w:r>
              <w:t>2</w:t>
            </w:r>
          </w:p>
        </w:tc>
        <w:tc>
          <w:tcPr>
            <w:tcW w:w="2536" w:type="dxa"/>
            <w:tcBorders>
              <w:top w:val="single" w:sz="4" w:space="0" w:color="auto"/>
              <w:left w:val="single" w:sz="4" w:space="0" w:color="auto"/>
              <w:bottom w:val="single" w:sz="4" w:space="0" w:color="auto"/>
              <w:right w:val="single" w:sz="4" w:space="0" w:color="auto"/>
            </w:tcBorders>
            <w:vAlign w:val="bottom"/>
          </w:tcPr>
          <w:p w14:paraId="400E21A1" w14:textId="77777777" w:rsidR="0086693F" w:rsidRDefault="00A91619">
            <w:pPr>
              <w:pStyle w:val="ConsPlusNormal"/>
              <w:jc w:val="center"/>
            </w:pPr>
            <w:r>
              <w:t>2</w:t>
            </w:r>
          </w:p>
        </w:tc>
      </w:tr>
      <w:tr w:rsidR="0086693F" w14:paraId="0DB5E15A" w14:textId="77777777">
        <w:tc>
          <w:tcPr>
            <w:tcW w:w="3052" w:type="dxa"/>
            <w:tcBorders>
              <w:top w:val="single" w:sz="4" w:space="0" w:color="auto"/>
              <w:left w:val="single" w:sz="4" w:space="0" w:color="auto"/>
              <w:bottom w:val="single" w:sz="4" w:space="0" w:color="auto"/>
              <w:right w:val="single" w:sz="4" w:space="0" w:color="auto"/>
            </w:tcBorders>
          </w:tcPr>
          <w:p w14:paraId="4D979D7F" w14:textId="77777777" w:rsidR="0086693F" w:rsidRDefault="00A91619">
            <w:pPr>
              <w:pStyle w:val="ConsPlusNormal"/>
            </w:pPr>
            <w:r>
              <w:t>Колодцы подземных коммуникаций</w:t>
            </w:r>
          </w:p>
        </w:tc>
        <w:tc>
          <w:tcPr>
            <w:tcW w:w="856" w:type="dxa"/>
            <w:tcBorders>
              <w:top w:val="single" w:sz="4" w:space="0" w:color="auto"/>
              <w:left w:val="single" w:sz="4" w:space="0" w:color="auto"/>
              <w:bottom w:val="single" w:sz="4" w:space="0" w:color="auto"/>
              <w:right w:val="single" w:sz="4" w:space="0" w:color="auto"/>
            </w:tcBorders>
            <w:vAlign w:val="bottom"/>
          </w:tcPr>
          <w:p w14:paraId="4C81F52A" w14:textId="77777777" w:rsidR="0086693F" w:rsidRDefault="00A91619">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30A738E8" w14:textId="77777777" w:rsidR="0086693F" w:rsidRDefault="00A91619">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1A3EDE4C" w14:textId="77777777" w:rsidR="0086693F" w:rsidRDefault="00A91619">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78E2BE0E" w14:textId="77777777" w:rsidR="0086693F" w:rsidRDefault="00A91619">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2DA224FC" w14:textId="77777777" w:rsidR="0086693F" w:rsidRDefault="00A91619">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4071A1CD" w14:textId="77777777" w:rsidR="0086693F" w:rsidRDefault="00A91619">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vAlign w:val="bottom"/>
          </w:tcPr>
          <w:p w14:paraId="62590F89" w14:textId="77777777" w:rsidR="0086693F" w:rsidRDefault="00A91619">
            <w:pPr>
              <w:pStyle w:val="ConsPlusNormal"/>
              <w:jc w:val="center"/>
            </w:pPr>
            <w:r>
              <w:t>5</w:t>
            </w:r>
          </w:p>
        </w:tc>
      </w:tr>
      <w:tr w:rsidR="0086693F" w14:paraId="79CD8DAA" w14:textId="77777777">
        <w:tc>
          <w:tcPr>
            <w:tcW w:w="3052" w:type="dxa"/>
            <w:tcBorders>
              <w:top w:val="single" w:sz="4" w:space="0" w:color="auto"/>
              <w:left w:val="single" w:sz="4" w:space="0" w:color="auto"/>
              <w:bottom w:val="single" w:sz="4" w:space="0" w:color="auto"/>
              <w:right w:val="single" w:sz="4" w:space="0" w:color="auto"/>
            </w:tcBorders>
          </w:tcPr>
          <w:p w14:paraId="1592E05C" w14:textId="77777777" w:rsidR="0086693F" w:rsidRDefault="00A91619">
            <w:pPr>
              <w:pStyle w:val="ConsPlusNormal"/>
            </w:pPr>
            <w:r>
              <w:t>Железные дороги общей сети (до подошвы насыпи или бровки выемки со стороны резервуаров)</w:t>
            </w:r>
          </w:p>
        </w:tc>
        <w:tc>
          <w:tcPr>
            <w:tcW w:w="856" w:type="dxa"/>
            <w:tcBorders>
              <w:top w:val="single" w:sz="4" w:space="0" w:color="auto"/>
              <w:left w:val="single" w:sz="4" w:space="0" w:color="auto"/>
              <w:bottom w:val="single" w:sz="4" w:space="0" w:color="auto"/>
              <w:right w:val="single" w:sz="4" w:space="0" w:color="auto"/>
            </w:tcBorders>
            <w:vAlign w:val="bottom"/>
          </w:tcPr>
          <w:p w14:paraId="3EB5F8C5" w14:textId="77777777" w:rsidR="0086693F" w:rsidRDefault="00A91619">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14:paraId="6615851E" w14:textId="77777777" w:rsidR="0086693F" w:rsidRDefault="00A91619">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vAlign w:val="bottom"/>
          </w:tcPr>
          <w:p w14:paraId="62A0AAC9" w14:textId="77777777" w:rsidR="0086693F" w:rsidRDefault="00A91619">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vAlign w:val="bottom"/>
          </w:tcPr>
          <w:p w14:paraId="48C4C785" w14:textId="77777777" w:rsidR="0086693F" w:rsidRDefault="00A91619">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14:paraId="402725BD" w14:textId="77777777" w:rsidR="0086693F" w:rsidRDefault="00A91619">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vAlign w:val="bottom"/>
          </w:tcPr>
          <w:p w14:paraId="38DF9722" w14:textId="77777777" w:rsidR="0086693F" w:rsidRDefault="00A91619">
            <w:pPr>
              <w:pStyle w:val="ConsPlusNormal"/>
              <w:jc w:val="center"/>
            </w:pPr>
            <w:r>
              <w:t>30</w:t>
            </w:r>
          </w:p>
        </w:tc>
        <w:tc>
          <w:tcPr>
            <w:tcW w:w="2536" w:type="dxa"/>
            <w:tcBorders>
              <w:top w:val="single" w:sz="4" w:space="0" w:color="auto"/>
              <w:left w:val="single" w:sz="4" w:space="0" w:color="auto"/>
              <w:bottom w:val="single" w:sz="4" w:space="0" w:color="auto"/>
              <w:right w:val="single" w:sz="4" w:space="0" w:color="auto"/>
            </w:tcBorders>
            <w:vAlign w:val="bottom"/>
          </w:tcPr>
          <w:p w14:paraId="74B5B429" w14:textId="77777777" w:rsidR="0086693F" w:rsidRDefault="00A91619">
            <w:pPr>
              <w:pStyle w:val="ConsPlusNormal"/>
              <w:jc w:val="center"/>
            </w:pPr>
            <w:r>
              <w:t>20</w:t>
            </w:r>
          </w:p>
        </w:tc>
      </w:tr>
      <w:tr w:rsidR="0086693F" w14:paraId="4F2383E1" w14:textId="77777777">
        <w:tc>
          <w:tcPr>
            <w:tcW w:w="3052" w:type="dxa"/>
            <w:tcBorders>
              <w:top w:val="single" w:sz="4" w:space="0" w:color="auto"/>
              <w:left w:val="single" w:sz="4" w:space="0" w:color="auto"/>
              <w:bottom w:val="single" w:sz="4" w:space="0" w:color="auto"/>
              <w:right w:val="single" w:sz="4" w:space="0" w:color="auto"/>
            </w:tcBorders>
          </w:tcPr>
          <w:p w14:paraId="5DC0ADDD" w14:textId="77777777" w:rsidR="0086693F" w:rsidRDefault="00A91619">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tcBorders>
              <w:top w:val="single" w:sz="4" w:space="0" w:color="auto"/>
              <w:left w:val="single" w:sz="4" w:space="0" w:color="auto"/>
              <w:bottom w:val="single" w:sz="4" w:space="0" w:color="auto"/>
              <w:right w:val="single" w:sz="4" w:space="0" w:color="auto"/>
            </w:tcBorders>
            <w:vAlign w:val="bottom"/>
          </w:tcPr>
          <w:p w14:paraId="43DAE1E9" w14:textId="77777777" w:rsidR="0086693F" w:rsidRDefault="00A91619">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14:paraId="3F196D54" w14:textId="77777777" w:rsidR="0086693F" w:rsidRDefault="00A91619">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14:paraId="4D840682" w14:textId="77777777" w:rsidR="0086693F" w:rsidRDefault="00A91619">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vAlign w:val="bottom"/>
          </w:tcPr>
          <w:p w14:paraId="5CFA7EA5" w14:textId="77777777" w:rsidR="0086693F" w:rsidRDefault="00A91619">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10D95C7B" w14:textId="77777777" w:rsidR="0086693F" w:rsidRDefault="00A91619">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7DBD9AAB" w14:textId="77777777" w:rsidR="0086693F" w:rsidRDefault="00A91619">
            <w:pPr>
              <w:pStyle w:val="ConsPlusNormal"/>
              <w:jc w:val="center"/>
            </w:pPr>
            <w:r>
              <w:t>10</w:t>
            </w:r>
          </w:p>
        </w:tc>
        <w:tc>
          <w:tcPr>
            <w:tcW w:w="2536" w:type="dxa"/>
            <w:tcBorders>
              <w:top w:val="single" w:sz="4" w:space="0" w:color="auto"/>
              <w:left w:val="single" w:sz="4" w:space="0" w:color="auto"/>
              <w:bottom w:val="single" w:sz="4" w:space="0" w:color="auto"/>
              <w:right w:val="single" w:sz="4" w:space="0" w:color="auto"/>
            </w:tcBorders>
            <w:vAlign w:val="bottom"/>
          </w:tcPr>
          <w:p w14:paraId="6DE396F7" w14:textId="77777777" w:rsidR="0086693F" w:rsidRDefault="00A91619">
            <w:pPr>
              <w:pStyle w:val="ConsPlusNormal"/>
              <w:jc w:val="center"/>
            </w:pPr>
            <w:r>
              <w:t>10</w:t>
            </w:r>
          </w:p>
        </w:tc>
      </w:tr>
      <w:tr w:rsidR="0086693F" w14:paraId="2C359B71" w14:textId="77777777">
        <w:tc>
          <w:tcPr>
            <w:tcW w:w="3052" w:type="dxa"/>
            <w:tcBorders>
              <w:top w:val="single" w:sz="4" w:space="0" w:color="auto"/>
              <w:left w:val="single" w:sz="4" w:space="0" w:color="auto"/>
              <w:bottom w:val="single" w:sz="4" w:space="0" w:color="auto"/>
              <w:right w:val="single" w:sz="4" w:space="0" w:color="auto"/>
            </w:tcBorders>
          </w:tcPr>
          <w:p w14:paraId="20873C36" w14:textId="77777777" w:rsidR="0086693F" w:rsidRDefault="00A91619">
            <w:pPr>
              <w:pStyle w:val="ConsPlusNormal"/>
              <w:jc w:val="both"/>
            </w:pPr>
            <w:r>
              <w:t>Автомобильные дороги IV и V категорий (до края проезжей части) организаций</w:t>
            </w:r>
          </w:p>
        </w:tc>
        <w:tc>
          <w:tcPr>
            <w:tcW w:w="856" w:type="dxa"/>
            <w:tcBorders>
              <w:top w:val="single" w:sz="4" w:space="0" w:color="auto"/>
              <w:left w:val="single" w:sz="4" w:space="0" w:color="auto"/>
              <w:bottom w:val="single" w:sz="4" w:space="0" w:color="auto"/>
              <w:right w:val="single" w:sz="4" w:space="0" w:color="auto"/>
            </w:tcBorders>
            <w:vAlign w:val="bottom"/>
          </w:tcPr>
          <w:p w14:paraId="7F1DA58D" w14:textId="77777777" w:rsidR="0086693F" w:rsidRDefault="00A91619">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2F650C6F" w14:textId="77777777" w:rsidR="0086693F" w:rsidRDefault="00A91619">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529ABBB1" w14:textId="77777777" w:rsidR="0086693F" w:rsidRDefault="00A91619">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vAlign w:val="bottom"/>
          </w:tcPr>
          <w:p w14:paraId="151F4614" w14:textId="77777777" w:rsidR="0086693F" w:rsidRDefault="00A91619">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6BD01965" w14:textId="77777777" w:rsidR="0086693F" w:rsidRDefault="00A91619">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vAlign w:val="bottom"/>
          </w:tcPr>
          <w:p w14:paraId="296B375F" w14:textId="77777777" w:rsidR="0086693F" w:rsidRDefault="00A91619">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vAlign w:val="bottom"/>
          </w:tcPr>
          <w:p w14:paraId="1137FEC6" w14:textId="77777777" w:rsidR="0086693F" w:rsidRDefault="00A91619">
            <w:pPr>
              <w:pStyle w:val="ConsPlusNormal"/>
              <w:jc w:val="center"/>
            </w:pPr>
            <w:r>
              <w:t>5</w:t>
            </w:r>
          </w:p>
        </w:tc>
      </w:tr>
    </w:tbl>
    <w:p w14:paraId="1F9909A8" w14:textId="77777777" w:rsidR="0086693F" w:rsidRDefault="0086693F">
      <w:pPr>
        <w:pStyle w:val="ConsPlusNormal"/>
        <w:ind w:firstLine="540"/>
        <w:jc w:val="both"/>
      </w:pPr>
    </w:p>
    <w:p w14:paraId="4D143012" w14:textId="77777777" w:rsidR="0086693F" w:rsidRDefault="00A91619">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14:paraId="1A850BAB" w14:textId="77777777" w:rsidR="0086693F" w:rsidRDefault="00A91619">
      <w:pPr>
        <w:pStyle w:val="ConsPlusNormal"/>
        <w:jc w:val="both"/>
      </w:pPr>
      <w:r>
        <w:t xml:space="preserve">(в ред. Федерального </w:t>
      </w:r>
      <w:hyperlink r:id="rId551" w:history="1">
        <w:r>
          <w:rPr>
            <w:color w:val="0000FF"/>
          </w:rPr>
          <w:t>закона</w:t>
        </w:r>
      </w:hyperlink>
      <w:r>
        <w:t xml:space="preserve"> от 10.07.2012 N 117-ФЗ)</w:t>
      </w:r>
    </w:p>
    <w:p w14:paraId="7D1D4C86" w14:textId="77777777" w:rsidR="0086693F" w:rsidRDefault="0086693F">
      <w:pPr>
        <w:pStyle w:val="ConsPlusNormal"/>
        <w:ind w:firstLine="540"/>
        <w:jc w:val="both"/>
      </w:pPr>
    </w:p>
    <w:p w14:paraId="680DB3BA" w14:textId="77777777" w:rsidR="0086693F" w:rsidRDefault="00A91619">
      <w:pPr>
        <w:pStyle w:val="ConsPlusNormal"/>
        <w:jc w:val="center"/>
        <w:outlineLvl w:val="1"/>
      </w:pPr>
      <w:bookmarkStart w:id="46" w:name="Par2823"/>
      <w:bookmarkEnd w:id="46"/>
      <w:r>
        <w:t>Таблица 20</w:t>
      </w:r>
    </w:p>
    <w:p w14:paraId="70B4DAEE" w14:textId="77777777" w:rsidR="0086693F" w:rsidRDefault="0086693F">
      <w:pPr>
        <w:pStyle w:val="ConsPlusNormal"/>
        <w:jc w:val="right"/>
      </w:pPr>
    </w:p>
    <w:p w14:paraId="653FE008" w14:textId="77777777" w:rsidR="0086693F" w:rsidRDefault="00A91619">
      <w:pPr>
        <w:pStyle w:val="ConsPlusTitle"/>
        <w:jc w:val="center"/>
      </w:pPr>
      <w:bookmarkStart w:id="47" w:name="Par2825"/>
      <w:bookmarkEnd w:id="47"/>
      <w:r>
        <w:t>Противопожарные расстояния от резервуарных установок</w:t>
      </w:r>
    </w:p>
    <w:p w14:paraId="5E82919C" w14:textId="77777777" w:rsidR="0086693F" w:rsidRDefault="00A91619">
      <w:pPr>
        <w:pStyle w:val="ConsPlusTitle"/>
        <w:jc w:val="center"/>
      </w:pPr>
      <w:r>
        <w:lastRenderedPageBreak/>
        <w:t>сжиженных углеводородных газов до объектов защиты</w:t>
      </w:r>
    </w:p>
    <w:p w14:paraId="5218ED6E" w14:textId="77777777" w:rsidR="0086693F" w:rsidRDefault="0086693F">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694"/>
        <w:gridCol w:w="694"/>
        <w:gridCol w:w="769"/>
        <w:gridCol w:w="514"/>
        <w:gridCol w:w="694"/>
        <w:gridCol w:w="694"/>
        <w:gridCol w:w="694"/>
        <w:gridCol w:w="514"/>
        <w:gridCol w:w="694"/>
        <w:gridCol w:w="2074"/>
        <w:gridCol w:w="1037"/>
        <w:gridCol w:w="1037"/>
      </w:tblGrid>
      <w:tr w:rsidR="0086693F" w14:paraId="1E0A02C4" w14:textId="77777777">
        <w:tc>
          <w:tcPr>
            <w:tcW w:w="2239" w:type="dxa"/>
            <w:vMerge w:val="restart"/>
            <w:tcBorders>
              <w:top w:val="single" w:sz="4" w:space="0" w:color="auto"/>
              <w:left w:val="single" w:sz="4" w:space="0" w:color="auto"/>
              <w:bottom w:val="single" w:sz="4" w:space="0" w:color="auto"/>
              <w:right w:val="single" w:sz="4" w:space="0" w:color="auto"/>
            </w:tcBorders>
          </w:tcPr>
          <w:p w14:paraId="2159740C" w14:textId="77777777" w:rsidR="0086693F" w:rsidRDefault="00A91619">
            <w:pPr>
              <w:pStyle w:val="ConsPlusNormal"/>
              <w:jc w:val="center"/>
            </w:pPr>
            <w:r>
              <w:t>Здания, сооружения и коммуникации</w:t>
            </w:r>
          </w:p>
        </w:tc>
        <w:tc>
          <w:tcPr>
            <w:tcW w:w="5961" w:type="dxa"/>
            <w:gridSpan w:val="9"/>
            <w:tcBorders>
              <w:top w:val="single" w:sz="4" w:space="0" w:color="auto"/>
              <w:left w:val="single" w:sz="4" w:space="0" w:color="auto"/>
              <w:bottom w:val="single" w:sz="4" w:space="0" w:color="auto"/>
              <w:right w:val="single" w:sz="4" w:space="0" w:color="auto"/>
            </w:tcBorders>
          </w:tcPr>
          <w:p w14:paraId="7FC5B717" w14:textId="77777777" w:rsidR="0086693F" w:rsidRDefault="00A91619">
            <w:pPr>
              <w:pStyle w:val="ConsPlusNormal"/>
              <w:jc w:val="center"/>
            </w:pPr>
            <w:r>
              <w:t>Противопожарные расстояния от резервуаров сжиженных углеводородных газов, метры</w:t>
            </w:r>
          </w:p>
        </w:tc>
        <w:tc>
          <w:tcPr>
            <w:tcW w:w="2074" w:type="dxa"/>
            <w:vMerge w:val="restart"/>
            <w:tcBorders>
              <w:top w:val="single" w:sz="4" w:space="0" w:color="auto"/>
              <w:left w:val="single" w:sz="4" w:space="0" w:color="auto"/>
              <w:bottom w:val="single" w:sz="4" w:space="0" w:color="auto"/>
              <w:right w:val="single" w:sz="4" w:space="0" w:color="auto"/>
            </w:tcBorders>
          </w:tcPr>
          <w:p w14:paraId="5F0DD92D" w14:textId="77777777" w:rsidR="0086693F" w:rsidRDefault="00A91619">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Borders>
              <w:top w:val="single" w:sz="4" w:space="0" w:color="auto"/>
              <w:left w:val="single" w:sz="4" w:space="0" w:color="auto"/>
              <w:bottom w:val="single" w:sz="4" w:space="0" w:color="auto"/>
              <w:right w:val="single" w:sz="4" w:space="0" w:color="auto"/>
            </w:tcBorders>
          </w:tcPr>
          <w:p w14:paraId="31517BE0" w14:textId="77777777" w:rsidR="0086693F" w:rsidRDefault="00A91619">
            <w:pPr>
              <w:pStyle w:val="ConsPlusNormal"/>
              <w:jc w:val="center"/>
            </w:pPr>
            <w:r>
              <w:t>Противопожарные расстояния от склада наполненных баллонов общей вместимостью, метры</w:t>
            </w:r>
          </w:p>
        </w:tc>
      </w:tr>
      <w:tr w:rsidR="0086693F" w14:paraId="658A456C" w14:textId="77777777">
        <w:tc>
          <w:tcPr>
            <w:tcW w:w="2239" w:type="dxa"/>
            <w:vMerge/>
            <w:tcBorders>
              <w:top w:val="single" w:sz="4" w:space="0" w:color="auto"/>
              <w:left w:val="single" w:sz="4" w:space="0" w:color="auto"/>
              <w:bottom w:val="single" w:sz="4" w:space="0" w:color="auto"/>
              <w:right w:val="single" w:sz="4" w:space="0" w:color="auto"/>
            </w:tcBorders>
          </w:tcPr>
          <w:p w14:paraId="0118CA23" w14:textId="77777777" w:rsidR="0086693F" w:rsidRDefault="0086693F">
            <w:pPr>
              <w:pStyle w:val="ConsPlusNormal"/>
              <w:jc w:val="center"/>
            </w:pPr>
          </w:p>
        </w:tc>
        <w:tc>
          <w:tcPr>
            <w:tcW w:w="3365" w:type="dxa"/>
            <w:gridSpan w:val="5"/>
            <w:tcBorders>
              <w:top w:val="single" w:sz="4" w:space="0" w:color="auto"/>
              <w:left w:val="single" w:sz="4" w:space="0" w:color="auto"/>
              <w:bottom w:val="single" w:sz="4" w:space="0" w:color="auto"/>
              <w:right w:val="single" w:sz="4" w:space="0" w:color="auto"/>
            </w:tcBorders>
          </w:tcPr>
          <w:p w14:paraId="2F0F4548" w14:textId="77777777" w:rsidR="0086693F" w:rsidRDefault="00A91619">
            <w:pPr>
              <w:pStyle w:val="ConsPlusNormal"/>
              <w:jc w:val="center"/>
            </w:pPr>
            <w:r>
              <w:t>надземных</w:t>
            </w:r>
          </w:p>
        </w:tc>
        <w:tc>
          <w:tcPr>
            <w:tcW w:w="2596" w:type="dxa"/>
            <w:gridSpan w:val="4"/>
            <w:tcBorders>
              <w:top w:val="single" w:sz="4" w:space="0" w:color="auto"/>
              <w:left w:val="single" w:sz="4" w:space="0" w:color="auto"/>
              <w:bottom w:val="single" w:sz="4" w:space="0" w:color="auto"/>
              <w:right w:val="single" w:sz="4" w:space="0" w:color="auto"/>
            </w:tcBorders>
          </w:tcPr>
          <w:p w14:paraId="77E1A735" w14:textId="77777777" w:rsidR="0086693F" w:rsidRDefault="00A91619">
            <w:pPr>
              <w:pStyle w:val="ConsPlusNormal"/>
              <w:jc w:val="center"/>
            </w:pPr>
            <w:r>
              <w:t>подземных</w:t>
            </w:r>
          </w:p>
        </w:tc>
        <w:tc>
          <w:tcPr>
            <w:tcW w:w="2074" w:type="dxa"/>
            <w:vMerge/>
            <w:tcBorders>
              <w:top w:val="single" w:sz="4" w:space="0" w:color="auto"/>
              <w:left w:val="single" w:sz="4" w:space="0" w:color="auto"/>
              <w:bottom w:val="single" w:sz="4" w:space="0" w:color="auto"/>
              <w:right w:val="single" w:sz="4" w:space="0" w:color="auto"/>
            </w:tcBorders>
          </w:tcPr>
          <w:p w14:paraId="26D88F9C" w14:textId="77777777" w:rsidR="0086693F" w:rsidRDefault="0086693F">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14:paraId="5D0A0C64" w14:textId="77777777" w:rsidR="0086693F" w:rsidRDefault="0086693F">
            <w:pPr>
              <w:pStyle w:val="ConsPlusNormal"/>
              <w:jc w:val="center"/>
            </w:pPr>
          </w:p>
        </w:tc>
      </w:tr>
      <w:tr w:rsidR="0086693F" w14:paraId="0E0725C6" w14:textId="77777777">
        <w:tc>
          <w:tcPr>
            <w:tcW w:w="2239" w:type="dxa"/>
            <w:vMerge/>
            <w:tcBorders>
              <w:top w:val="single" w:sz="4" w:space="0" w:color="auto"/>
              <w:left w:val="single" w:sz="4" w:space="0" w:color="auto"/>
              <w:bottom w:val="single" w:sz="4" w:space="0" w:color="auto"/>
              <w:right w:val="single" w:sz="4" w:space="0" w:color="auto"/>
            </w:tcBorders>
          </w:tcPr>
          <w:p w14:paraId="04962C0F" w14:textId="77777777" w:rsidR="0086693F" w:rsidRDefault="0086693F">
            <w:pPr>
              <w:pStyle w:val="ConsPlusNormal"/>
              <w:jc w:val="center"/>
            </w:pPr>
          </w:p>
        </w:tc>
        <w:tc>
          <w:tcPr>
            <w:tcW w:w="5961" w:type="dxa"/>
            <w:gridSpan w:val="9"/>
            <w:tcBorders>
              <w:top w:val="single" w:sz="4" w:space="0" w:color="auto"/>
              <w:left w:val="single" w:sz="4" w:space="0" w:color="auto"/>
              <w:bottom w:val="single" w:sz="4" w:space="0" w:color="auto"/>
              <w:right w:val="single" w:sz="4" w:space="0" w:color="auto"/>
            </w:tcBorders>
          </w:tcPr>
          <w:p w14:paraId="1024FD8A" w14:textId="77777777" w:rsidR="0086693F" w:rsidRDefault="00A91619">
            <w:pPr>
              <w:pStyle w:val="ConsPlusNormal"/>
              <w:jc w:val="center"/>
            </w:pPr>
            <w:r>
              <w:t>при общей вместимости одного резервуара, кубические метры</w:t>
            </w:r>
          </w:p>
        </w:tc>
        <w:tc>
          <w:tcPr>
            <w:tcW w:w="2074" w:type="dxa"/>
            <w:vMerge/>
            <w:tcBorders>
              <w:top w:val="single" w:sz="4" w:space="0" w:color="auto"/>
              <w:left w:val="single" w:sz="4" w:space="0" w:color="auto"/>
              <w:bottom w:val="single" w:sz="4" w:space="0" w:color="auto"/>
              <w:right w:val="single" w:sz="4" w:space="0" w:color="auto"/>
            </w:tcBorders>
          </w:tcPr>
          <w:p w14:paraId="761F528C" w14:textId="77777777" w:rsidR="0086693F" w:rsidRDefault="0086693F">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14:paraId="2AAEC6A3" w14:textId="77777777" w:rsidR="0086693F" w:rsidRDefault="0086693F">
            <w:pPr>
              <w:pStyle w:val="ConsPlusNormal"/>
              <w:jc w:val="center"/>
            </w:pPr>
          </w:p>
        </w:tc>
      </w:tr>
      <w:tr w:rsidR="0086693F" w14:paraId="0E659BF6" w14:textId="77777777">
        <w:tc>
          <w:tcPr>
            <w:tcW w:w="2239" w:type="dxa"/>
            <w:vMerge/>
            <w:tcBorders>
              <w:top w:val="single" w:sz="4" w:space="0" w:color="auto"/>
              <w:left w:val="single" w:sz="4" w:space="0" w:color="auto"/>
              <w:bottom w:val="single" w:sz="4" w:space="0" w:color="auto"/>
              <w:right w:val="single" w:sz="4" w:space="0" w:color="auto"/>
            </w:tcBorders>
          </w:tcPr>
          <w:p w14:paraId="4340C624" w14:textId="77777777" w:rsidR="0086693F" w:rsidRDefault="0086693F">
            <w:pPr>
              <w:pStyle w:val="ConsPlusNormal"/>
              <w:jc w:val="center"/>
            </w:pPr>
          </w:p>
        </w:tc>
        <w:tc>
          <w:tcPr>
            <w:tcW w:w="694" w:type="dxa"/>
            <w:tcBorders>
              <w:top w:val="single" w:sz="4" w:space="0" w:color="auto"/>
              <w:left w:val="single" w:sz="4" w:space="0" w:color="auto"/>
              <w:bottom w:val="single" w:sz="4" w:space="0" w:color="auto"/>
              <w:right w:val="single" w:sz="4" w:space="0" w:color="auto"/>
            </w:tcBorders>
          </w:tcPr>
          <w:p w14:paraId="26FE292C" w14:textId="77777777" w:rsidR="0086693F" w:rsidRDefault="00A91619">
            <w:pPr>
              <w:pStyle w:val="ConsPlusNormal"/>
              <w:jc w:val="center"/>
            </w:pPr>
            <w:r>
              <w:t>более 20, но не более 50</w:t>
            </w:r>
          </w:p>
        </w:tc>
        <w:tc>
          <w:tcPr>
            <w:tcW w:w="694" w:type="dxa"/>
            <w:tcBorders>
              <w:top w:val="single" w:sz="4" w:space="0" w:color="auto"/>
              <w:left w:val="single" w:sz="4" w:space="0" w:color="auto"/>
              <w:bottom w:val="single" w:sz="4" w:space="0" w:color="auto"/>
              <w:right w:val="single" w:sz="4" w:space="0" w:color="auto"/>
            </w:tcBorders>
          </w:tcPr>
          <w:p w14:paraId="7F7E4B81" w14:textId="77777777" w:rsidR="0086693F" w:rsidRDefault="00A91619">
            <w:pPr>
              <w:pStyle w:val="ConsPlusNormal"/>
              <w:jc w:val="center"/>
            </w:pPr>
            <w:r>
              <w:t>более 50, но не более 200</w:t>
            </w:r>
          </w:p>
        </w:tc>
        <w:tc>
          <w:tcPr>
            <w:tcW w:w="769" w:type="dxa"/>
            <w:tcBorders>
              <w:top w:val="single" w:sz="4" w:space="0" w:color="auto"/>
              <w:left w:val="single" w:sz="4" w:space="0" w:color="auto"/>
              <w:bottom w:val="single" w:sz="4" w:space="0" w:color="auto"/>
              <w:right w:val="single" w:sz="4" w:space="0" w:color="auto"/>
            </w:tcBorders>
          </w:tcPr>
          <w:p w14:paraId="2B23A1DB" w14:textId="77777777" w:rsidR="0086693F" w:rsidRDefault="00A91619">
            <w:pPr>
              <w:pStyle w:val="ConsPlusNormal"/>
              <w:jc w:val="center"/>
            </w:pPr>
            <w:r>
              <w:t>более 50, но не более 500</w:t>
            </w:r>
          </w:p>
        </w:tc>
        <w:tc>
          <w:tcPr>
            <w:tcW w:w="1208" w:type="dxa"/>
            <w:gridSpan w:val="2"/>
            <w:tcBorders>
              <w:top w:val="single" w:sz="4" w:space="0" w:color="auto"/>
              <w:left w:val="single" w:sz="4" w:space="0" w:color="auto"/>
              <w:bottom w:val="single" w:sz="4" w:space="0" w:color="auto"/>
              <w:right w:val="single" w:sz="4" w:space="0" w:color="auto"/>
            </w:tcBorders>
          </w:tcPr>
          <w:p w14:paraId="11050A21" w14:textId="77777777" w:rsidR="0086693F" w:rsidRDefault="00A91619">
            <w:pPr>
              <w:pStyle w:val="ConsPlusNormal"/>
              <w:jc w:val="center"/>
            </w:pPr>
            <w:r>
              <w:t>более 200, но не более 8000</w:t>
            </w:r>
          </w:p>
        </w:tc>
        <w:tc>
          <w:tcPr>
            <w:tcW w:w="694" w:type="dxa"/>
            <w:tcBorders>
              <w:top w:val="single" w:sz="4" w:space="0" w:color="auto"/>
              <w:left w:val="single" w:sz="4" w:space="0" w:color="auto"/>
              <w:bottom w:val="single" w:sz="4" w:space="0" w:color="auto"/>
              <w:right w:val="single" w:sz="4" w:space="0" w:color="auto"/>
            </w:tcBorders>
          </w:tcPr>
          <w:p w14:paraId="096256FA" w14:textId="77777777" w:rsidR="0086693F" w:rsidRDefault="00A91619">
            <w:pPr>
              <w:pStyle w:val="ConsPlusNormal"/>
              <w:jc w:val="center"/>
            </w:pPr>
            <w:r>
              <w:t>более 50, но не более 200</w:t>
            </w:r>
          </w:p>
        </w:tc>
        <w:tc>
          <w:tcPr>
            <w:tcW w:w="694" w:type="dxa"/>
            <w:tcBorders>
              <w:top w:val="single" w:sz="4" w:space="0" w:color="auto"/>
              <w:left w:val="single" w:sz="4" w:space="0" w:color="auto"/>
              <w:bottom w:val="single" w:sz="4" w:space="0" w:color="auto"/>
              <w:right w:val="single" w:sz="4" w:space="0" w:color="auto"/>
            </w:tcBorders>
          </w:tcPr>
          <w:p w14:paraId="1CAF7722" w14:textId="77777777" w:rsidR="0086693F" w:rsidRDefault="00A91619">
            <w:pPr>
              <w:pStyle w:val="ConsPlusNormal"/>
              <w:jc w:val="center"/>
            </w:pPr>
            <w:r>
              <w:t>более 50, но не более 500</w:t>
            </w:r>
          </w:p>
        </w:tc>
        <w:tc>
          <w:tcPr>
            <w:tcW w:w="1208" w:type="dxa"/>
            <w:gridSpan w:val="2"/>
            <w:tcBorders>
              <w:top w:val="single" w:sz="4" w:space="0" w:color="auto"/>
              <w:left w:val="single" w:sz="4" w:space="0" w:color="auto"/>
              <w:bottom w:val="single" w:sz="4" w:space="0" w:color="auto"/>
              <w:right w:val="single" w:sz="4" w:space="0" w:color="auto"/>
            </w:tcBorders>
          </w:tcPr>
          <w:p w14:paraId="127A23AE" w14:textId="77777777" w:rsidR="0086693F" w:rsidRDefault="00A91619">
            <w:pPr>
              <w:pStyle w:val="ConsPlusNormal"/>
              <w:jc w:val="center"/>
            </w:pPr>
            <w:r>
              <w:t>более 200, но не более 8000</w:t>
            </w:r>
          </w:p>
        </w:tc>
        <w:tc>
          <w:tcPr>
            <w:tcW w:w="2074" w:type="dxa"/>
            <w:vMerge/>
            <w:tcBorders>
              <w:top w:val="single" w:sz="4" w:space="0" w:color="auto"/>
              <w:left w:val="single" w:sz="4" w:space="0" w:color="auto"/>
              <w:bottom w:val="single" w:sz="4" w:space="0" w:color="auto"/>
              <w:right w:val="single" w:sz="4" w:space="0" w:color="auto"/>
            </w:tcBorders>
          </w:tcPr>
          <w:p w14:paraId="72B772E5" w14:textId="77777777" w:rsidR="0086693F" w:rsidRDefault="0086693F">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14:paraId="02BFAD3D" w14:textId="77777777" w:rsidR="0086693F" w:rsidRDefault="0086693F">
            <w:pPr>
              <w:pStyle w:val="ConsPlusNormal"/>
              <w:jc w:val="center"/>
            </w:pPr>
          </w:p>
        </w:tc>
      </w:tr>
      <w:tr w:rsidR="0086693F" w14:paraId="37463BFB" w14:textId="77777777">
        <w:tc>
          <w:tcPr>
            <w:tcW w:w="2239" w:type="dxa"/>
            <w:vMerge/>
            <w:tcBorders>
              <w:top w:val="single" w:sz="4" w:space="0" w:color="auto"/>
              <w:left w:val="single" w:sz="4" w:space="0" w:color="auto"/>
              <w:bottom w:val="single" w:sz="4" w:space="0" w:color="auto"/>
              <w:right w:val="single" w:sz="4" w:space="0" w:color="auto"/>
            </w:tcBorders>
          </w:tcPr>
          <w:p w14:paraId="6B1CD295" w14:textId="77777777" w:rsidR="0086693F" w:rsidRDefault="0086693F">
            <w:pPr>
              <w:pStyle w:val="ConsPlusNormal"/>
              <w:jc w:val="center"/>
            </w:pPr>
          </w:p>
        </w:tc>
        <w:tc>
          <w:tcPr>
            <w:tcW w:w="5961" w:type="dxa"/>
            <w:gridSpan w:val="9"/>
            <w:tcBorders>
              <w:top w:val="single" w:sz="4" w:space="0" w:color="auto"/>
              <w:left w:val="single" w:sz="4" w:space="0" w:color="auto"/>
              <w:bottom w:val="single" w:sz="4" w:space="0" w:color="auto"/>
              <w:right w:val="single" w:sz="4" w:space="0" w:color="auto"/>
            </w:tcBorders>
          </w:tcPr>
          <w:p w14:paraId="4BC78109" w14:textId="77777777" w:rsidR="0086693F" w:rsidRDefault="00A91619">
            <w:pPr>
              <w:pStyle w:val="ConsPlusNormal"/>
              <w:jc w:val="center"/>
            </w:pPr>
            <w:r>
              <w:t>Максимальная вместимость одного резервуара, кубические метры</w:t>
            </w:r>
          </w:p>
        </w:tc>
        <w:tc>
          <w:tcPr>
            <w:tcW w:w="2074" w:type="dxa"/>
            <w:vMerge/>
            <w:tcBorders>
              <w:top w:val="single" w:sz="4" w:space="0" w:color="auto"/>
              <w:left w:val="single" w:sz="4" w:space="0" w:color="auto"/>
              <w:bottom w:val="single" w:sz="4" w:space="0" w:color="auto"/>
              <w:right w:val="single" w:sz="4" w:space="0" w:color="auto"/>
            </w:tcBorders>
          </w:tcPr>
          <w:p w14:paraId="3FAE071E" w14:textId="77777777" w:rsidR="0086693F" w:rsidRDefault="0086693F">
            <w:pPr>
              <w:pStyle w:val="ConsPlusNormal"/>
              <w:jc w:val="center"/>
            </w:pPr>
          </w:p>
        </w:tc>
        <w:tc>
          <w:tcPr>
            <w:tcW w:w="2074" w:type="dxa"/>
            <w:gridSpan w:val="2"/>
            <w:vMerge/>
            <w:tcBorders>
              <w:top w:val="single" w:sz="4" w:space="0" w:color="auto"/>
              <w:left w:val="single" w:sz="4" w:space="0" w:color="auto"/>
              <w:bottom w:val="single" w:sz="4" w:space="0" w:color="auto"/>
              <w:right w:val="single" w:sz="4" w:space="0" w:color="auto"/>
            </w:tcBorders>
          </w:tcPr>
          <w:p w14:paraId="1253E35E" w14:textId="77777777" w:rsidR="0086693F" w:rsidRDefault="0086693F">
            <w:pPr>
              <w:pStyle w:val="ConsPlusNormal"/>
              <w:jc w:val="center"/>
            </w:pPr>
          </w:p>
        </w:tc>
      </w:tr>
      <w:tr w:rsidR="0086693F" w14:paraId="4F6D63F5" w14:textId="77777777">
        <w:tc>
          <w:tcPr>
            <w:tcW w:w="2239" w:type="dxa"/>
            <w:vMerge/>
            <w:tcBorders>
              <w:top w:val="single" w:sz="4" w:space="0" w:color="auto"/>
              <w:left w:val="single" w:sz="4" w:space="0" w:color="auto"/>
              <w:bottom w:val="single" w:sz="4" w:space="0" w:color="auto"/>
              <w:right w:val="single" w:sz="4" w:space="0" w:color="auto"/>
            </w:tcBorders>
          </w:tcPr>
          <w:p w14:paraId="1C77D3D1" w14:textId="77777777" w:rsidR="0086693F" w:rsidRDefault="0086693F">
            <w:pPr>
              <w:pStyle w:val="ConsPlusNormal"/>
              <w:jc w:val="center"/>
            </w:pPr>
          </w:p>
        </w:tc>
        <w:tc>
          <w:tcPr>
            <w:tcW w:w="694" w:type="dxa"/>
            <w:tcBorders>
              <w:top w:val="single" w:sz="4" w:space="0" w:color="auto"/>
              <w:left w:val="single" w:sz="4" w:space="0" w:color="auto"/>
              <w:bottom w:val="single" w:sz="4" w:space="0" w:color="auto"/>
              <w:right w:val="single" w:sz="4" w:space="0" w:color="auto"/>
            </w:tcBorders>
          </w:tcPr>
          <w:p w14:paraId="3C05C547" w14:textId="77777777" w:rsidR="0086693F" w:rsidRDefault="00A91619">
            <w:pPr>
              <w:pStyle w:val="ConsPlusNormal"/>
              <w:jc w:val="center"/>
            </w:pPr>
            <w:r>
              <w:t>не более 25</w:t>
            </w:r>
          </w:p>
        </w:tc>
        <w:tc>
          <w:tcPr>
            <w:tcW w:w="694" w:type="dxa"/>
            <w:tcBorders>
              <w:top w:val="single" w:sz="4" w:space="0" w:color="auto"/>
              <w:left w:val="single" w:sz="4" w:space="0" w:color="auto"/>
              <w:bottom w:val="single" w:sz="4" w:space="0" w:color="auto"/>
              <w:right w:val="single" w:sz="4" w:space="0" w:color="auto"/>
            </w:tcBorders>
          </w:tcPr>
          <w:p w14:paraId="446E1227" w14:textId="77777777" w:rsidR="0086693F" w:rsidRDefault="00A91619">
            <w:pPr>
              <w:pStyle w:val="ConsPlusNormal"/>
              <w:jc w:val="center"/>
            </w:pPr>
            <w:r>
              <w:t>25</w:t>
            </w:r>
          </w:p>
        </w:tc>
        <w:tc>
          <w:tcPr>
            <w:tcW w:w="769" w:type="dxa"/>
            <w:tcBorders>
              <w:top w:val="single" w:sz="4" w:space="0" w:color="auto"/>
              <w:left w:val="single" w:sz="4" w:space="0" w:color="auto"/>
              <w:bottom w:val="single" w:sz="4" w:space="0" w:color="auto"/>
              <w:right w:val="single" w:sz="4" w:space="0" w:color="auto"/>
            </w:tcBorders>
          </w:tcPr>
          <w:p w14:paraId="4DBB4872" w14:textId="77777777" w:rsidR="0086693F" w:rsidRDefault="00A91619">
            <w:pPr>
              <w:pStyle w:val="ConsPlusNormal"/>
              <w:jc w:val="center"/>
            </w:pPr>
            <w:r>
              <w:t>50</w:t>
            </w:r>
          </w:p>
        </w:tc>
        <w:tc>
          <w:tcPr>
            <w:tcW w:w="514" w:type="dxa"/>
            <w:tcBorders>
              <w:top w:val="single" w:sz="4" w:space="0" w:color="auto"/>
              <w:left w:val="single" w:sz="4" w:space="0" w:color="auto"/>
              <w:bottom w:val="single" w:sz="4" w:space="0" w:color="auto"/>
              <w:right w:val="single" w:sz="4" w:space="0" w:color="auto"/>
            </w:tcBorders>
          </w:tcPr>
          <w:p w14:paraId="24D714EF" w14:textId="77777777" w:rsidR="0086693F" w:rsidRDefault="00A91619">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tcPr>
          <w:p w14:paraId="6A4ACE4B" w14:textId="77777777" w:rsidR="0086693F" w:rsidRDefault="00A91619">
            <w:pPr>
              <w:pStyle w:val="ConsPlusNormal"/>
              <w:jc w:val="center"/>
            </w:pPr>
            <w:r>
              <w:t>более 100, но не более 600</w:t>
            </w:r>
          </w:p>
        </w:tc>
        <w:tc>
          <w:tcPr>
            <w:tcW w:w="694" w:type="dxa"/>
            <w:tcBorders>
              <w:top w:val="single" w:sz="4" w:space="0" w:color="auto"/>
              <w:left w:val="single" w:sz="4" w:space="0" w:color="auto"/>
              <w:bottom w:val="single" w:sz="4" w:space="0" w:color="auto"/>
              <w:right w:val="single" w:sz="4" w:space="0" w:color="auto"/>
            </w:tcBorders>
          </w:tcPr>
          <w:p w14:paraId="52D8F94C" w14:textId="77777777" w:rsidR="0086693F" w:rsidRDefault="00A91619">
            <w:pPr>
              <w:pStyle w:val="ConsPlusNormal"/>
              <w:jc w:val="center"/>
            </w:pPr>
            <w:r>
              <w:t>25</w:t>
            </w:r>
          </w:p>
        </w:tc>
        <w:tc>
          <w:tcPr>
            <w:tcW w:w="694" w:type="dxa"/>
            <w:tcBorders>
              <w:top w:val="single" w:sz="4" w:space="0" w:color="auto"/>
              <w:left w:val="single" w:sz="4" w:space="0" w:color="auto"/>
              <w:bottom w:val="single" w:sz="4" w:space="0" w:color="auto"/>
              <w:right w:val="single" w:sz="4" w:space="0" w:color="auto"/>
            </w:tcBorders>
          </w:tcPr>
          <w:p w14:paraId="68E0C195" w14:textId="77777777" w:rsidR="0086693F" w:rsidRDefault="00A91619">
            <w:pPr>
              <w:pStyle w:val="ConsPlusNormal"/>
              <w:jc w:val="center"/>
            </w:pPr>
            <w:r>
              <w:t>50</w:t>
            </w:r>
          </w:p>
        </w:tc>
        <w:tc>
          <w:tcPr>
            <w:tcW w:w="514" w:type="dxa"/>
            <w:tcBorders>
              <w:top w:val="single" w:sz="4" w:space="0" w:color="auto"/>
              <w:left w:val="single" w:sz="4" w:space="0" w:color="auto"/>
              <w:bottom w:val="single" w:sz="4" w:space="0" w:color="auto"/>
              <w:right w:val="single" w:sz="4" w:space="0" w:color="auto"/>
            </w:tcBorders>
          </w:tcPr>
          <w:p w14:paraId="116F5D54" w14:textId="77777777" w:rsidR="0086693F" w:rsidRDefault="00A91619">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tcPr>
          <w:p w14:paraId="785C1E14" w14:textId="77777777" w:rsidR="0086693F" w:rsidRDefault="00A91619">
            <w:pPr>
              <w:pStyle w:val="ConsPlusNormal"/>
              <w:jc w:val="center"/>
            </w:pPr>
            <w:r>
              <w:t>более 100, но не более 600</w:t>
            </w:r>
          </w:p>
        </w:tc>
        <w:tc>
          <w:tcPr>
            <w:tcW w:w="2074" w:type="dxa"/>
            <w:vMerge/>
            <w:tcBorders>
              <w:top w:val="single" w:sz="4" w:space="0" w:color="auto"/>
              <w:left w:val="single" w:sz="4" w:space="0" w:color="auto"/>
              <w:bottom w:val="single" w:sz="4" w:space="0" w:color="auto"/>
              <w:right w:val="single" w:sz="4" w:space="0" w:color="auto"/>
            </w:tcBorders>
          </w:tcPr>
          <w:p w14:paraId="00FAD8CF" w14:textId="77777777" w:rsidR="0086693F" w:rsidRDefault="0086693F">
            <w:pPr>
              <w:pStyle w:val="ConsPlusNormal"/>
              <w:jc w:val="center"/>
            </w:pPr>
          </w:p>
        </w:tc>
        <w:tc>
          <w:tcPr>
            <w:tcW w:w="1037" w:type="dxa"/>
            <w:tcBorders>
              <w:top w:val="single" w:sz="4" w:space="0" w:color="auto"/>
              <w:left w:val="single" w:sz="4" w:space="0" w:color="auto"/>
              <w:bottom w:val="single" w:sz="4" w:space="0" w:color="auto"/>
              <w:right w:val="single" w:sz="4" w:space="0" w:color="auto"/>
            </w:tcBorders>
          </w:tcPr>
          <w:p w14:paraId="325C3446" w14:textId="77777777" w:rsidR="0086693F" w:rsidRDefault="00A91619">
            <w:pPr>
              <w:pStyle w:val="ConsPlusNormal"/>
              <w:jc w:val="center"/>
            </w:pPr>
            <w:r>
              <w:t>не более 20</w:t>
            </w:r>
          </w:p>
        </w:tc>
        <w:tc>
          <w:tcPr>
            <w:tcW w:w="1037" w:type="dxa"/>
            <w:tcBorders>
              <w:top w:val="single" w:sz="4" w:space="0" w:color="auto"/>
              <w:left w:val="single" w:sz="4" w:space="0" w:color="auto"/>
              <w:bottom w:val="single" w:sz="4" w:space="0" w:color="auto"/>
              <w:right w:val="single" w:sz="4" w:space="0" w:color="auto"/>
            </w:tcBorders>
          </w:tcPr>
          <w:p w14:paraId="164E2851" w14:textId="77777777" w:rsidR="0086693F" w:rsidRDefault="00A91619">
            <w:pPr>
              <w:pStyle w:val="ConsPlusNormal"/>
              <w:jc w:val="center"/>
            </w:pPr>
            <w:r>
              <w:t>более 20</w:t>
            </w:r>
          </w:p>
        </w:tc>
      </w:tr>
      <w:tr w:rsidR="0086693F" w14:paraId="29B4873E" w14:textId="77777777">
        <w:tc>
          <w:tcPr>
            <w:tcW w:w="2239" w:type="dxa"/>
            <w:tcBorders>
              <w:top w:val="single" w:sz="4" w:space="0" w:color="auto"/>
              <w:left w:val="single" w:sz="4" w:space="0" w:color="auto"/>
              <w:bottom w:val="single" w:sz="4" w:space="0" w:color="auto"/>
              <w:right w:val="single" w:sz="4" w:space="0" w:color="auto"/>
            </w:tcBorders>
          </w:tcPr>
          <w:p w14:paraId="32A09CDD" w14:textId="77777777" w:rsidR="0086693F" w:rsidRDefault="00A91619">
            <w:pPr>
              <w:pStyle w:val="ConsPlusNormal"/>
            </w:pPr>
            <w:r>
              <w:t>Жилые, общественные здания</w:t>
            </w:r>
          </w:p>
        </w:tc>
        <w:tc>
          <w:tcPr>
            <w:tcW w:w="694" w:type="dxa"/>
            <w:tcBorders>
              <w:top w:val="single" w:sz="4" w:space="0" w:color="auto"/>
              <w:left w:val="single" w:sz="4" w:space="0" w:color="auto"/>
              <w:bottom w:val="single" w:sz="4" w:space="0" w:color="auto"/>
              <w:right w:val="single" w:sz="4" w:space="0" w:color="auto"/>
            </w:tcBorders>
            <w:vAlign w:val="bottom"/>
          </w:tcPr>
          <w:p w14:paraId="56AE86D3" w14:textId="77777777" w:rsidR="0086693F" w:rsidRDefault="00A91619">
            <w:pPr>
              <w:pStyle w:val="ConsPlusNormal"/>
              <w:jc w:val="center"/>
            </w:pPr>
            <w:r>
              <w:t>70</w:t>
            </w:r>
          </w:p>
        </w:tc>
        <w:tc>
          <w:tcPr>
            <w:tcW w:w="694" w:type="dxa"/>
            <w:tcBorders>
              <w:top w:val="single" w:sz="4" w:space="0" w:color="auto"/>
              <w:left w:val="single" w:sz="4" w:space="0" w:color="auto"/>
              <w:bottom w:val="single" w:sz="4" w:space="0" w:color="auto"/>
              <w:right w:val="single" w:sz="4" w:space="0" w:color="auto"/>
            </w:tcBorders>
            <w:vAlign w:val="bottom"/>
          </w:tcPr>
          <w:p w14:paraId="007743DE" w14:textId="77777777" w:rsidR="0086693F" w:rsidRDefault="00A91619">
            <w:pPr>
              <w:pStyle w:val="ConsPlusNormal"/>
              <w:jc w:val="center"/>
            </w:pPr>
            <w:r>
              <w:t>80</w:t>
            </w:r>
          </w:p>
        </w:tc>
        <w:tc>
          <w:tcPr>
            <w:tcW w:w="769" w:type="dxa"/>
            <w:tcBorders>
              <w:top w:val="single" w:sz="4" w:space="0" w:color="auto"/>
              <w:left w:val="single" w:sz="4" w:space="0" w:color="auto"/>
              <w:bottom w:val="single" w:sz="4" w:space="0" w:color="auto"/>
              <w:right w:val="single" w:sz="4" w:space="0" w:color="auto"/>
            </w:tcBorders>
            <w:vAlign w:val="bottom"/>
          </w:tcPr>
          <w:p w14:paraId="7A734EBF" w14:textId="77777777" w:rsidR="0086693F" w:rsidRDefault="00A91619">
            <w:pPr>
              <w:pStyle w:val="ConsPlusNormal"/>
              <w:jc w:val="center"/>
            </w:pPr>
            <w:r>
              <w:t>150</w:t>
            </w:r>
          </w:p>
        </w:tc>
        <w:tc>
          <w:tcPr>
            <w:tcW w:w="514" w:type="dxa"/>
            <w:tcBorders>
              <w:top w:val="single" w:sz="4" w:space="0" w:color="auto"/>
              <w:left w:val="single" w:sz="4" w:space="0" w:color="auto"/>
              <w:bottom w:val="single" w:sz="4" w:space="0" w:color="auto"/>
              <w:right w:val="single" w:sz="4" w:space="0" w:color="auto"/>
            </w:tcBorders>
            <w:vAlign w:val="bottom"/>
          </w:tcPr>
          <w:p w14:paraId="34A0F0F2" w14:textId="77777777" w:rsidR="0086693F" w:rsidRDefault="00A91619">
            <w:pPr>
              <w:pStyle w:val="ConsPlusNormal"/>
              <w:jc w:val="center"/>
            </w:pPr>
            <w:r>
              <w:t>200</w:t>
            </w:r>
          </w:p>
        </w:tc>
        <w:tc>
          <w:tcPr>
            <w:tcW w:w="694" w:type="dxa"/>
            <w:tcBorders>
              <w:top w:val="single" w:sz="4" w:space="0" w:color="auto"/>
              <w:left w:val="single" w:sz="4" w:space="0" w:color="auto"/>
              <w:bottom w:val="single" w:sz="4" w:space="0" w:color="auto"/>
              <w:right w:val="single" w:sz="4" w:space="0" w:color="auto"/>
            </w:tcBorders>
            <w:vAlign w:val="bottom"/>
          </w:tcPr>
          <w:p w14:paraId="1D484729" w14:textId="77777777" w:rsidR="0086693F" w:rsidRDefault="00A91619">
            <w:pPr>
              <w:pStyle w:val="ConsPlusNormal"/>
              <w:jc w:val="center"/>
            </w:pPr>
            <w:r>
              <w:t>300</w:t>
            </w:r>
          </w:p>
        </w:tc>
        <w:tc>
          <w:tcPr>
            <w:tcW w:w="694" w:type="dxa"/>
            <w:tcBorders>
              <w:top w:val="single" w:sz="4" w:space="0" w:color="auto"/>
              <w:left w:val="single" w:sz="4" w:space="0" w:color="auto"/>
              <w:bottom w:val="single" w:sz="4" w:space="0" w:color="auto"/>
              <w:right w:val="single" w:sz="4" w:space="0" w:color="auto"/>
            </w:tcBorders>
            <w:vAlign w:val="bottom"/>
          </w:tcPr>
          <w:p w14:paraId="78DEC22A" w14:textId="77777777" w:rsidR="0086693F" w:rsidRDefault="00A91619">
            <w:pPr>
              <w:pStyle w:val="ConsPlusNormal"/>
              <w:jc w:val="center"/>
            </w:pPr>
            <w:r>
              <w:t>40</w:t>
            </w:r>
          </w:p>
        </w:tc>
        <w:tc>
          <w:tcPr>
            <w:tcW w:w="694" w:type="dxa"/>
            <w:tcBorders>
              <w:top w:val="single" w:sz="4" w:space="0" w:color="auto"/>
              <w:left w:val="single" w:sz="4" w:space="0" w:color="auto"/>
              <w:bottom w:val="single" w:sz="4" w:space="0" w:color="auto"/>
              <w:right w:val="single" w:sz="4" w:space="0" w:color="auto"/>
            </w:tcBorders>
            <w:vAlign w:val="bottom"/>
          </w:tcPr>
          <w:p w14:paraId="14CBB009" w14:textId="77777777" w:rsidR="0086693F" w:rsidRDefault="00A91619">
            <w:pPr>
              <w:pStyle w:val="ConsPlusNormal"/>
              <w:jc w:val="center"/>
            </w:pPr>
            <w:r>
              <w:t>75</w:t>
            </w:r>
          </w:p>
        </w:tc>
        <w:tc>
          <w:tcPr>
            <w:tcW w:w="514" w:type="dxa"/>
            <w:tcBorders>
              <w:top w:val="single" w:sz="4" w:space="0" w:color="auto"/>
              <w:left w:val="single" w:sz="4" w:space="0" w:color="auto"/>
              <w:bottom w:val="single" w:sz="4" w:space="0" w:color="auto"/>
              <w:right w:val="single" w:sz="4" w:space="0" w:color="auto"/>
            </w:tcBorders>
            <w:vAlign w:val="bottom"/>
          </w:tcPr>
          <w:p w14:paraId="652CF699" w14:textId="77777777" w:rsidR="0086693F" w:rsidRDefault="00A91619">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14:paraId="08FD47AB" w14:textId="77777777" w:rsidR="0086693F" w:rsidRDefault="00A91619">
            <w:pPr>
              <w:pStyle w:val="ConsPlusNormal"/>
              <w:jc w:val="center"/>
            </w:pPr>
            <w:r>
              <w:t>150</w:t>
            </w:r>
          </w:p>
        </w:tc>
        <w:tc>
          <w:tcPr>
            <w:tcW w:w="2074" w:type="dxa"/>
            <w:tcBorders>
              <w:top w:val="single" w:sz="4" w:space="0" w:color="auto"/>
              <w:left w:val="single" w:sz="4" w:space="0" w:color="auto"/>
              <w:bottom w:val="single" w:sz="4" w:space="0" w:color="auto"/>
              <w:right w:val="single" w:sz="4" w:space="0" w:color="auto"/>
            </w:tcBorders>
            <w:vAlign w:val="bottom"/>
          </w:tcPr>
          <w:p w14:paraId="77B316CD" w14:textId="77777777" w:rsidR="0086693F" w:rsidRDefault="00A91619">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14:paraId="2C7EB2B5" w14:textId="77777777" w:rsidR="0086693F" w:rsidRDefault="00A91619">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14:paraId="139A8387" w14:textId="77777777" w:rsidR="0086693F" w:rsidRDefault="00A91619">
            <w:pPr>
              <w:pStyle w:val="ConsPlusNormal"/>
              <w:jc w:val="center"/>
            </w:pPr>
            <w:r>
              <w:t>100</w:t>
            </w:r>
          </w:p>
        </w:tc>
      </w:tr>
      <w:tr w:rsidR="0086693F" w14:paraId="7E404801" w14:textId="77777777">
        <w:tc>
          <w:tcPr>
            <w:tcW w:w="2239" w:type="dxa"/>
            <w:tcBorders>
              <w:top w:val="single" w:sz="4" w:space="0" w:color="auto"/>
              <w:left w:val="single" w:sz="4" w:space="0" w:color="auto"/>
              <w:bottom w:val="single" w:sz="4" w:space="0" w:color="auto"/>
              <w:right w:val="single" w:sz="4" w:space="0" w:color="auto"/>
            </w:tcBorders>
          </w:tcPr>
          <w:p w14:paraId="0DB52E04" w14:textId="77777777" w:rsidR="0086693F" w:rsidRDefault="00A91619">
            <w:pPr>
              <w:pStyle w:val="ConsPlusNormal"/>
            </w:pPr>
            <w:r>
              <w:t>Административные, бытовые, производственные здания, здания котельных, гаражей и открытых стоянок</w:t>
            </w:r>
          </w:p>
        </w:tc>
        <w:tc>
          <w:tcPr>
            <w:tcW w:w="694" w:type="dxa"/>
            <w:tcBorders>
              <w:top w:val="single" w:sz="4" w:space="0" w:color="auto"/>
              <w:left w:val="single" w:sz="4" w:space="0" w:color="auto"/>
              <w:bottom w:val="single" w:sz="4" w:space="0" w:color="auto"/>
              <w:right w:val="single" w:sz="4" w:space="0" w:color="auto"/>
            </w:tcBorders>
            <w:vAlign w:val="bottom"/>
          </w:tcPr>
          <w:p w14:paraId="7AB316C8" w14:textId="77777777" w:rsidR="0086693F" w:rsidRDefault="00A91619">
            <w:pPr>
              <w:pStyle w:val="ConsPlusNormal"/>
              <w:jc w:val="center"/>
            </w:pPr>
            <w:r>
              <w:t>70</w:t>
            </w:r>
          </w:p>
          <w:p w14:paraId="437DF3DD" w14:textId="77777777" w:rsidR="0086693F" w:rsidRDefault="00A91619">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14:paraId="52012CD7" w14:textId="77777777" w:rsidR="0086693F" w:rsidRDefault="00A91619">
            <w:pPr>
              <w:pStyle w:val="ConsPlusNormal"/>
              <w:jc w:val="center"/>
            </w:pPr>
            <w:r>
              <w:t>80</w:t>
            </w:r>
          </w:p>
          <w:p w14:paraId="12221FDB" w14:textId="77777777" w:rsidR="0086693F" w:rsidRDefault="00A91619">
            <w:pPr>
              <w:pStyle w:val="ConsPlusNormal"/>
              <w:jc w:val="center"/>
            </w:pPr>
            <w:r>
              <w:t>(50)</w:t>
            </w:r>
          </w:p>
        </w:tc>
        <w:tc>
          <w:tcPr>
            <w:tcW w:w="769" w:type="dxa"/>
            <w:tcBorders>
              <w:top w:val="single" w:sz="4" w:space="0" w:color="auto"/>
              <w:left w:val="single" w:sz="4" w:space="0" w:color="auto"/>
              <w:bottom w:val="single" w:sz="4" w:space="0" w:color="auto"/>
              <w:right w:val="single" w:sz="4" w:space="0" w:color="auto"/>
            </w:tcBorders>
            <w:vAlign w:val="bottom"/>
          </w:tcPr>
          <w:p w14:paraId="422CCFAD" w14:textId="77777777" w:rsidR="0086693F" w:rsidRDefault="00A91619">
            <w:pPr>
              <w:pStyle w:val="ConsPlusNormal"/>
              <w:jc w:val="center"/>
            </w:pPr>
            <w:r>
              <w:t>150</w:t>
            </w:r>
          </w:p>
          <w:p w14:paraId="4C2805C0" w14:textId="77777777" w:rsidR="0086693F" w:rsidRDefault="00A91619">
            <w:pPr>
              <w:pStyle w:val="ConsPlusNormal"/>
              <w:jc w:val="center"/>
            </w:pPr>
            <w:r>
              <w:t>(110)+</w:t>
            </w:r>
          </w:p>
        </w:tc>
        <w:tc>
          <w:tcPr>
            <w:tcW w:w="514" w:type="dxa"/>
            <w:tcBorders>
              <w:top w:val="single" w:sz="4" w:space="0" w:color="auto"/>
              <w:left w:val="single" w:sz="4" w:space="0" w:color="auto"/>
              <w:bottom w:val="single" w:sz="4" w:space="0" w:color="auto"/>
              <w:right w:val="single" w:sz="4" w:space="0" w:color="auto"/>
            </w:tcBorders>
            <w:vAlign w:val="bottom"/>
          </w:tcPr>
          <w:p w14:paraId="367171CA" w14:textId="77777777" w:rsidR="0086693F" w:rsidRDefault="00A91619">
            <w:pPr>
              <w:pStyle w:val="ConsPlusNormal"/>
              <w:jc w:val="center"/>
            </w:pPr>
            <w:r>
              <w:t>200</w:t>
            </w:r>
          </w:p>
        </w:tc>
        <w:tc>
          <w:tcPr>
            <w:tcW w:w="694" w:type="dxa"/>
            <w:tcBorders>
              <w:top w:val="single" w:sz="4" w:space="0" w:color="auto"/>
              <w:left w:val="single" w:sz="4" w:space="0" w:color="auto"/>
              <w:bottom w:val="single" w:sz="4" w:space="0" w:color="auto"/>
              <w:right w:val="single" w:sz="4" w:space="0" w:color="auto"/>
            </w:tcBorders>
            <w:vAlign w:val="bottom"/>
          </w:tcPr>
          <w:p w14:paraId="39272075" w14:textId="77777777" w:rsidR="0086693F" w:rsidRDefault="00A91619">
            <w:pPr>
              <w:pStyle w:val="ConsPlusNormal"/>
              <w:jc w:val="center"/>
            </w:pPr>
            <w:r>
              <w:t>300</w:t>
            </w:r>
          </w:p>
        </w:tc>
        <w:tc>
          <w:tcPr>
            <w:tcW w:w="694" w:type="dxa"/>
            <w:tcBorders>
              <w:top w:val="single" w:sz="4" w:space="0" w:color="auto"/>
              <w:left w:val="single" w:sz="4" w:space="0" w:color="auto"/>
              <w:bottom w:val="single" w:sz="4" w:space="0" w:color="auto"/>
              <w:right w:val="single" w:sz="4" w:space="0" w:color="auto"/>
            </w:tcBorders>
            <w:vAlign w:val="bottom"/>
          </w:tcPr>
          <w:p w14:paraId="2D150CAF" w14:textId="77777777" w:rsidR="0086693F" w:rsidRDefault="00A91619">
            <w:pPr>
              <w:pStyle w:val="ConsPlusNormal"/>
              <w:jc w:val="center"/>
            </w:pPr>
            <w:r>
              <w:t>40</w:t>
            </w:r>
          </w:p>
          <w:p w14:paraId="1B9469CC" w14:textId="77777777" w:rsidR="0086693F" w:rsidRDefault="00A91619">
            <w:pPr>
              <w:pStyle w:val="ConsPlusNormal"/>
              <w:jc w:val="center"/>
            </w:pPr>
            <w:r>
              <w:t>(25)</w:t>
            </w:r>
          </w:p>
        </w:tc>
        <w:tc>
          <w:tcPr>
            <w:tcW w:w="694" w:type="dxa"/>
            <w:tcBorders>
              <w:top w:val="single" w:sz="4" w:space="0" w:color="auto"/>
              <w:left w:val="single" w:sz="4" w:space="0" w:color="auto"/>
              <w:bottom w:val="single" w:sz="4" w:space="0" w:color="auto"/>
              <w:right w:val="single" w:sz="4" w:space="0" w:color="auto"/>
            </w:tcBorders>
            <w:vAlign w:val="bottom"/>
          </w:tcPr>
          <w:p w14:paraId="27AB70E2" w14:textId="77777777" w:rsidR="0086693F" w:rsidRDefault="00A91619">
            <w:pPr>
              <w:pStyle w:val="ConsPlusNormal"/>
              <w:jc w:val="center"/>
            </w:pPr>
            <w:r>
              <w:t>75</w:t>
            </w:r>
          </w:p>
          <w:p w14:paraId="7716434C" w14:textId="77777777" w:rsidR="0086693F" w:rsidRDefault="00A91619">
            <w:pPr>
              <w:pStyle w:val="ConsPlusNormal"/>
              <w:jc w:val="center"/>
            </w:pPr>
            <w:r>
              <w:t>(55)+</w:t>
            </w:r>
          </w:p>
        </w:tc>
        <w:tc>
          <w:tcPr>
            <w:tcW w:w="514" w:type="dxa"/>
            <w:tcBorders>
              <w:top w:val="single" w:sz="4" w:space="0" w:color="auto"/>
              <w:left w:val="single" w:sz="4" w:space="0" w:color="auto"/>
              <w:bottom w:val="single" w:sz="4" w:space="0" w:color="auto"/>
              <w:right w:val="single" w:sz="4" w:space="0" w:color="auto"/>
            </w:tcBorders>
            <w:vAlign w:val="bottom"/>
          </w:tcPr>
          <w:p w14:paraId="2C20B977" w14:textId="77777777" w:rsidR="0086693F" w:rsidRDefault="00A91619">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14:paraId="7E77D1A2" w14:textId="77777777" w:rsidR="0086693F" w:rsidRDefault="00A91619">
            <w:pPr>
              <w:pStyle w:val="ConsPlusNormal"/>
              <w:jc w:val="center"/>
            </w:pPr>
            <w:r>
              <w:t>150</w:t>
            </w:r>
          </w:p>
        </w:tc>
        <w:tc>
          <w:tcPr>
            <w:tcW w:w="2074" w:type="dxa"/>
            <w:tcBorders>
              <w:top w:val="single" w:sz="4" w:space="0" w:color="auto"/>
              <w:left w:val="single" w:sz="4" w:space="0" w:color="auto"/>
              <w:bottom w:val="single" w:sz="4" w:space="0" w:color="auto"/>
              <w:right w:val="single" w:sz="4" w:space="0" w:color="auto"/>
            </w:tcBorders>
            <w:vAlign w:val="bottom"/>
          </w:tcPr>
          <w:p w14:paraId="55B23806" w14:textId="77777777" w:rsidR="0086693F" w:rsidRDefault="00A91619">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14:paraId="311C27E8" w14:textId="77777777" w:rsidR="0086693F" w:rsidRDefault="00A91619">
            <w:pPr>
              <w:pStyle w:val="ConsPlusNormal"/>
              <w:jc w:val="center"/>
            </w:pPr>
            <w:r>
              <w:t>50</w:t>
            </w:r>
          </w:p>
          <w:p w14:paraId="2033AE13" w14:textId="77777777" w:rsidR="0086693F" w:rsidRDefault="00A91619">
            <w:pPr>
              <w:pStyle w:val="ConsPlusNormal"/>
              <w:jc w:val="center"/>
            </w:pPr>
            <w:r>
              <w:t>(20)</w:t>
            </w:r>
          </w:p>
        </w:tc>
        <w:tc>
          <w:tcPr>
            <w:tcW w:w="1037" w:type="dxa"/>
            <w:tcBorders>
              <w:top w:val="single" w:sz="4" w:space="0" w:color="auto"/>
              <w:left w:val="single" w:sz="4" w:space="0" w:color="auto"/>
              <w:bottom w:val="single" w:sz="4" w:space="0" w:color="auto"/>
              <w:right w:val="single" w:sz="4" w:space="0" w:color="auto"/>
            </w:tcBorders>
            <w:vAlign w:val="bottom"/>
          </w:tcPr>
          <w:p w14:paraId="79A9CA9E" w14:textId="77777777" w:rsidR="0086693F" w:rsidRDefault="00A91619">
            <w:pPr>
              <w:pStyle w:val="ConsPlusNormal"/>
              <w:jc w:val="center"/>
            </w:pPr>
            <w:r>
              <w:t>100</w:t>
            </w:r>
          </w:p>
          <w:p w14:paraId="01CF06B0" w14:textId="77777777" w:rsidR="0086693F" w:rsidRDefault="00A91619">
            <w:pPr>
              <w:pStyle w:val="ConsPlusNormal"/>
              <w:jc w:val="center"/>
            </w:pPr>
            <w:r>
              <w:t>(30)</w:t>
            </w:r>
          </w:p>
        </w:tc>
      </w:tr>
      <w:tr w:rsidR="0086693F" w14:paraId="51927605" w14:textId="77777777">
        <w:tc>
          <w:tcPr>
            <w:tcW w:w="2239" w:type="dxa"/>
            <w:tcBorders>
              <w:top w:val="single" w:sz="4" w:space="0" w:color="auto"/>
              <w:left w:val="single" w:sz="4" w:space="0" w:color="auto"/>
              <w:bottom w:val="single" w:sz="4" w:space="0" w:color="auto"/>
              <w:right w:val="single" w:sz="4" w:space="0" w:color="auto"/>
            </w:tcBorders>
          </w:tcPr>
          <w:p w14:paraId="031745CE" w14:textId="77777777" w:rsidR="0086693F" w:rsidRDefault="00A91619">
            <w:pPr>
              <w:pStyle w:val="ConsPlusNormal"/>
            </w:pPr>
            <w:r>
              <w:lastRenderedPageBreak/>
              <w:t>Надземные сооружения и коммуникации (эстакады, теплотрассы), подсобные постройки жилых зданий</w:t>
            </w:r>
          </w:p>
        </w:tc>
        <w:tc>
          <w:tcPr>
            <w:tcW w:w="694" w:type="dxa"/>
            <w:tcBorders>
              <w:top w:val="single" w:sz="4" w:space="0" w:color="auto"/>
              <w:left w:val="single" w:sz="4" w:space="0" w:color="auto"/>
              <w:bottom w:val="single" w:sz="4" w:space="0" w:color="auto"/>
              <w:right w:val="single" w:sz="4" w:space="0" w:color="auto"/>
            </w:tcBorders>
            <w:vAlign w:val="bottom"/>
          </w:tcPr>
          <w:p w14:paraId="2EDDA88F" w14:textId="77777777" w:rsidR="0086693F" w:rsidRDefault="00A91619">
            <w:pPr>
              <w:pStyle w:val="ConsPlusNormal"/>
              <w:jc w:val="center"/>
            </w:pPr>
            <w:r>
              <w:t>30</w:t>
            </w:r>
          </w:p>
          <w:p w14:paraId="08983CB0" w14:textId="77777777" w:rsidR="0086693F" w:rsidRDefault="00A91619">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14:paraId="535CE209" w14:textId="77777777" w:rsidR="0086693F" w:rsidRDefault="00A91619">
            <w:pPr>
              <w:pStyle w:val="ConsPlusNormal"/>
              <w:jc w:val="center"/>
            </w:pPr>
            <w:r>
              <w:t>30</w:t>
            </w:r>
          </w:p>
          <w:p w14:paraId="2D5852A8" w14:textId="77777777" w:rsidR="0086693F" w:rsidRDefault="00A91619">
            <w:pPr>
              <w:pStyle w:val="ConsPlusNormal"/>
              <w:jc w:val="center"/>
            </w:pPr>
            <w:r>
              <w:t>(20)</w:t>
            </w:r>
          </w:p>
        </w:tc>
        <w:tc>
          <w:tcPr>
            <w:tcW w:w="769" w:type="dxa"/>
            <w:tcBorders>
              <w:top w:val="single" w:sz="4" w:space="0" w:color="auto"/>
              <w:left w:val="single" w:sz="4" w:space="0" w:color="auto"/>
              <w:bottom w:val="single" w:sz="4" w:space="0" w:color="auto"/>
              <w:right w:val="single" w:sz="4" w:space="0" w:color="auto"/>
            </w:tcBorders>
            <w:vAlign w:val="bottom"/>
          </w:tcPr>
          <w:p w14:paraId="3067B346" w14:textId="77777777" w:rsidR="0086693F" w:rsidRDefault="00A91619">
            <w:pPr>
              <w:pStyle w:val="ConsPlusNormal"/>
              <w:jc w:val="center"/>
            </w:pPr>
            <w:r>
              <w:t>40</w:t>
            </w:r>
          </w:p>
          <w:p w14:paraId="15555FC5" w14:textId="77777777" w:rsidR="0086693F" w:rsidRDefault="00A91619">
            <w:pPr>
              <w:pStyle w:val="ConsPlusNormal"/>
              <w:jc w:val="center"/>
            </w:pPr>
            <w:r>
              <w:t>(30)</w:t>
            </w:r>
          </w:p>
        </w:tc>
        <w:tc>
          <w:tcPr>
            <w:tcW w:w="514" w:type="dxa"/>
            <w:tcBorders>
              <w:top w:val="single" w:sz="4" w:space="0" w:color="auto"/>
              <w:left w:val="single" w:sz="4" w:space="0" w:color="auto"/>
              <w:bottom w:val="single" w:sz="4" w:space="0" w:color="auto"/>
              <w:right w:val="single" w:sz="4" w:space="0" w:color="auto"/>
            </w:tcBorders>
            <w:vAlign w:val="bottom"/>
          </w:tcPr>
          <w:p w14:paraId="0747CC28" w14:textId="77777777" w:rsidR="0086693F" w:rsidRDefault="00A91619">
            <w:pPr>
              <w:pStyle w:val="ConsPlusNormal"/>
              <w:jc w:val="center"/>
            </w:pPr>
            <w:r>
              <w:t>40</w:t>
            </w:r>
          </w:p>
          <w:p w14:paraId="686FC7DC" w14:textId="77777777" w:rsidR="0086693F" w:rsidRDefault="00A91619">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14:paraId="23533F01" w14:textId="77777777" w:rsidR="0086693F" w:rsidRDefault="00A91619">
            <w:pPr>
              <w:pStyle w:val="ConsPlusNormal"/>
              <w:jc w:val="center"/>
            </w:pPr>
            <w:r>
              <w:t>40</w:t>
            </w:r>
          </w:p>
          <w:p w14:paraId="4BA4DB69" w14:textId="77777777" w:rsidR="0086693F" w:rsidRDefault="00A91619">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14:paraId="0E822104" w14:textId="77777777" w:rsidR="0086693F" w:rsidRDefault="00A91619">
            <w:pPr>
              <w:pStyle w:val="ConsPlusNormal"/>
              <w:jc w:val="center"/>
            </w:pPr>
            <w:r>
              <w:t>20</w:t>
            </w:r>
          </w:p>
          <w:p w14:paraId="31395013" w14:textId="77777777" w:rsidR="0086693F" w:rsidRDefault="00A91619">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14:paraId="7EC1B686" w14:textId="77777777" w:rsidR="0086693F" w:rsidRDefault="00A91619">
            <w:pPr>
              <w:pStyle w:val="ConsPlusNormal"/>
              <w:jc w:val="center"/>
            </w:pPr>
            <w:r>
              <w:t>25</w:t>
            </w:r>
          </w:p>
          <w:p w14:paraId="688439C6" w14:textId="77777777" w:rsidR="0086693F" w:rsidRDefault="00A91619">
            <w:pPr>
              <w:pStyle w:val="ConsPlusNormal"/>
              <w:jc w:val="center"/>
            </w:pPr>
            <w:r>
              <w:t>(15)</w:t>
            </w:r>
          </w:p>
        </w:tc>
        <w:tc>
          <w:tcPr>
            <w:tcW w:w="514" w:type="dxa"/>
            <w:tcBorders>
              <w:top w:val="single" w:sz="4" w:space="0" w:color="auto"/>
              <w:left w:val="single" w:sz="4" w:space="0" w:color="auto"/>
              <w:bottom w:val="single" w:sz="4" w:space="0" w:color="auto"/>
              <w:right w:val="single" w:sz="4" w:space="0" w:color="auto"/>
            </w:tcBorders>
            <w:vAlign w:val="bottom"/>
          </w:tcPr>
          <w:p w14:paraId="33A94DF4" w14:textId="77777777" w:rsidR="0086693F" w:rsidRDefault="00A91619">
            <w:pPr>
              <w:pStyle w:val="ConsPlusNormal"/>
              <w:jc w:val="center"/>
            </w:pPr>
            <w:r>
              <w:t>25 (15)</w:t>
            </w:r>
          </w:p>
        </w:tc>
        <w:tc>
          <w:tcPr>
            <w:tcW w:w="694" w:type="dxa"/>
            <w:tcBorders>
              <w:top w:val="single" w:sz="4" w:space="0" w:color="auto"/>
              <w:left w:val="single" w:sz="4" w:space="0" w:color="auto"/>
              <w:bottom w:val="single" w:sz="4" w:space="0" w:color="auto"/>
              <w:right w:val="single" w:sz="4" w:space="0" w:color="auto"/>
            </w:tcBorders>
            <w:vAlign w:val="bottom"/>
          </w:tcPr>
          <w:p w14:paraId="01204823" w14:textId="77777777" w:rsidR="0086693F" w:rsidRDefault="00A91619">
            <w:pPr>
              <w:pStyle w:val="ConsPlusNormal"/>
              <w:jc w:val="center"/>
            </w:pPr>
            <w:r>
              <w:t>25</w:t>
            </w:r>
          </w:p>
          <w:p w14:paraId="4E7C068F" w14:textId="77777777" w:rsidR="0086693F" w:rsidRDefault="00A91619">
            <w:pPr>
              <w:pStyle w:val="ConsPlusNormal"/>
              <w:jc w:val="center"/>
            </w:pPr>
            <w:r>
              <w:t>(15)</w:t>
            </w:r>
          </w:p>
        </w:tc>
        <w:tc>
          <w:tcPr>
            <w:tcW w:w="2074" w:type="dxa"/>
            <w:tcBorders>
              <w:top w:val="single" w:sz="4" w:space="0" w:color="auto"/>
              <w:left w:val="single" w:sz="4" w:space="0" w:color="auto"/>
              <w:bottom w:val="single" w:sz="4" w:space="0" w:color="auto"/>
              <w:right w:val="single" w:sz="4" w:space="0" w:color="auto"/>
            </w:tcBorders>
            <w:vAlign w:val="bottom"/>
          </w:tcPr>
          <w:p w14:paraId="07147D5C" w14:textId="77777777" w:rsidR="0086693F" w:rsidRDefault="00A91619">
            <w:pPr>
              <w:pStyle w:val="ConsPlusNormal"/>
              <w:jc w:val="center"/>
            </w:pPr>
            <w:r>
              <w:t>30</w:t>
            </w:r>
          </w:p>
        </w:tc>
        <w:tc>
          <w:tcPr>
            <w:tcW w:w="1037" w:type="dxa"/>
            <w:tcBorders>
              <w:top w:val="single" w:sz="4" w:space="0" w:color="auto"/>
              <w:left w:val="single" w:sz="4" w:space="0" w:color="auto"/>
              <w:bottom w:val="single" w:sz="4" w:space="0" w:color="auto"/>
              <w:right w:val="single" w:sz="4" w:space="0" w:color="auto"/>
            </w:tcBorders>
            <w:vAlign w:val="bottom"/>
          </w:tcPr>
          <w:p w14:paraId="3819F675" w14:textId="77777777" w:rsidR="0086693F" w:rsidRDefault="00A91619">
            <w:pPr>
              <w:pStyle w:val="ConsPlusNormal"/>
              <w:jc w:val="center"/>
            </w:pPr>
            <w:r>
              <w:t>20</w:t>
            </w:r>
          </w:p>
          <w:p w14:paraId="5710BDA5" w14:textId="77777777" w:rsidR="0086693F" w:rsidRDefault="00A91619">
            <w:pPr>
              <w:pStyle w:val="ConsPlusNormal"/>
              <w:jc w:val="center"/>
            </w:pPr>
            <w:r>
              <w:t>(15)</w:t>
            </w:r>
          </w:p>
        </w:tc>
        <w:tc>
          <w:tcPr>
            <w:tcW w:w="1037" w:type="dxa"/>
            <w:tcBorders>
              <w:top w:val="single" w:sz="4" w:space="0" w:color="auto"/>
              <w:left w:val="single" w:sz="4" w:space="0" w:color="auto"/>
              <w:bottom w:val="single" w:sz="4" w:space="0" w:color="auto"/>
              <w:right w:val="single" w:sz="4" w:space="0" w:color="auto"/>
            </w:tcBorders>
            <w:vAlign w:val="bottom"/>
          </w:tcPr>
          <w:p w14:paraId="3848464C" w14:textId="77777777" w:rsidR="0086693F" w:rsidRDefault="00A91619">
            <w:pPr>
              <w:pStyle w:val="ConsPlusNormal"/>
              <w:jc w:val="center"/>
            </w:pPr>
            <w:r>
              <w:t>20</w:t>
            </w:r>
          </w:p>
          <w:p w14:paraId="47BDA5E7" w14:textId="77777777" w:rsidR="0086693F" w:rsidRDefault="00A91619">
            <w:pPr>
              <w:pStyle w:val="ConsPlusNormal"/>
              <w:jc w:val="center"/>
            </w:pPr>
            <w:r>
              <w:t>(20)</w:t>
            </w:r>
          </w:p>
        </w:tc>
      </w:tr>
      <w:tr w:rsidR="0086693F" w14:paraId="6BD31020" w14:textId="77777777">
        <w:tc>
          <w:tcPr>
            <w:tcW w:w="2239" w:type="dxa"/>
            <w:tcBorders>
              <w:top w:val="single" w:sz="4" w:space="0" w:color="auto"/>
              <w:left w:val="single" w:sz="4" w:space="0" w:color="auto"/>
              <w:bottom w:val="single" w:sz="4" w:space="0" w:color="auto"/>
              <w:right w:val="single" w:sz="4" w:space="0" w:color="auto"/>
            </w:tcBorders>
          </w:tcPr>
          <w:p w14:paraId="7AC67541" w14:textId="77777777" w:rsidR="0086693F" w:rsidRDefault="00A91619">
            <w:pPr>
              <w:pStyle w:val="ConsPlusNormal"/>
            </w:pPr>
            <w:r>
              <w:t>Железные дороги общей сети (от подошвы насыпи), автомобильные дороги I - III категорий</w:t>
            </w:r>
          </w:p>
        </w:tc>
        <w:tc>
          <w:tcPr>
            <w:tcW w:w="694" w:type="dxa"/>
            <w:tcBorders>
              <w:top w:val="single" w:sz="4" w:space="0" w:color="auto"/>
              <w:left w:val="single" w:sz="4" w:space="0" w:color="auto"/>
              <w:bottom w:val="single" w:sz="4" w:space="0" w:color="auto"/>
              <w:right w:val="single" w:sz="4" w:space="0" w:color="auto"/>
            </w:tcBorders>
            <w:vAlign w:val="bottom"/>
          </w:tcPr>
          <w:p w14:paraId="2A8D3DD8" w14:textId="77777777" w:rsidR="0086693F" w:rsidRDefault="00A91619">
            <w:pPr>
              <w:pStyle w:val="ConsPlusNormal"/>
              <w:jc w:val="center"/>
            </w:pPr>
            <w:r>
              <w:t>50</w:t>
            </w:r>
          </w:p>
        </w:tc>
        <w:tc>
          <w:tcPr>
            <w:tcW w:w="694" w:type="dxa"/>
            <w:tcBorders>
              <w:top w:val="single" w:sz="4" w:space="0" w:color="auto"/>
              <w:left w:val="single" w:sz="4" w:space="0" w:color="auto"/>
              <w:bottom w:val="single" w:sz="4" w:space="0" w:color="auto"/>
              <w:right w:val="single" w:sz="4" w:space="0" w:color="auto"/>
            </w:tcBorders>
            <w:vAlign w:val="bottom"/>
          </w:tcPr>
          <w:p w14:paraId="078A4B6F" w14:textId="77777777" w:rsidR="0086693F" w:rsidRDefault="00A91619">
            <w:pPr>
              <w:pStyle w:val="ConsPlusNormal"/>
              <w:jc w:val="center"/>
            </w:pPr>
            <w:r>
              <w:t>75</w:t>
            </w:r>
          </w:p>
        </w:tc>
        <w:tc>
          <w:tcPr>
            <w:tcW w:w="769" w:type="dxa"/>
            <w:tcBorders>
              <w:top w:val="single" w:sz="4" w:space="0" w:color="auto"/>
              <w:left w:val="single" w:sz="4" w:space="0" w:color="auto"/>
              <w:bottom w:val="single" w:sz="4" w:space="0" w:color="auto"/>
              <w:right w:val="single" w:sz="4" w:space="0" w:color="auto"/>
            </w:tcBorders>
            <w:vAlign w:val="bottom"/>
          </w:tcPr>
          <w:p w14:paraId="5F7C8B22" w14:textId="77777777" w:rsidR="0086693F" w:rsidRDefault="00A91619">
            <w:pPr>
              <w:pStyle w:val="ConsPlusNormal"/>
              <w:jc w:val="center"/>
            </w:pPr>
            <w:r>
              <w:t>100-</w:t>
            </w:r>
          </w:p>
        </w:tc>
        <w:tc>
          <w:tcPr>
            <w:tcW w:w="514" w:type="dxa"/>
            <w:tcBorders>
              <w:top w:val="single" w:sz="4" w:space="0" w:color="auto"/>
              <w:left w:val="single" w:sz="4" w:space="0" w:color="auto"/>
              <w:bottom w:val="single" w:sz="4" w:space="0" w:color="auto"/>
              <w:right w:val="single" w:sz="4" w:space="0" w:color="auto"/>
            </w:tcBorders>
            <w:vAlign w:val="bottom"/>
          </w:tcPr>
          <w:p w14:paraId="47F27ED4" w14:textId="77777777" w:rsidR="0086693F" w:rsidRDefault="00A91619">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14:paraId="3CF85EF0" w14:textId="77777777" w:rsidR="0086693F" w:rsidRDefault="00A91619">
            <w:pPr>
              <w:pStyle w:val="ConsPlusNormal"/>
              <w:jc w:val="center"/>
            </w:pPr>
            <w:r>
              <w:t>100</w:t>
            </w:r>
          </w:p>
        </w:tc>
        <w:tc>
          <w:tcPr>
            <w:tcW w:w="694" w:type="dxa"/>
            <w:tcBorders>
              <w:top w:val="single" w:sz="4" w:space="0" w:color="auto"/>
              <w:left w:val="single" w:sz="4" w:space="0" w:color="auto"/>
              <w:bottom w:val="single" w:sz="4" w:space="0" w:color="auto"/>
              <w:right w:val="single" w:sz="4" w:space="0" w:color="auto"/>
            </w:tcBorders>
            <w:vAlign w:val="bottom"/>
          </w:tcPr>
          <w:p w14:paraId="1F5EE173" w14:textId="77777777" w:rsidR="0086693F" w:rsidRDefault="00A91619">
            <w:pPr>
              <w:pStyle w:val="ConsPlusNormal"/>
              <w:jc w:val="center"/>
            </w:pPr>
            <w:r>
              <w:t>50</w:t>
            </w:r>
          </w:p>
        </w:tc>
        <w:tc>
          <w:tcPr>
            <w:tcW w:w="694" w:type="dxa"/>
            <w:tcBorders>
              <w:top w:val="single" w:sz="4" w:space="0" w:color="auto"/>
              <w:left w:val="single" w:sz="4" w:space="0" w:color="auto"/>
              <w:bottom w:val="single" w:sz="4" w:space="0" w:color="auto"/>
              <w:right w:val="single" w:sz="4" w:space="0" w:color="auto"/>
            </w:tcBorders>
            <w:vAlign w:val="bottom"/>
          </w:tcPr>
          <w:p w14:paraId="15FBBE77" w14:textId="77777777" w:rsidR="0086693F" w:rsidRDefault="00A91619">
            <w:pPr>
              <w:pStyle w:val="ConsPlusNormal"/>
              <w:jc w:val="center"/>
            </w:pPr>
            <w:r>
              <w:t>75-</w:t>
            </w:r>
          </w:p>
        </w:tc>
        <w:tc>
          <w:tcPr>
            <w:tcW w:w="514" w:type="dxa"/>
            <w:tcBorders>
              <w:top w:val="single" w:sz="4" w:space="0" w:color="auto"/>
              <w:left w:val="single" w:sz="4" w:space="0" w:color="auto"/>
              <w:bottom w:val="single" w:sz="4" w:space="0" w:color="auto"/>
              <w:right w:val="single" w:sz="4" w:space="0" w:color="auto"/>
            </w:tcBorders>
            <w:vAlign w:val="bottom"/>
          </w:tcPr>
          <w:p w14:paraId="75C68BDB" w14:textId="77777777" w:rsidR="0086693F" w:rsidRDefault="00A91619">
            <w:pPr>
              <w:pStyle w:val="ConsPlusNormal"/>
              <w:jc w:val="center"/>
            </w:pPr>
            <w:r>
              <w:t>75</w:t>
            </w:r>
          </w:p>
        </w:tc>
        <w:tc>
          <w:tcPr>
            <w:tcW w:w="694" w:type="dxa"/>
            <w:tcBorders>
              <w:top w:val="single" w:sz="4" w:space="0" w:color="auto"/>
              <w:left w:val="single" w:sz="4" w:space="0" w:color="auto"/>
              <w:bottom w:val="single" w:sz="4" w:space="0" w:color="auto"/>
              <w:right w:val="single" w:sz="4" w:space="0" w:color="auto"/>
            </w:tcBorders>
            <w:vAlign w:val="bottom"/>
          </w:tcPr>
          <w:p w14:paraId="5CF04C57" w14:textId="77777777" w:rsidR="0086693F" w:rsidRDefault="00A91619">
            <w:pPr>
              <w:pStyle w:val="ConsPlusNormal"/>
              <w:jc w:val="center"/>
            </w:pPr>
            <w:r>
              <w:t>75</w:t>
            </w:r>
          </w:p>
        </w:tc>
        <w:tc>
          <w:tcPr>
            <w:tcW w:w="2074" w:type="dxa"/>
            <w:tcBorders>
              <w:top w:val="single" w:sz="4" w:space="0" w:color="auto"/>
              <w:left w:val="single" w:sz="4" w:space="0" w:color="auto"/>
              <w:bottom w:val="single" w:sz="4" w:space="0" w:color="auto"/>
              <w:right w:val="single" w:sz="4" w:space="0" w:color="auto"/>
            </w:tcBorders>
            <w:vAlign w:val="bottom"/>
          </w:tcPr>
          <w:p w14:paraId="09AD8225" w14:textId="77777777" w:rsidR="0086693F" w:rsidRDefault="00A91619">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14:paraId="6066856E" w14:textId="77777777" w:rsidR="0086693F" w:rsidRDefault="00A91619">
            <w:pPr>
              <w:pStyle w:val="ConsPlusNormal"/>
              <w:jc w:val="center"/>
            </w:pPr>
            <w:r>
              <w:t>50</w:t>
            </w:r>
          </w:p>
        </w:tc>
        <w:tc>
          <w:tcPr>
            <w:tcW w:w="1037" w:type="dxa"/>
            <w:tcBorders>
              <w:top w:val="single" w:sz="4" w:space="0" w:color="auto"/>
              <w:left w:val="single" w:sz="4" w:space="0" w:color="auto"/>
              <w:bottom w:val="single" w:sz="4" w:space="0" w:color="auto"/>
              <w:right w:val="single" w:sz="4" w:space="0" w:color="auto"/>
            </w:tcBorders>
            <w:vAlign w:val="bottom"/>
          </w:tcPr>
          <w:p w14:paraId="5819AB72" w14:textId="77777777" w:rsidR="0086693F" w:rsidRDefault="00A91619">
            <w:pPr>
              <w:pStyle w:val="ConsPlusNormal"/>
              <w:jc w:val="center"/>
            </w:pPr>
            <w:r>
              <w:t>50</w:t>
            </w:r>
          </w:p>
        </w:tc>
      </w:tr>
      <w:tr w:rsidR="0086693F" w14:paraId="11C994C9" w14:textId="77777777">
        <w:tc>
          <w:tcPr>
            <w:tcW w:w="2239" w:type="dxa"/>
            <w:tcBorders>
              <w:top w:val="single" w:sz="4" w:space="0" w:color="auto"/>
              <w:left w:val="single" w:sz="4" w:space="0" w:color="auto"/>
              <w:bottom w:val="single" w:sz="4" w:space="0" w:color="auto"/>
              <w:right w:val="single" w:sz="4" w:space="0" w:color="auto"/>
            </w:tcBorders>
          </w:tcPr>
          <w:p w14:paraId="1B1E820E" w14:textId="77777777" w:rsidR="0086693F" w:rsidRDefault="00A91619">
            <w:pPr>
              <w:pStyle w:val="ConsPlusNormal"/>
            </w:pPr>
            <w:r>
              <w:t>Подъездные пути железных дорог, дорог организаций, трамвайные пути, автомобильные дороги IV и V категорий</w:t>
            </w:r>
          </w:p>
        </w:tc>
        <w:tc>
          <w:tcPr>
            <w:tcW w:w="694" w:type="dxa"/>
            <w:tcBorders>
              <w:top w:val="single" w:sz="4" w:space="0" w:color="auto"/>
              <w:left w:val="single" w:sz="4" w:space="0" w:color="auto"/>
              <w:bottom w:val="single" w:sz="4" w:space="0" w:color="auto"/>
              <w:right w:val="single" w:sz="4" w:space="0" w:color="auto"/>
            </w:tcBorders>
            <w:vAlign w:val="bottom"/>
          </w:tcPr>
          <w:p w14:paraId="7C70123F" w14:textId="77777777" w:rsidR="0086693F" w:rsidRDefault="00A91619">
            <w:pPr>
              <w:pStyle w:val="ConsPlusNormal"/>
              <w:jc w:val="center"/>
            </w:pPr>
            <w:r>
              <w:t>30</w:t>
            </w:r>
          </w:p>
          <w:p w14:paraId="7278FFCF" w14:textId="77777777" w:rsidR="0086693F" w:rsidRDefault="00A91619">
            <w:pPr>
              <w:pStyle w:val="ConsPlusNormal"/>
              <w:jc w:val="center"/>
            </w:pPr>
            <w:r>
              <w:t>(20)</w:t>
            </w:r>
          </w:p>
        </w:tc>
        <w:tc>
          <w:tcPr>
            <w:tcW w:w="694" w:type="dxa"/>
            <w:tcBorders>
              <w:top w:val="single" w:sz="4" w:space="0" w:color="auto"/>
              <w:left w:val="single" w:sz="4" w:space="0" w:color="auto"/>
              <w:bottom w:val="single" w:sz="4" w:space="0" w:color="auto"/>
              <w:right w:val="single" w:sz="4" w:space="0" w:color="auto"/>
            </w:tcBorders>
            <w:vAlign w:val="bottom"/>
          </w:tcPr>
          <w:p w14:paraId="26FA8B08" w14:textId="77777777" w:rsidR="0086693F" w:rsidRDefault="00A91619">
            <w:pPr>
              <w:pStyle w:val="ConsPlusNormal"/>
              <w:jc w:val="center"/>
            </w:pPr>
            <w:r>
              <w:t>30-</w:t>
            </w:r>
          </w:p>
          <w:p w14:paraId="74B47BDC" w14:textId="77777777" w:rsidR="0086693F" w:rsidRDefault="00A91619">
            <w:pPr>
              <w:pStyle w:val="ConsPlusNormal"/>
              <w:jc w:val="center"/>
            </w:pPr>
            <w:r>
              <w:t>(20)</w:t>
            </w:r>
          </w:p>
        </w:tc>
        <w:tc>
          <w:tcPr>
            <w:tcW w:w="769" w:type="dxa"/>
            <w:tcBorders>
              <w:top w:val="single" w:sz="4" w:space="0" w:color="auto"/>
              <w:left w:val="single" w:sz="4" w:space="0" w:color="auto"/>
              <w:bottom w:val="single" w:sz="4" w:space="0" w:color="auto"/>
              <w:right w:val="single" w:sz="4" w:space="0" w:color="auto"/>
            </w:tcBorders>
            <w:vAlign w:val="bottom"/>
          </w:tcPr>
          <w:p w14:paraId="4B008B7A" w14:textId="77777777" w:rsidR="0086693F" w:rsidRDefault="00A91619">
            <w:pPr>
              <w:pStyle w:val="ConsPlusNormal"/>
              <w:jc w:val="center"/>
            </w:pPr>
            <w:r>
              <w:t>40-</w:t>
            </w:r>
          </w:p>
          <w:p w14:paraId="6EF3982A" w14:textId="77777777" w:rsidR="0086693F" w:rsidRDefault="00A91619">
            <w:pPr>
              <w:pStyle w:val="ConsPlusNormal"/>
              <w:jc w:val="center"/>
            </w:pPr>
            <w:r>
              <w:t>(30)</w:t>
            </w:r>
          </w:p>
        </w:tc>
        <w:tc>
          <w:tcPr>
            <w:tcW w:w="514" w:type="dxa"/>
            <w:tcBorders>
              <w:top w:val="single" w:sz="4" w:space="0" w:color="auto"/>
              <w:left w:val="single" w:sz="4" w:space="0" w:color="auto"/>
              <w:bottom w:val="single" w:sz="4" w:space="0" w:color="auto"/>
              <w:right w:val="single" w:sz="4" w:space="0" w:color="auto"/>
            </w:tcBorders>
            <w:vAlign w:val="bottom"/>
          </w:tcPr>
          <w:p w14:paraId="12218317" w14:textId="77777777" w:rsidR="0086693F" w:rsidRDefault="00A91619">
            <w:pPr>
              <w:pStyle w:val="ConsPlusNormal"/>
              <w:jc w:val="center"/>
            </w:pPr>
            <w:r>
              <w:t>40</w:t>
            </w:r>
          </w:p>
          <w:p w14:paraId="2AAEB856" w14:textId="77777777" w:rsidR="0086693F" w:rsidRDefault="00A91619">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14:paraId="0BE290D0" w14:textId="77777777" w:rsidR="0086693F" w:rsidRDefault="00A91619">
            <w:pPr>
              <w:pStyle w:val="ConsPlusNormal"/>
              <w:jc w:val="center"/>
            </w:pPr>
            <w:r>
              <w:t>40</w:t>
            </w:r>
          </w:p>
          <w:p w14:paraId="0DDA3FAD" w14:textId="77777777" w:rsidR="0086693F" w:rsidRDefault="00A91619">
            <w:pPr>
              <w:pStyle w:val="ConsPlusNormal"/>
              <w:jc w:val="center"/>
            </w:pPr>
            <w:r>
              <w:t>(30)</w:t>
            </w:r>
          </w:p>
        </w:tc>
        <w:tc>
          <w:tcPr>
            <w:tcW w:w="694" w:type="dxa"/>
            <w:tcBorders>
              <w:top w:val="single" w:sz="4" w:space="0" w:color="auto"/>
              <w:left w:val="single" w:sz="4" w:space="0" w:color="auto"/>
              <w:bottom w:val="single" w:sz="4" w:space="0" w:color="auto"/>
              <w:right w:val="single" w:sz="4" w:space="0" w:color="auto"/>
            </w:tcBorders>
            <w:vAlign w:val="bottom"/>
          </w:tcPr>
          <w:p w14:paraId="08C98799" w14:textId="77777777" w:rsidR="0086693F" w:rsidRDefault="00A91619">
            <w:pPr>
              <w:pStyle w:val="ConsPlusNormal"/>
              <w:jc w:val="center"/>
            </w:pPr>
            <w:r>
              <w:t>20-</w:t>
            </w:r>
          </w:p>
          <w:p w14:paraId="3663B174" w14:textId="77777777" w:rsidR="0086693F" w:rsidRDefault="00A91619">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14:paraId="299B83D0" w14:textId="77777777" w:rsidR="0086693F" w:rsidRDefault="00A91619">
            <w:pPr>
              <w:pStyle w:val="ConsPlusNormal"/>
              <w:jc w:val="center"/>
            </w:pPr>
            <w:r>
              <w:t>25-</w:t>
            </w:r>
          </w:p>
          <w:p w14:paraId="4E1C7FC7" w14:textId="77777777" w:rsidR="0086693F" w:rsidRDefault="00A91619">
            <w:pPr>
              <w:pStyle w:val="ConsPlusNormal"/>
              <w:jc w:val="center"/>
            </w:pPr>
            <w:r>
              <w:t>(15)-</w:t>
            </w:r>
          </w:p>
        </w:tc>
        <w:tc>
          <w:tcPr>
            <w:tcW w:w="514" w:type="dxa"/>
            <w:tcBorders>
              <w:top w:val="single" w:sz="4" w:space="0" w:color="auto"/>
              <w:left w:val="single" w:sz="4" w:space="0" w:color="auto"/>
              <w:bottom w:val="single" w:sz="4" w:space="0" w:color="auto"/>
              <w:right w:val="single" w:sz="4" w:space="0" w:color="auto"/>
            </w:tcBorders>
            <w:vAlign w:val="bottom"/>
          </w:tcPr>
          <w:p w14:paraId="365EDE7E" w14:textId="77777777" w:rsidR="0086693F" w:rsidRDefault="00A91619">
            <w:pPr>
              <w:pStyle w:val="ConsPlusNormal"/>
              <w:jc w:val="center"/>
            </w:pPr>
            <w:r>
              <w:t>25</w:t>
            </w:r>
          </w:p>
          <w:p w14:paraId="708A6282" w14:textId="77777777" w:rsidR="0086693F" w:rsidRDefault="00A91619">
            <w:pPr>
              <w:pStyle w:val="ConsPlusNormal"/>
              <w:jc w:val="center"/>
            </w:pPr>
            <w:r>
              <w:t>(15)</w:t>
            </w:r>
          </w:p>
        </w:tc>
        <w:tc>
          <w:tcPr>
            <w:tcW w:w="694" w:type="dxa"/>
            <w:tcBorders>
              <w:top w:val="single" w:sz="4" w:space="0" w:color="auto"/>
              <w:left w:val="single" w:sz="4" w:space="0" w:color="auto"/>
              <w:bottom w:val="single" w:sz="4" w:space="0" w:color="auto"/>
              <w:right w:val="single" w:sz="4" w:space="0" w:color="auto"/>
            </w:tcBorders>
            <w:vAlign w:val="bottom"/>
          </w:tcPr>
          <w:p w14:paraId="07F21429" w14:textId="77777777" w:rsidR="0086693F" w:rsidRDefault="00A91619">
            <w:pPr>
              <w:pStyle w:val="ConsPlusNormal"/>
              <w:jc w:val="center"/>
            </w:pPr>
            <w:r>
              <w:t>25</w:t>
            </w:r>
          </w:p>
          <w:p w14:paraId="6CFC10FB" w14:textId="77777777" w:rsidR="0086693F" w:rsidRDefault="00A91619">
            <w:pPr>
              <w:pStyle w:val="ConsPlusNormal"/>
              <w:jc w:val="center"/>
            </w:pPr>
            <w:r>
              <w:t>(15)</w:t>
            </w:r>
          </w:p>
        </w:tc>
        <w:tc>
          <w:tcPr>
            <w:tcW w:w="2074" w:type="dxa"/>
            <w:tcBorders>
              <w:top w:val="single" w:sz="4" w:space="0" w:color="auto"/>
              <w:left w:val="single" w:sz="4" w:space="0" w:color="auto"/>
              <w:bottom w:val="single" w:sz="4" w:space="0" w:color="auto"/>
              <w:right w:val="single" w:sz="4" w:space="0" w:color="auto"/>
            </w:tcBorders>
            <w:vAlign w:val="bottom"/>
          </w:tcPr>
          <w:p w14:paraId="1D244DD8" w14:textId="77777777" w:rsidR="0086693F" w:rsidRDefault="00A91619">
            <w:pPr>
              <w:pStyle w:val="ConsPlusNormal"/>
              <w:jc w:val="center"/>
            </w:pPr>
            <w:r>
              <w:t>30</w:t>
            </w:r>
          </w:p>
        </w:tc>
        <w:tc>
          <w:tcPr>
            <w:tcW w:w="1037" w:type="dxa"/>
            <w:tcBorders>
              <w:top w:val="single" w:sz="4" w:space="0" w:color="auto"/>
              <w:left w:val="single" w:sz="4" w:space="0" w:color="auto"/>
              <w:bottom w:val="single" w:sz="4" w:space="0" w:color="auto"/>
              <w:right w:val="single" w:sz="4" w:space="0" w:color="auto"/>
            </w:tcBorders>
            <w:vAlign w:val="bottom"/>
          </w:tcPr>
          <w:p w14:paraId="14CB173C" w14:textId="77777777" w:rsidR="0086693F" w:rsidRDefault="00A91619">
            <w:pPr>
              <w:pStyle w:val="ConsPlusNormal"/>
              <w:jc w:val="center"/>
            </w:pPr>
            <w:r>
              <w:t>20</w:t>
            </w:r>
          </w:p>
          <w:p w14:paraId="4E472260" w14:textId="77777777" w:rsidR="0086693F" w:rsidRDefault="00A91619">
            <w:pPr>
              <w:pStyle w:val="ConsPlusNormal"/>
              <w:jc w:val="center"/>
            </w:pPr>
            <w:r>
              <w:t>(20)</w:t>
            </w:r>
          </w:p>
        </w:tc>
        <w:tc>
          <w:tcPr>
            <w:tcW w:w="1037" w:type="dxa"/>
            <w:tcBorders>
              <w:top w:val="single" w:sz="4" w:space="0" w:color="auto"/>
              <w:left w:val="single" w:sz="4" w:space="0" w:color="auto"/>
              <w:bottom w:val="single" w:sz="4" w:space="0" w:color="auto"/>
              <w:right w:val="single" w:sz="4" w:space="0" w:color="auto"/>
            </w:tcBorders>
            <w:vAlign w:val="bottom"/>
          </w:tcPr>
          <w:p w14:paraId="19FEA4F4" w14:textId="77777777" w:rsidR="0086693F" w:rsidRDefault="00A91619">
            <w:pPr>
              <w:pStyle w:val="ConsPlusNormal"/>
              <w:jc w:val="center"/>
            </w:pPr>
            <w:r>
              <w:t>20</w:t>
            </w:r>
          </w:p>
          <w:p w14:paraId="590AE394" w14:textId="77777777" w:rsidR="0086693F" w:rsidRDefault="00A91619">
            <w:pPr>
              <w:pStyle w:val="ConsPlusNormal"/>
              <w:jc w:val="center"/>
            </w:pPr>
            <w:r>
              <w:t>(20)</w:t>
            </w:r>
          </w:p>
        </w:tc>
      </w:tr>
    </w:tbl>
    <w:p w14:paraId="7D5DABB2" w14:textId="77777777" w:rsidR="0086693F" w:rsidRDefault="0086693F">
      <w:pPr>
        <w:pStyle w:val="ConsPlusNormal"/>
        <w:sectPr w:rsidR="0086693F">
          <w:headerReference w:type="default" r:id="rId552"/>
          <w:footerReference w:type="default" r:id="rId553"/>
          <w:pgSz w:w="16838" w:h="11906" w:orient="landscape"/>
          <w:pgMar w:top="1133" w:right="1440" w:bottom="566" w:left="1440" w:header="0" w:footer="0" w:gutter="0"/>
          <w:cols w:space="720"/>
          <w:noEndnote/>
        </w:sectPr>
      </w:pPr>
    </w:p>
    <w:p w14:paraId="0D90D336" w14:textId="77777777" w:rsidR="0086693F" w:rsidRDefault="00A91619">
      <w:pPr>
        <w:pStyle w:val="ConsPlusNormal"/>
        <w:jc w:val="both"/>
      </w:pPr>
      <w:r>
        <w:lastRenderedPageBreak/>
        <w:t xml:space="preserve">(в ред. Федерального </w:t>
      </w:r>
      <w:hyperlink r:id="rId554" w:history="1">
        <w:r>
          <w:rPr>
            <w:color w:val="0000FF"/>
          </w:rPr>
          <w:t>закона</w:t>
        </w:r>
      </w:hyperlink>
      <w:r>
        <w:t xml:space="preserve"> от 10.07.2012 N 117-ФЗ)</w:t>
      </w:r>
    </w:p>
    <w:p w14:paraId="080388BA" w14:textId="77777777" w:rsidR="0086693F" w:rsidRDefault="0086693F">
      <w:pPr>
        <w:pStyle w:val="ConsPlusNormal"/>
        <w:ind w:firstLine="540"/>
        <w:jc w:val="both"/>
      </w:pPr>
    </w:p>
    <w:p w14:paraId="0AA0ED56" w14:textId="77777777" w:rsidR="0086693F" w:rsidRDefault="00A91619">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5ABDC4B2" w14:textId="77777777" w:rsidR="0086693F" w:rsidRDefault="00A91619">
      <w:pPr>
        <w:pStyle w:val="ConsPlusNormal"/>
        <w:jc w:val="both"/>
      </w:pPr>
      <w:r>
        <w:t xml:space="preserve">(в ред. Федерального </w:t>
      </w:r>
      <w:hyperlink r:id="rId555" w:history="1">
        <w:r>
          <w:rPr>
            <w:color w:val="0000FF"/>
          </w:rPr>
          <w:t>закона</w:t>
        </w:r>
      </w:hyperlink>
      <w:r>
        <w:t xml:space="preserve"> от 10.07.2012 N 117-ФЗ)</w:t>
      </w:r>
    </w:p>
    <w:p w14:paraId="3D2FD34E" w14:textId="77777777" w:rsidR="0086693F" w:rsidRDefault="00A91619">
      <w:pPr>
        <w:pStyle w:val="ConsPlusNormal"/>
        <w:spacing w:before="240"/>
        <w:ind w:firstLine="540"/>
        <w:jc w:val="both"/>
      </w:pPr>
      <w: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14:paraId="6ECA2DBA" w14:textId="77777777" w:rsidR="0086693F" w:rsidRDefault="00A91619">
      <w:pPr>
        <w:pStyle w:val="ConsPlusNormal"/>
        <w:spacing w:before="24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14:paraId="5D4922F8" w14:textId="77777777" w:rsidR="0086693F" w:rsidRDefault="0086693F">
      <w:pPr>
        <w:pStyle w:val="ConsPlusNormal"/>
        <w:ind w:firstLine="540"/>
        <w:jc w:val="both"/>
      </w:pPr>
    </w:p>
    <w:p w14:paraId="59CF5B3C" w14:textId="77777777" w:rsidR="0086693F" w:rsidRDefault="00A91619">
      <w:pPr>
        <w:pStyle w:val="ConsPlusNormal"/>
        <w:jc w:val="center"/>
        <w:outlineLvl w:val="1"/>
      </w:pPr>
      <w:r>
        <w:t>Таблица 21</w:t>
      </w:r>
    </w:p>
    <w:p w14:paraId="02EBF028" w14:textId="77777777" w:rsidR="0086693F" w:rsidRDefault="0086693F">
      <w:pPr>
        <w:pStyle w:val="ConsPlusNormal"/>
        <w:jc w:val="right"/>
      </w:pPr>
    </w:p>
    <w:p w14:paraId="3068DC77" w14:textId="77777777" w:rsidR="0086693F" w:rsidRDefault="00A91619">
      <w:pPr>
        <w:pStyle w:val="ConsPlusTitle"/>
        <w:jc w:val="center"/>
      </w:pPr>
      <w:bookmarkStart w:id="48" w:name="Par2956"/>
      <w:bookmarkEnd w:id="48"/>
      <w:r>
        <w:t>Соответствие степени огнестойкости и предела огнестойкости</w:t>
      </w:r>
    </w:p>
    <w:p w14:paraId="41DE81F9" w14:textId="77777777" w:rsidR="0086693F" w:rsidRDefault="00A91619">
      <w:pPr>
        <w:pStyle w:val="ConsPlusTitle"/>
        <w:jc w:val="center"/>
      </w:pPr>
      <w:r>
        <w:t>строительных конструкций зданий, сооружений</w:t>
      </w:r>
    </w:p>
    <w:p w14:paraId="102CF58B" w14:textId="77777777" w:rsidR="0086693F" w:rsidRDefault="00A91619">
      <w:pPr>
        <w:pStyle w:val="ConsPlusTitle"/>
        <w:jc w:val="center"/>
      </w:pPr>
      <w:r>
        <w:t>и пожарных отсеков</w:t>
      </w:r>
    </w:p>
    <w:p w14:paraId="27D47EEF" w14:textId="77777777" w:rsidR="0086693F" w:rsidRDefault="00A91619">
      <w:pPr>
        <w:pStyle w:val="ConsPlusNormal"/>
        <w:jc w:val="center"/>
      </w:pPr>
      <w:r>
        <w:t xml:space="preserve">(в ред. Федерального </w:t>
      </w:r>
      <w:hyperlink r:id="rId556" w:history="1">
        <w:r>
          <w:rPr>
            <w:color w:val="0000FF"/>
          </w:rPr>
          <w:t>закона</w:t>
        </w:r>
      </w:hyperlink>
      <w:r>
        <w:t xml:space="preserve"> от 10.07.2012 N 117-ФЗ)</w:t>
      </w:r>
    </w:p>
    <w:p w14:paraId="1E165B76" w14:textId="77777777" w:rsidR="0086693F" w:rsidRDefault="0086693F">
      <w:pPr>
        <w:pStyle w:val="ConsPlusNormal"/>
        <w:ind w:firstLine="540"/>
        <w:jc w:val="both"/>
      </w:pPr>
    </w:p>
    <w:p w14:paraId="5ABF8007" w14:textId="77777777" w:rsidR="0086693F" w:rsidRDefault="0086693F">
      <w:pPr>
        <w:pStyle w:val="ConsPlusNormal"/>
        <w:sectPr w:rsidR="0086693F">
          <w:headerReference w:type="default" r:id="rId557"/>
          <w:footerReference w:type="default" r:id="rId55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792"/>
        <w:gridCol w:w="1792"/>
        <w:gridCol w:w="2056"/>
        <w:gridCol w:w="1852"/>
        <w:gridCol w:w="1792"/>
        <w:gridCol w:w="1792"/>
        <w:gridCol w:w="1792"/>
      </w:tblGrid>
      <w:tr w:rsidR="0086693F" w14:paraId="3E6C9A23" w14:textId="77777777">
        <w:tc>
          <w:tcPr>
            <w:tcW w:w="1984" w:type="dxa"/>
            <w:vMerge w:val="restart"/>
            <w:tcBorders>
              <w:top w:val="single" w:sz="4" w:space="0" w:color="auto"/>
              <w:left w:val="single" w:sz="4" w:space="0" w:color="auto"/>
              <w:bottom w:val="single" w:sz="4" w:space="0" w:color="auto"/>
              <w:right w:val="single" w:sz="4" w:space="0" w:color="auto"/>
            </w:tcBorders>
          </w:tcPr>
          <w:p w14:paraId="7F9F754A" w14:textId="77777777" w:rsidR="0086693F" w:rsidRDefault="00A91619">
            <w:pPr>
              <w:pStyle w:val="ConsPlusNormal"/>
              <w:jc w:val="center"/>
            </w:pPr>
            <w:r>
              <w:lastRenderedPageBreak/>
              <w:t>Степень огнестойкости зданий, сооружений и пожарных отсеков</w:t>
            </w:r>
          </w:p>
        </w:tc>
        <w:tc>
          <w:tcPr>
            <w:tcW w:w="12868" w:type="dxa"/>
            <w:gridSpan w:val="7"/>
            <w:tcBorders>
              <w:top w:val="single" w:sz="4" w:space="0" w:color="auto"/>
              <w:left w:val="single" w:sz="4" w:space="0" w:color="auto"/>
              <w:bottom w:val="single" w:sz="4" w:space="0" w:color="auto"/>
              <w:right w:val="single" w:sz="4" w:space="0" w:color="auto"/>
            </w:tcBorders>
          </w:tcPr>
          <w:p w14:paraId="2363958A" w14:textId="77777777" w:rsidR="0086693F" w:rsidRDefault="00A91619">
            <w:pPr>
              <w:pStyle w:val="ConsPlusNormal"/>
              <w:jc w:val="center"/>
            </w:pPr>
            <w:r>
              <w:t>Предел огнестойкости строительных конструкций</w:t>
            </w:r>
          </w:p>
        </w:tc>
      </w:tr>
      <w:tr w:rsidR="0086693F" w14:paraId="505F220E" w14:textId="77777777">
        <w:tc>
          <w:tcPr>
            <w:tcW w:w="1984" w:type="dxa"/>
            <w:vMerge/>
            <w:tcBorders>
              <w:top w:val="single" w:sz="4" w:space="0" w:color="auto"/>
              <w:left w:val="single" w:sz="4" w:space="0" w:color="auto"/>
              <w:bottom w:val="single" w:sz="4" w:space="0" w:color="auto"/>
              <w:right w:val="single" w:sz="4" w:space="0" w:color="auto"/>
            </w:tcBorders>
          </w:tcPr>
          <w:p w14:paraId="676203BC" w14:textId="77777777" w:rsidR="0086693F" w:rsidRDefault="0086693F">
            <w:pPr>
              <w:pStyle w:val="ConsPlusNormal"/>
              <w:jc w:val="center"/>
            </w:pPr>
          </w:p>
        </w:tc>
        <w:tc>
          <w:tcPr>
            <w:tcW w:w="1792" w:type="dxa"/>
            <w:vMerge w:val="restart"/>
            <w:tcBorders>
              <w:top w:val="single" w:sz="4" w:space="0" w:color="auto"/>
              <w:left w:val="single" w:sz="4" w:space="0" w:color="auto"/>
              <w:bottom w:val="single" w:sz="4" w:space="0" w:color="auto"/>
              <w:right w:val="single" w:sz="4" w:space="0" w:color="auto"/>
            </w:tcBorders>
          </w:tcPr>
          <w:p w14:paraId="36362707" w14:textId="77777777" w:rsidR="0086693F" w:rsidRDefault="00A91619">
            <w:pPr>
              <w:pStyle w:val="ConsPlusNormal"/>
              <w:jc w:val="center"/>
            </w:pPr>
            <w:r>
              <w:t>Несущие стены, колонны и другие несущие элементы</w:t>
            </w:r>
          </w:p>
        </w:tc>
        <w:tc>
          <w:tcPr>
            <w:tcW w:w="1792" w:type="dxa"/>
            <w:vMerge w:val="restart"/>
            <w:tcBorders>
              <w:top w:val="single" w:sz="4" w:space="0" w:color="auto"/>
              <w:left w:val="single" w:sz="4" w:space="0" w:color="auto"/>
              <w:bottom w:val="single" w:sz="4" w:space="0" w:color="auto"/>
              <w:right w:val="single" w:sz="4" w:space="0" w:color="auto"/>
            </w:tcBorders>
          </w:tcPr>
          <w:p w14:paraId="56840851" w14:textId="77777777" w:rsidR="0086693F" w:rsidRDefault="00A91619">
            <w:pPr>
              <w:pStyle w:val="ConsPlusNormal"/>
              <w:jc w:val="center"/>
            </w:pPr>
            <w:r>
              <w:t>Наружные ненесущие стены</w:t>
            </w:r>
          </w:p>
        </w:tc>
        <w:tc>
          <w:tcPr>
            <w:tcW w:w="2056" w:type="dxa"/>
            <w:vMerge w:val="restart"/>
            <w:tcBorders>
              <w:top w:val="single" w:sz="4" w:space="0" w:color="auto"/>
              <w:left w:val="single" w:sz="4" w:space="0" w:color="auto"/>
              <w:bottom w:val="single" w:sz="4" w:space="0" w:color="auto"/>
              <w:right w:val="single" w:sz="4" w:space="0" w:color="auto"/>
            </w:tcBorders>
          </w:tcPr>
          <w:p w14:paraId="223FDDED" w14:textId="77777777" w:rsidR="0086693F" w:rsidRDefault="00A91619">
            <w:pPr>
              <w:pStyle w:val="ConsPlusNormal"/>
              <w:jc w:val="center"/>
            </w:pPr>
            <w:r>
              <w:t>Перекрытия междуэтажные (в том числе чердачные и над подвалами)</w:t>
            </w:r>
          </w:p>
        </w:tc>
        <w:tc>
          <w:tcPr>
            <w:tcW w:w="3644" w:type="dxa"/>
            <w:gridSpan w:val="2"/>
            <w:tcBorders>
              <w:top w:val="single" w:sz="4" w:space="0" w:color="auto"/>
              <w:left w:val="single" w:sz="4" w:space="0" w:color="auto"/>
              <w:bottom w:val="single" w:sz="4" w:space="0" w:color="auto"/>
              <w:right w:val="single" w:sz="4" w:space="0" w:color="auto"/>
            </w:tcBorders>
          </w:tcPr>
          <w:p w14:paraId="0731800D" w14:textId="77777777" w:rsidR="0086693F" w:rsidRDefault="00A91619">
            <w:pPr>
              <w:pStyle w:val="ConsPlusNormal"/>
              <w:jc w:val="center"/>
            </w:pPr>
            <w:r>
              <w:t xml:space="preserve">Строительные конструкции </w:t>
            </w:r>
            <w:proofErr w:type="spellStart"/>
            <w:r>
              <w:t>бесчердачных</w:t>
            </w:r>
            <w:proofErr w:type="spellEnd"/>
            <w:r>
              <w:t xml:space="preserve"> покрытий</w:t>
            </w:r>
          </w:p>
        </w:tc>
        <w:tc>
          <w:tcPr>
            <w:tcW w:w="3584" w:type="dxa"/>
            <w:gridSpan w:val="2"/>
            <w:tcBorders>
              <w:top w:val="single" w:sz="4" w:space="0" w:color="auto"/>
              <w:left w:val="single" w:sz="4" w:space="0" w:color="auto"/>
              <w:bottom w:val="single" w:sz="4" w:space="0" w:color="auto"/>
              <w:right w:val="single" w:sz="4" w:space="0" w:color="auto"/>
            </w:tcBorders>
          </w:tcPr>
          <w:p w14:paraId="110A39FC" w14:textId="77777777" w:rsidR="0086693F" w:rsidRDefault="00A91619">
            <w:pPr>
              <w:pStyle w:val="ConsPlusNormal"/>
              <w:jc w:val="center"/>
            </w:pPr>
            <w:r>
              <w:t>Строительные конструкции лестничных клеток</w:t>
            </w:r>
          </w:p>
        </w:tc>
      </w:tr>
      <w:tr w:rsidR="0086693F" w14:paraId="0C4B2861" w14:textId="77777777">
        <w:tc>
          <w:tcPr>
            <w:tcW w:w="1984" w:type="dxa"/>
            <w:vMerge/>
            <w:tcBorders>
              <w:top w:val="single" w:sz="4" w:space="0" w:color="auto"/>
              <w:left w:val="single" w:sz="4" w:space="0" w:color="auto"/>
              <w:bottom w:val="single" w:sz="4" w:space="0" w:color="auto"/>
              <w:right w:val="single" w:sz="4" w:space="0" w:color="auto"/>
            </w:tcBorders>
          </w:tcPr>
          <w:p w14:paraId="6CAA650D" w14:textId="77777777" w:rsidR="0086693F" w:rsidRDefault="0086693F">
            <w:pPr>
              <w:pStyle w:val="ConsPlusNormal"/>
              <w:jc w:val="center"/>
            </w:pPr>
          </w:p>
        </w:tc>
        <w:tc>
          <w:tcPr>
            <w:tcW w:w="1792" w:type="dxa"/>
            <w:vMerge/>
            <w:tcBorders>
              <w:top w:val="single" w:sz="4" w:space="0" w:color="auto"/>
              <w:left w:val="single" w:sz="4" w:space="0" w:color="auto"/>
              <w:bottom w:val="single" w:sz="4" w:space="0" w:color="auto"/>
              <w:right w:val="single" w:sz="4" w:space="0" w:color="auto"/>
            </w:tcBorders>
          </w:tcPr>
          <w:p w14:paraId="5FF38820" w14:textId="77777777" w:rsidR="0086693F" w:rsidRDefault="0086693F">
            <w:pPr>
              <w:pStyle w:val="ConsPlusNormal"/>
              <w:jc w:val="center"/>
            </w:pPr>
          </w:p>
        </w:tc>
        <w:tc>
          <w:tcPr>
            <w:tcW w:w="1792" w:type="dxa"/>
            <w:vMerge/>
            <w:tcBorders>
              <w:top w:val="single" w:sz="4" w:space="0" w:color="auto"/>
              <w:left w:val="single" w:sz="4" w:space="0" w:color="auto"/>
              <w:bottom w:val="single" w:sz="4" w:space="0" w:color="auto"/>
              <w:right w:val="single" w:sz="4" w:space="0" w:color="auto"/>
            </w:tcBorders>
          </w:tcPr>
          <w:p w14:paraId="1CBA1CC0" w14:textId="77777777" w:rsidR="0086693F" w:rsidRDefault="0086693F">
            <w:pPr>
              <w:pStyle w:val="ConsPlusNormal"/>
              <w:jc w:val="center"/>
            </w:pPr>
          </w:p>
        </w:tc>
        <w:tc>
          <w:tcPr>
            <w:tcW w:w="2056" w:type="dxa"/>
            <w:vMerge/>
            <w:tcBorders>
              <w:top w:val="single" w:sz="4" w:space="0" w:color="auto"/>
              <w:left w:val="single" w:sz="4" w:space="0" w:color="auto"/>
              <w:bottom w:val="single" w:sz="4" w:space="0" w:color="auto"/>
              <w:right w:val="single" w:sz="4" w:space="0" w:color="auto"/>
            </w:tcBorders>
          </w:tcPr>
          <w:p w14:paraId="2AEDC585" w14:textId="77777777" w:rsidR="0086693F" w:rsidRDefault="0086693F">
            <w:pPr>
              <w:pStyle w:val="ConsPlusNormal"/>
              <w:jc w:val="center"/>
            </w:pPr>
          </w:p>
        </w:tc>
        <w:tc>
          <w:tcPr>
            <w:tcW w:w="1852" w:type="dxa"/>
            <w:tcBorders>
              <w:top w:val="single" w:sz="4" w:space="0" w:color="auto"/>
              <w:left w:val="single" w:sz="4" w:space="0" w:color="auto"/>
              <w:bottom w:val="single" w:sz="4" w:space="0" w:color="auto"/>
              <w:right w:val="single" w:sz="4" w:space="0" w:color="auto"/>
            </w:tcBorders>
          </w:tcPr>
          <w:p w14:paraId="7EBF5C00" w14:textId="77777777" w:rsidR="0086693F" w:rsidRDefault="00A91619">
            <w:pPr>
              <w:pStyle w:val="ConsPlusNormal"/>
              <w:jc w:val="center"/>
            </w:pPr>
            <w:r>
              <w:t>настилы (в том числе с утеплителем)</w:t>
            </w:r>
          </w:p>
        </w:tc>
        <w:tc>
          <w:tcPr>
            <w:tcW w:w="1792" w:type="dxa"/>
            <w:tcBorders>
              <w:top w:val="single" w:sz="4" w:space="0" w:color="auto"/>
              <w:left w:val="single" w:sz="4" w:space="0" w:color="auto"/>
              <w:bottom w:val="single" w:sz="4" w:space="0" w:color="auto"/>
              <w:right w:val="single" w:sz="4" w:space="0" w:color="auto"/>
            </w:tcBorders>
          </w:tcPr>
          <w:p w14:paraId="0E39604B" w14:textId="77777777" w:rsidR="0086693F" w:rsidRDefault="00A91619">
            <w:pPr>
              <w:pStyle w:val="ConsPlusNormal"/>
              <w:jc w:val="center"/>
            </w:pPr>
            <w:r>
              <w:t>фермы, балки, прогоны</w:t>
            </w:r>
          </w:p>
        </w:tc>
        <w:tc>
          <w:tcPr>
            <w:tcW w:w="1792" w:type="dxa"/>
            <w:tcBorders>
              <w:top w:val="single" w:sz="4" w:space="0" w:color="auto"/>
              <w:left w:val="single" w:sz="4" w:space="0" w:color="auto"/>
              <w:bottom w:val="single" w:sz="4" w:space="0" w:color="auto"/>
              <w:right w:val="single" w:sz="4" w:space="0" w:color="auto"/>
            </w:tcBorders>
          </w:tcPr>
          <w:p w14:paraId="4A2FCD20" w14:textId="77777777" w:rsidR="0086693F" w:rsidRDefault="00A91619">
            <w:pPr>
              <w:pStyle w:val="ConsPlusNormal"/>
              <w:jc w:val="center"/>
            </w:pPr>
            <w:r>
              <w:t>внутренние стены</w:t>
            </w:r>
          </w:p>
        </w:tc>
        <w:tc>
          <w:tcPr>
            <w:tcW w:w="1792" w:type="dxa"/>
            <w:tcBorders>
              <w:top w:val="single" w:sz="4" w:space="0" w:color="auto"/>
              <w:left w:val="single" w:sz="4" w:space="0" w:color="auto"/>
              <w:bottom w:val="single" w:sz="4" w:space="0" w:color="auto"/>
              <w:right w:val="single" w:sz="4" w:space="0" w:color="auto"/>
            </w:tcBorders>
          </w:tcPr>
          <w:p w14:paraId="26DD2117" w14:textId="77777777" w:rsidR="0086693F" w:rsidRDefault="00A91619">
            <w:pPr>
              <w:pStyle w:val="ConsPlusNormal"/>
              <w:jc w:val="center"/>
            </w:pPr>
            <w:r>
              <w:t>марши и площадки лестниц</w:t>
            </w:r>
          </w:p>
        </w:tc>
      </w:tr>
      <w:tr w:rsidR="0086693F" w14:paraId="4C5A470B" w14:textId="77777777">
        <w:tc>
          <w:tcPr>
            <w:tcW w:w="1984" w:type="dxa"/>
            <w:tcBorders>
              <w:top w:val="single" w:sz="4" w:space="0" w:color="auto"/>
              <w:left w:val="single" w:sz="4" w:space="0" w:color="auto"/>
              <w:bottom w:val="single" w:sz="4" w:space="0" w:color="auto"/>
              <w:right w:val="single" w:sz="4" w:space="0" w:color="auto"/>
            </w:tcBorders>
          </w:tcPr>
          <w:p w14:paraId="3A58CD7B" w14:textId="77777777" w:rsidR="0086693F" w:rsidRDefault="00A91619">
            <w:pPr>
              <w:pStyle w:val="ConsPlusNormal"/>
              <w:jc w:val="center"/>
            </w:pPr>
            <w:r>
              <w:t>I</w:t>
            </w:r>
          </w:p>
        </w:tc>
        <w:tc>
          <w:tcPr>
            <w:tcW w:w="1792" w:type="dxa"/>
            <w:tcBorders>
              <w:top w:val="single" w:sz="4" w:space="0" w:color="auto"/>
              <w:left w:val="single" w:sz="4" w:space="0" w:color="auto"/>
              <w:bottom w:val="single" w:sz="4" w:space="0" w:color="auto"/>
              <w:right w:val="single" w:sz="4" w:space="0" w:color="auto"/>
            </w:tcBorders>
          </w:tcPr>
          <w:p w14:paraId="7BCFC305" w14:textId="77777777" w:rsidR="0086693F" w:rsidRDefault="00A91619">
            <w:pPr>
              <w:pStyle w:val="ConsPlusNormal"/>
              <w:jc w:val="center"/>
            </w:pPr>
            <w:r>
              <w:t>R 120</w:t>
            </w:r>
          </w:p>
        </w:tc>
        <w:tc>
          <w:tcPr>
            <w:tcW w:w="1792" w:type="dxa"/>
            <w:tcBorders>
              <w:top w:val="single" w:sz="4" w:space="0" w:color="auto"/>
              <w:left w:val="single" w:sz="4" w:space="0" w:color="auto"/>
              <w:bottom w:val="single" w:sz="4" w:space="0" w:color="auto"/>
              <w:right w:val="single" w:sz="4" w:space="0" w:color="auto"/>
            </w:tcBorders>
          </w:tcPr>
          <w:p w14:paraId="6C7980C3" w14:textId="77777777" w:rsidR="0086693F" w:rsidRDefault="00A91619">
            <w:pPr>
              <w:pStyle w:val="ConsPlusNormal"/>
              <w:jc w:val="center"/>
            </w:pPr>
            <w:r>
              <w:t>E 30</w:t>
            </w:r>
          </w:p>
        </w:tc>
        <w:tc>
          <w:tcPr>
            <w:tcW w:w="2056" w:type="dxa"/>
            <w:tcBorders>
              <w:top w:val="single" w:sz="4" w:space="0" w:color="auto"/>
              <w:left w:val="single" w:sz="4" w:space="0" w:color="auto"/>
              <w:bottom w:val="single" w:sz="4" w:space="0" w:color="auto"/>
              <w:right w:val="single" w:sz="4" w:space="0" w:color="auto"/>
            </w:tcBorders>
          </w:tcPr>
          <w:p w14:paraId="0C4DB30D" w14:textId="77777777" w:rsidR="0086693F" w:rsidRDefault="00A91619">
            <w:pPr>
              <w:pStyle w:val="ConsPlusNormal"/>
              <w:jc w:val="center"/>
            </w:pPr>
            <w:r>
              <w:t>REI 60</w:t>
            </w:r>
          </w:p>
        </w:tc>
        <w:tc>
          <w:tcPr>
            <w:tcW w:w="1852" w:type="dxa"/>
            <w:tcBorders>
              <w:top w:val="single" w:sz="4" w:space="0" w:color="auto"/>
              <w:left w:val="single" w:sz="4" w:space="0" w:color="auto"/>
              <w:bottom w:val="single" w:sz="4" w:space="0" w:color="auto"/>
              <w:right w:val="single" w:sz="4" w:space="0" w:color="auto"/>
            </w:tcBorders>
          </w:tcPr>
          <w:p w14:paraId="1BDAB717" w14:textId="77777777" w:rsidR="0086693F" w:rsidRDefault="00A91619">
            <w:pPr>
              <w:pStyle w:val="ConsPlusNormal"/>
              <w:jc w:val="center"/>
            </w:pPr>
            <w:r>
              <w:t>RE 30</w:t>
            </w:r>
          </w:p>
        </w:tc>
        <w:tc>
          <w:tcPr>
            <w:tcW w:w="1792" w:type="dxa"/>
            <w:tcBorders>
              <w:top w:val="single" w:sz="4" w:space="0" w:color="auto"/>
              <w:left w:val="single" w:sz="4" w:space="0" w:color="auto"/>
              <w:bottom w:val="single" w:sz="4" w:space="0" w:color="auto"/>
              <w:right w:val="single" w:sz="4" w:space="0" w:color="auto"/>
            </w:tcBorders>
          </w:tcPr>
          <w:p w14:paraId="30AEBE21" w14:textId="77777777" w:rsidR="0086693F" w:rsidRDefault="00A91619">
            <w:pPr>
              <w:pStyle w:val="ConsPlusNormal"/>
              <w:jc w:val="center"/>
            </w:pPr>
            <w:r>
              <w:t>R 30</w:t>
            </w:r>
          </w:p>
        </w:tc>
        <w:tc>
          <w:tcPr>
            <w:tcW w:w="1792" w:type="dxa"/>
            <w:tcBorders>
              <w:top w:val="single" w:sz="4" w:space="0" w:color="auto"/>
              <w:left w:val="single" w:sz="4" w:space="0" w:color="auto"/>
              <w:bottom w:val="single" w:sz="4" w:space="0" w:color="auto"/>
              <w:right w:val="single" w:sz="4" w:space="0" w:color="auto"/>
            </w:tcBorders>
          </w:tcPr>
          <w:p w14:paraId="3AC0CA7C" w14:textId="77777777" w:rsidR="0086693F" w:rsidRDefault="00A91619">
            <w:pPr>
              <w:pStyle w:val="ConsPlusNormal"/>
              <w:jc w:val="center"/>
            </w:pPr>
            <w:r>
              <w:t>REI 120</w:t>
            </w:r>
          </w:p>
        </w:tc>
        <w:tc>
          <w:tcPr>
            <w:tcW w:w="1792" w:type="dxa"/>
            <w:tcBorders>
              <w:top w:val="single" w:sz="4" w:space="0" w:color="auto"/>
              <w:left w:val="single" w:sz="4" w:space="0" w:color="auto"/>
              <w:bottom w:val="single" w:sz="4" w:space="0" w:color="auto"/>
              <w:right w:val="single" w:sz="4" w:space="0" w:color="auto"/>
            </w:tcBorders>
          </w:tcPr>
          <w:p w14:paraId="1124D05D" w14:textId="77777777" w:rsidR="0086693F" w:rsidRDefault="00A91619">
            <w:pPr>
              <w:pStyle w:val="ConsPlusNormal"/>
              <w:jc w:val="center"/>
            </w:pPr>
            <w:r>
              <w:t>R 60</w:t>
            </w:r>
          </w:p>
        </w:tc>
      </w:tr>
      <w:tr w:rsidR="0086693F" w14:paraId="106501E7" w14:textId="77777777">
        <w:tc>
          <w:tcPr>
            <w:tcW w:w="1984" w:type="dxa"/>
            <w:tcBorders>
              <w:top w:val="single" w:sz="4" w:space="0" w:color="auto"/>
              <w:left w:val="single" w:sz="4" w:space="0" w:color="auto"/>
              <w:bottom w:val="single" w:sz="4" w:space="0" w:color="auto"/>
              <w:right w:val="single" w:sz="4" w:space="0" w:color="auto"/>
            </w:tcBorders>
          </w:tcPr>
          <w:p w14:paraId="3E6440DF" w14:textId="77777777" w:rsidR="0086693F" w:rsidRDefault="00A91619">
            <w:pPr>
              <w:pStyle w:val="ConsPlusNormal"/>
              <w:jc w:val="center"/>
            </w:pPr>
            <w:r>
              <w:t>II</w:t>
            </w:r>
          </w:p>
        </w:tc>
        <w:tc>
          <w:tcPr>
            <w:tcW w:w="1792" w:type="dxa"/>
            <w:tcBorders>
              <w:top w:val="single" w:sz="4" w:space="0" w:color="auto"/>
              <w:left w:val="single" w:sz="4" w:space="0" w:color="auto"/>
              <w:bottom w:val="single" w:sz="4" w:space="0" w:color="auto"/>
              <w:right w:val="single" w:sz="4" w:space="0" w:color="auto"/>
            </w:tcBorders>
          </w:tcPr>
          <w:p w14:paraId="2719769E" w14:textId="77777777" w:rsidR="0086693F" w:rsidRDefault="00A91619">
            <w:pPr>
              <w:pStyle w:val="ConsPlusNormal"/>
              <w:jc w:val="center"/>
            </w:pPr>
            <w:r>
              <w:t>R 90</w:t>
            </w:r>
          </w:p>
        </w:tc>
        <w:tc>
          <w:tcPr>
            <w:tcW w:w="1792" w:type="dxa"/>
            <w:tcBorders>
              <w:top w:val="single" w:sz="4" w:space="0" w:color="auto"/>
              <w:left w:val="single" w:sz="4" w:space="0" w:color="auto"/>
              <w:bottom w:val="single" w:sz="4" w:space="0" w:color="auto"/>
              <w:right w:val="single" w:sz="4" w:space="0" w:color="auto"/>
            </w:tcBorders>
          </w:tcPr>
          <w:p w14:paraId="16E84971" w14:textId="77777777" w:rsidR="0086693F" w:rsidRDefault="00A91619">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Pr>
          <w:p w14:paraId="685636CF" w14:textId="77777777" w:rsidR="0086693F" w:rsidRDefault="00A91619">
            <w:pPr>
              <w:pStyle w:val="ConsPlusNormal"/>
              <w:jc w:val="center"/>
            </w:pPr>
            <w:r>
              <w:t>REI 45</w:t>
            </w:r>
          </w:p>
        </w:tc>
        <w:tc>
          <w:tcPr>
            <w:tcW w:w="1852" w:type="dxa"/>
            <w:tcBorders>
              <w:top w:val="single" w:sz="4" w:space="0" w:color="auto"/>
              <w:left w:val="single" w:sz="4" w:space="0" w:color="auto"/>
              <w:bottom w:val="single" w:sz="4" w:space="0" w:color="auto"/>
              <w:right w:val="single" w:sz="4" w:space="0" w:color="auto"/>
            </w:tcBorders>
          </w:tcPr>
          <w:p w14:paraId="4E819D55" w14:textId="77777777" w:rsidR="0086693F" w:rsidRDefault="00A91619">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Pr>
          <w:p w14:paraId="5D7DA290" w14:textId="77777777" w:rsidR="0086693F" w:rsidRDefault="00A91619">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14:paraId="37D2629A" w14:textId="77777777" w:rsidR="0086693F" w:rsidRDefault="00A91619">
            <w:pPr>
              <w:pStyle w:val="ConsPlusNormal"/>
              <w:jc w:val="center"/>
            </w:pPr>
            <w:r>
              <w:t>REI 90</w:t>
            </w:r>
          </w:p>
        </w:tc>
        <w:tc>
          <w:tcPr>
            <w:tcW w:w="1792" w:type="dxa"/>
            <w:tcBorders>
              <w:top w:val="single" w:sz="4" w:space="0" w:color="auto"/>
              <w:left w:val="single" w:sz="4" w:space="0" w:color="auto"/>
              <w:bottom w:val="single" w:sz="4" w:space="0" w:color="auto"/>
              <w:right w:val="single" w:sz="4" w:space="0" w:color="auto"/>
            </w:tcBorders>
          </w:tcPr>
          <w:p w14:paraId="1D1D8431" w14:textId="77777777" w:rsidR="0086693F" w:rsidRDefault="00A91619">
            <w:pPr>
              <w:pStyle w:val="ConsPlusNormal"/>
              <w:jc w:val="center"/>
            </w:pPr>
            <w:r>
              <w:t>R 60</w:t>
            </w:r>
          </w:p>
        </w:tc>
      </w:tr>
      <w:tr w:rsidR="0086693F" w14:paraId="4A5B16FC" w14:textId="77777777">
        <w:tc>
          <w:tcPr>
            <w:tcW w:w="1984" w:type="dxa"/>
            <w:tcBorders>
              <w:top w:val="single" w:sz="4" w:space="0" w:color="auto"/>
              <w:left w:val="single" w:sz="4" w:space="0" w:color="auto"/>
              <w:bottom w:val="single" w:sz="4" w:space="0" w:color="auto"/>
              <w:right w:val="single" w:sz="4" w:space="0" w:color="auto"/>
            </w:tcBorders>
          </w:tcPr>
          <w:p w14:paraId="0E06B3F1" w14:textId="77777777" w:rsidR="0086693F" w:rsidRDefault="00A91619">
            <w:pPr>
              <w:pStyle w:val="ConsPlusNormal"/>
              <w:jc w:val="center"/>
            </w:pPr>
            <w:r>
              <w:t>III</w:t>
            </w:r>
          </w:p>
        </w:tc>
        <w:tc>
          <w:tcPr>
            <w:tcW w:w="1792" w:type="dxa"/>
            <w:tcBorders>
              <w:top w:val="single" w:sz="4" w:space="0" w:color="auto"/>
              <w:left w:val="single" w:sz="4" w:space="0" w:color="auto"/>
              <w:bottom w:val="single" w:sz="4" w:space="0" w:color="auto"/>
              <w:right w:val="single" w:sz="4" w:space="0" w:color="auto"/>
            </w:tcBorders>
          </w:tcPr>
          <w:p w14:paraId="3231E0CB" w14:textId="77777777" w:rsidR="0086693F" w:rsidRDefault="00A91619">
            <w:pPr>
              <w:pStyle w:val="ConsPlusNormal"/>
              <w:jc w:val="center"/>
            </w:pPr>
            <w:r>
              <w:t>R 45</w:t>
            </w:r>
          </w:p>
        </w:tc>
        <w:tc>
          <w:tcPr>
            <w:tcW w:w="1792" w:type="dxa"/>
            <w:tcBorders>
              <w:top w:val="single" w:sz="4" w:space="0" w:color="auto"/>
              <w:left w:val="single" w:sz="4" w:space="0" w:color="auto"/>
              <w:bottom w:val="single" w:sz="4" w:space="0" w:color="auto"/>
              <w:right w:val="single" w:sz="4" w:space="0" w:color="auto"/>
            </w:tcBorders>
          </w:tcPr>
          <w:p w14:paraId="3E89A716" w14:textId="77777777" w:rsidR="0086693F" w:rsidRDefault="00A91619">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Pr>
          <w:p w14:paraId="41DBBA94" w14:textId="77777777" w:rsidR="0086693F" w:rsidRDefault="00A91619">
            <w:pPr>
              <w:pStyle w:val="ConsPlusNormal"/>
              <w:jc w:val="center"/>
            </w:pPr>
            <w:r>
              <w:t>REI 45</w:t>
            </w:r>
          </w:p>
        </w:tc>
        <w:tc>
          <w:tcPr>
            <w:tcW w:w="1852" w:type="dxa"/>
            <w:tcBorders>
              <w:top w:val="single" w:sz="4" w:space="0" w:color="auto"/>
              <w:left w:val="single" w:sz="4" w:space="0" w:color="auto"/>
              <w:bottom w:val="single" w:sz="4" w:space="0" w:color="auto"/>
              <w:right w:val="single" w:sz="4" w:space="0" w:color="auto"/>
            </w:tcBorders>
          </w:tcPr>
          <w:p w14:paraId="25919376" w14:textId="77777777" w:rsidR="0086693F" w:rsidRDefault="00A91619">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Pr>
          <w:p w14:paraId="5CD2EB95" w14:textId="77777777" w:rsidR="0086693F" w:rsidRDefault="00A91619">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14:paraId="22A4AB8A" w14:textId="77777777" w:rsidR="0086693F" w:rsidRDefault="00A91619">
            <w:pPr>
              <w:pStyle w:val="ConsPlusNormal"/>
              <w:jc w:val="center"/>
            </w:pPr>
            <w:r>
              <w:t>REI 60</w:t>
            </w:r>
          </w:p>
        </w:tc>
        <w:tc>
          <w:tcPr>
            <w:tcW w:w="1792" w:type="dxa"/>
            <w:tcBorders>
              <w:top w:val="single" w:sz="4" w:space="0" w:color="auto"/>
              <w:left w:val="single" w:sz="4" w:space="0" w:color="auto"/>
              <w:bottom w:val="single" w:sz="4" w:space="0" w:color="auto"/>
              <w:right w:val="single" w:sz="4" w:space="0" w:color="auto"/>
            </w:tcBorders>
          </w:tcPr>
          <w:p w14:paraId="2255A301" w14:textId="77777777" w:rsidR="0086693F" w:rsidRDefault="00A91619">
            <w:pPr>
              <w:pStyle w:val="ConsPlusNormal"/>
              <w:jc w:val="center"/>
            </w:pPr>
            <w:r>
              <w:t>R 45</w:t>
            </w:r>
          </w:p>
        </w:tc>
      </w:tr>
      <w:tr w:rsidR="0086693F" w14:paraId="4B1D6BE1" w14:textId="77777777">
        <w:tc>
          <w:tcPr>
            <w:tcW w:w="1984" w:type="dxa"/>
            <w:tcBorders>
              <w:top w:val="single" w:sz="4" w:space="0" w:color="auto"/>
              <w:left w:val="single" w:sz="4" w:space="0" w:color="auto"/>
              <w:bottom w:val="single" w:sz="4" w:space="0" w:color="auto"/>
              <w:right w:val="single" w:sz="4" w:space="0" w:color="auto"/>
            </w:tcBorders>
          </w:tcPr>
          <w:p w14:paraId="238D8F2D" w14:textId="77777777" w:rsidR="0086693F" w:rsidRDefault="00A91619">
            <w:pPr>
              <w:pStyle w:val="ConsPlusNormal"/>
              <w:jc w:val="center"/>
            </w:pPr>
            <w:r>
              <w:t>IV</w:t>
            </w:r>
          </w:p>
        </w:tc>
        <w:tc>
          <w:tcPr>
            <w:tcW w:w="1792" w:type="dxa"/>
            <w:tcBorders>
              <w:top w:val="single" w:sz="4" w:space="0" w:color="auto"/>
              <w:left w:val="single" w:sz="4" w:space="0" w:color="auto"/>
              <w:bottom w:val="single" w:sz="4" w:space="0" w:color="auto"/>
              <w:right w:val="single" w:sz="4" w:space="0" w:color="auto"/>
            </w:tcBorders>
          </w:tcPr>
          <w:p w14:paraId="08BA6BB8" w14:textId="77777777" w:rsidR="0086693F" w:rsidRDefault="00A91619">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14:paraId="72C3386C" w14:textId="77777777" w:rsidR="0086693F" w:rsidRDefault="00A91619">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Pr>
          <w:p w14:paraId="46588B7C" w14:textId="77777777" w:rsidR="0086693F" w:rsidRDefault="00A91619">
            <w:pPr>
              <w:pStyle w:val="ConsPlusNormal"/>
              <w:jc w:val="center"/>
            </w:pPr>
            <w:r>
              <w:t>REI 15</w:t>
            </w:r>
          </w:p>
        </w:tc>
        <w:tc>
          <w:tcPr>
            <w:tcW w:w="1852" w:type="dxa"/>
            <w:tcBorders>
              <w:top w:val="single" w:sz="4" w:space="0" w:color="auto"/>
              <w:left w:val="single" w:sz="4" w:space="0" w:color="auto"/>
              <w:bottom w:val="single" w:sz="4" w:space="0" w:color="auto"/>
              <w:right w:val="single" w:sz="4" w:space="0" w:color="auto"/>
            </w:tcBorders>
          </w:tcPr>
          <w:p w14:paraId="4DEBDE73" w14:textId="77777777" w:rsidR="0086693F" w:rsidRDefault="00A91619">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Pr>
          <w:p w14:paraId="6CC1C9C7" w14:textId="77777777" w:rsidR="0086693F" w:rsidRDefault="00A91619">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Pr>
          <w:p w14:paraId="6166B5A0" w14:textId="77777777" w:rsidR="0086693F" w:rsidRDefault="00A91619">
            <w:pPr>
              <w:pStyle w:val="ConsPlusNormal"/>
              <w:jc w:val="center"/>
            </w:pPr>
            <w:r>
              <w:t>REI 45</w:t>
            </w:r>
          </w:p>
        </w:tc>
        <w:tc>
          <w:tcPr>
            <w:tcW w:w="1792" w:type="dxa"/>
            <w:tcBorders>
              <w:top w:val="single" w:sz="4" w:space="0" w:color="auto"/>
              <w:left w:val="single" w:sz="4" w:space="0" w:color="auto"/>
              <w:bottom w:val="single" w:sz="4" w:space="0" w:color="auto"/>
              <w:right w:val="single" w:sz="4" w:space="0" w:color="auto"/>
            </w:tcBorders>
          </w:tcPr>
          <w:p w14:paraId="3C52AF57" w14:textId="77777777" w:rsidR="0086693F" w:rsidRDefault="00A91619">
            <w:pPr>
              <w:pStyle w:val="ConsPlusNormal"/>
              <w:jc w:val="center"/>
            </w:pPr>
            <w:r>
              <w:t>R 15</w:t>
            </w:r>
          </w:p>
        </w:tc>
      </w:tr>
      <w:tr w:rsidR="0086693F" w14:paraId="37353574" w14:textId="77777777">
        <w:tc>
          <w:tcPr>
            <w:tcW w:w="1984" w:type="dxa"/>
            <w:tcBorders>
              <w:top w:val="single" w:sz="4" w:space="0" w:color="auto"/>
              <w:left w:val="single" w:sz="4" w:space="0" w:color="auto"/>
              <w:bottom w:val="single" w:sz="4" w:space="0" w:color="auto"/>
              <w:right w:val="single" w:sz="4" w:space="0" w:color="auto"/>
            </w:tcBorders>
          </w:tcPr>
          <w:p w14:paraId="42C07752" w14:textId="77777777" w:rsidR="0086693F" w:rsidRDefault="00A91619">
            <w:pPr>
              <w:pStyle w:val="ConsPlusNormal"/>
              <w:jc w:val="center"/>
            </w:pPr>
            <w:r>
              <w:t>V</w:t>
            </w:r>
          </w:p>
        </w:tc>
        <w:tc>
          <w:tcPr>
            <w:tcW w:w="1792" w:type="dxa"/>
            <w:tcBorders>
              <w:top w:val="single" w:sz="4" w:space="0" w:color="auto"/>
              <w:left w:val="single" w:sz="4" w:space="0" w:color="auto"/>
              <w:bottom w:val="single" w:sz="4" w:space="0" w:color="auto"/>
              <w:right w:val="single" w:sz="4" w:space="0" w:color="auto"/>
            </w:tcBorders>
          </w:tcPr>
          <w:p w14:paraId="6CAE63CC" w14:textId="77777777" w:rsidR="0086693F" w:rsidRDefault="00A91619">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14:paraId="79376F3C" w14:textId="77777777" w:rsidR="0086693F" w:rsidRDefault="00A91619">
            <w:pPr>
              <w:pStyle w:val="ConsPlusNormal"/>
              <w:jc w:val="center"/>
            </w:pPr>
            <w:r>
              <w:t>не нормируется</w:t>
            </w:r>
          </w:p>
        </w:tc>
        <w:tc>
          <w:tcPr>
            <w:tcW w:w="2056" w:type="dxa"/>
            <w:tcBorders>
              <w:top w:val="single" w:sz="4" w:space="0" w:color="auto"/>
              <w:left w:val="single" w:sz="4" w:space="0" w:color="auto"/>
              <w:bottom w:val="single" w:sz="4" w:space="0" w:color="auto"/>
              <w:right w:val="single" w:sz="4" w:space="0" w:color="auto"/>
            </w:tcBorders>
          </w:tcPr>
          <w:p w14:paraId="5EB340D0" w14:textId="77777777" w:rsidR="0086693F" w:rsidRDefault="00A91619">
            <w:pPr>
              <w:pStyle w:val="ConsPlusNormal"/>
              <w:jc w:val="center"/>
            </w:pPr>
            <w:r>
              <w:t>не нормируется</w:t>
            </w:r>
          </w:p>
        </w:tc>
        <w:tc>
          <w:tcPr>
            <w:tcW w:w="1852" w:type="dxa"/>
            <w:tcBorders>
              <w:top w:val="single" w:sz="4" w:space="0" w:color="auto"/>
              <w:left w:val="single" w:sz="4" w:space="0" w:color="auto"/>
              <w:bottom w:val="single" w:sz="4" w:space="0" w:color="auto"/>
              <w:right w:val="single" w:sz="4" w:space="0" w:color="auto"/>
            </w:tcBorders>
          </w:tcPr>
          <w:p w14:paraId="1DCA5AAF" w14:textId="77777777" w:rsidR="0086693F" w:rsidRDefault="00A91619">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14:paraId="7705AD5C" w14:textId="77777777" w:rsidR="0086693F" w:rsidRDefault="00A91619">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14:paraId="2FD88EB2" w14:textId="77777777" w:rsidR="0086693F" w:rsidRDefault="00A91619">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Pr>
          <w:p w14:paraId="21E70846" w14:textId="77777777" w:rsidR="0086693F" w:rsidRDefault="00A91619">
            <w:pPr>
              <w:pStyle w:val="ConsPlusNormal"/>
              <w:jc w:val="center"/>
            </w:pPr>
            <w:r>
              <w:t>не нормируется</w:t>
            </w:r>
          </w:p>
        </w:tc>
      </w:tr>
    </w:tbl>
    <w:p w14:paraId="0F507CAF" w14:textId="77777777" w:rsidR="0086693F" w:rsidRDefault="00A91619">
      <w:pPr>
        <w:pStyle w:val="ConsPlusNormal"/>
        <w:jc w:val="both"/>
      </w:pPr>
      <w:r>
        <w:t xml:space="preserve">(в ред. Федерального </w:t>
      </w:r>
      <w:hyperlink r:id="rId559" w:history="1">
        <w:r>
          <w:rPr>
            <w:color w:val="0000FF"/>
          </w:rPr>
          <w:t>закона</w:t>
        </w:r>
      </w:hyperlink>
      <w:r>
        <w:t xml:space="preserve"> от 10.07.2012 N 117-ФЗ)</w:t>
      </w:r>
    </w:p>
    <w:p w14:paraId="1DCBFB60" w14:textId="77777777" w:rsidR="0086693F" w:rsidRDefault="0086693F">
      <w:pPr>
        <w:pStyle w:val="ConsPlusNormal"/>
        <w:ind w:firstLine="540"/>
        <w:jc w:val="both"/>
      </w:pPr>
    </w:p>
    <w:p w14:paraId="35775563" w14:textId="77777777" w:rsidR="0086693F" w:rsidRDefault="00A91619">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14:paraId="3E1383B1" w14:textId="77777777" w:rsidR="0086693F" w:rsidRDefault="00A91619">
      <w:pPr>
        <w:pStyle w:val="ConsPlusNormal"/>
        <w:jc w:val="both"/>
      </w:pPr>
      <w:r>
        <w:t xml:space="preserve">(в ред. Федерального </w:t>
      </w:r>
      <w:hyperlink r:id="rId560" w:history="1">
        <w:r>
          <w:rPr>
            <w:color w:val="0000FF"/>
          </w:rPr>
          <w:t>закона</w:t>
        </w:r>
      </w:hyperlink>
      <w:r>
        <w:t xml:space="preserve"> от 10.07.2012 N 117-ФЗ)</w:t>
      </w:r>
    </w:p>
    <w:p w14:paraId="0DAFF725" w14:textId="77777777" w:rsidR="0086693F" w:rsidRDefault="0086693F">
      <w:pPr>
        <w:pStyle w:val="ConsPlusNormal"/>
        <w:ind w:firstLine="540"/>
        <w:jc w:val="both"/>
      </w:pPr>
    </w:p>
    <w:p w14:paraId="32A8F1C0" w14:textId="77777777" w:rsidR="0086693F" w:rsidRDefault="00A91619">
      <w:pPr>
        <w:pStyle w:val="ConsPlusNormal"/>
        <w:jc w:val="center"/>
        <w:outlineLvl w:val="1"/>
      </w:pPr>
      <w:r>
        <w:t>Таблица 22</w:t>
      </w:r>
    </w:p>
    <w:p w14:paraId="164F2C24" w14:textId="77777777" w:rsidR="0086693F" w:rsidRDefault="0086693F">
      <w:pPr>
        <w:pStyle w:val="ConsPlusNormal"/>
        <w:jc w:val="right"/>
      </w:pPr>
    </w:p>
    <w:p w14:paraId="765D2F4D" w14:textId="77777777" w:rsidR="0086693F" w:rsidRDefault="00A91619">
      <w:pPr>
        <w:pStyle w:val="ConsPlusTitle"/>
        <w:jc w:val="center"/>
      </w:pPr>
      <w:bookmarkStart w:id="49" w:name="Par3019"/>
      <w:bookmarkEnd w:id="49"/>
      <w:r>
        <w:t>Соответствие класса конструктивной пожарной опасности</w:t>
      </w:r>
    </w:p>
    <w:p w14:paraId="6FEC8F16" w14:textId="77777777" w:rsidR="0086693F" w:rsidRDefault="00A91619">
      <w:pPr>
        <w:pStyle w:val="ConsPlusTitle"/>
        <w:jc w:val="center"/>
      </w:pPr>
      <w:r>
        <w:t>и класса пожарной опасности строительных конструкций</w:t>
      </w:r>
    </w:p>
    <w:p w14:paraId="613A3168" w14:textId="77777777" w:rsidR="0086693F" w:rsidRDefault="00A91619">
      <w:pPr>
        <w:pStyle w:val="ConsPlusTitle"/>
        <w:jc w:val="center"/>
      </w:pPr>
      <w:r>
        <w:t>зданий, сооружений и пожарных отсеков</w:t>
      </w:r>
    </w:p>
    <w:p w14:paraId="10864AB6" w14:textId="77777777" w:rsidR="0086693F" w:rsidRDefault="00A91619">
      <w:pPr>
        <w:pStyle w:val="ConsPlusNormal"/>
        <w:jc w:val="center"/>
      </w:pPr>
      <w:r>
        <w:t xml:space="preserve">(в ред. Федерального </w:t>
      </w:r>
      <w:hyperlink r:id="rId561" w:history="1">
        <w:r>
          <w:rPr>
            <w:color w:val="0000FF"/>
          </w:rPr>
          <w:t>закона</w:t>
        </w:r>
      </w:hyperlink>
      <w:r>
        <w:t xml:space="preserve"> от 10.07.2012 N 117-ФЗ)</w:t>
      </w:r>
    </w:p>
    <w:p w14:paraId="0AECD920" w14:textId="77777777" w:rsidR="0086693F" w:rsidRDefault="0086693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86693F" w14:paraId="4E1FAE5B"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B524C29" w14:textId="77777777" w:rsidR="0086693F" w:rsidRDefault="0086693F">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F4088D3" w14:textId="77777777" w:rsidR="0086693F" w:rsidRDefault="0086693F">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9CDEEE1" w14:textId="77777777" w:rsidR="0086693F" w:rsidRDefault="00A91619">
            <w:pPr>
              <w:pStyle w:val="ConsPlusNormal"/>
              <w:jc w:val="both"/>
              <w:rPr>
                <w:color w:val="392C69"/>
              </w:rPr>
            </w:pPr>
            <w:r>
              <w:rPr>
                <w:color w:val="392C69"/>
              </w:rPr>
              <w:t>КонсультантПлюс: примечание.</w:t>
            </w:r>
          </w:p>
          <w:p w14:paraId="7C51FA9D" w14:textId="77777777" w:rsidR="0086693F" w:rsidRDefault="00A91619">
            <w:pPr>
              <w:pStyle w:val="ConsPlusNormal"/>
              <w:jc w:val="both"/>
              <w:rPr>
                <w:color w:val="392C69"/>
              </w:rPr>
            </w:pPr>
            <w:r>
              <w:rPr>
                <w:color w:val="392C69"/>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14:paraId="700840CF" w14:textId="77777777" w:rsidR="0086693F" w:rsidRDefault="00A91619">
            <w:pPr>
              <w:pStyle w:val="ConsPlusNormal"/>
              <w:jc w:val="both"/>
              <w:rPr>
                <w:color w:val="392C69"/>
              </w:rPr>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7AB3512" w14:textId="77777777" w:rsidR="0086693F" w:rsidRDefault="0086693F">
            <w:pPr>
              <w:pStyle w:val="ConsPlusNormal"/>
              <w:jc w:val="both"/>
              <w:rPr>
                <w:color w:val="392C69"/>
              </w:rPr>
            </w:pPr>
          </w:p>
        </w:tc>
      </w:tr>
    </w:tbl>
    <w:p w14:paraId="3070C974" w14:textId="77777777" w:rsidR="0086693F" w:rsidRDefault="0086693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0"/>
        <w:gridCol w:w="1792"/>
        <w:gridCol w:w="1792"/>
        <w:gridCol w:w="1924"/>
        <w:gridCol w:w="2476"/>
        <w:gridCol w:w="1660"/>
      </w:tblGrid>
      <w:tr w:rsidR="0086693F" w14:paraId="7070B746" w14:textId="77777777">
        <w:tc>
          <w:tcPr>
            <w:tcW w:w="2200" w:type="dxa"/>
            <w:vMerge w:val="restart"/>
            <w:tcBorders>
              <w:top w:val="single" w:sz="4" w:space="0" w:color="auto"/>
              <w:left w:val="single" w:sz="4" w:space="0" w:color="auto"/>
              <w:bottom w:val="single" w:sz="4" w:space="0" w:color="auto"/>
              <w:right w:val="single" w:sz="4" w:space="0" w:color="auto"/>
            </w:tcBorders>
          </w:tcPr>
          <w:p w14:paraId="71ED2C4C" w14:textId="77777777" w:rsidR="0086693F" w:rsidRDefault="00A91619">
            <w:pPr>
              <w:pStyle w:val="ConsPlusNormal"/>
              <w:jc w:val="center"/>
            </w:pPr>
            <w:r>
              <w:t>Класс конструктивной пожарной опасности здания</w:t>
            </w:r>
          </w:p>
        </w:tc>
        <w:tc>
          <w:tcPr>
            <w:tcW w:w="9644" w:type="dxa"/>
            <w:gridSpan w:val="5"/>
            <w:tcBorders>
              <w:top w:val="single" w:sz="4" w:space="0" w:color="auto"/>
              <w:left w:val="single" w:sz="4" w:space="0" w:color="auto"/>
              <w:bottom w:val="single" w:sz="4" w:space="0" w:color="auto"/>
              <w:right w:val="single" w:sz="4" w:space="0" w:color="auto"/>
            </w:tcBorders>
          </w:tcPr>
          <w:p w14:paraId="32C9528D" w14:textId="77777777" w:rsidR="0086693F" w:rsidRDefault="00A91619">
            <w:pPr>
              <w:pStyle w:val="ConsPlusNormal"/>
              <w:jc w:val="center"/>
            </w:pPr>
            <w:r>
              <w:t>Класс пожарной безопасности строительных конструкций</w:t>
            </w:r>
          </w:p>
        </w:tc>
      </w:tr>
      <w:tr w:rsidR="0086693F" w14:paraId="0A678DFB" w14:textId="77777777">
        <w:tc>
          <w:tcPr>
            <w:tcW w:w="2200" w:type="dxa"/>
            <w:vMerge/>
            <w:tcBorders>
              <w:top w:val="single" w:sz="4" w:space="0" w:color="auto"/>
              <w:left w:val="single" w:sz="4" w:space="0" w:color="auto"/>
              <w:bottom w:val="single" w:sz="4" w:space="0" w:color="auto"/>
              <w:right w:val="single" w:sz="4" w:space="0" w:color="auto"/>
            </w:tcBorders>
          </w:tcPr>
          <w:p w14:paraId="2F33E048" w14:textId="77777777" w:rsidR="0086693F" w:rsidRDefault="0086693F">
            <w:pPr>
              <w:pStyle w:val="ConsPlusNormal"/>
              <w:jc w:val="center"/>
            </w:pPr>
          </w:p>
        </w:tc>
        <w:tc>
          <w:tcPr>
            <w:tcW w:w="1792" w:type="dxa"/>
            <w:tcBorders>
              <w:top w:val="single" w:sz="4" w:space="0" w:color="auto"/>
              <w:left w:val="single" w:sz="4" w:space="0" w:color="auto"/>
              <w:bottom w:val="single" w:sz="4" w:space="0" w:color="auto"/>
              <w:right w:val="single" w:sz="4" w:space="0" w:color="auto"/>
            </w:tcBorders>
          </w:tcPr>
          <w:p w14:paraId="742FFAB4" w14:textId="77777777" w:rsidR="0086693F" w:rsidRDefault="00A91619">
            <w:pPr>
              <w:pStyle w:val="ConsPlusNormal"/>
              <w:jc w:val="center"/>
            </w:pPr>
            <w:r>
              <w:t>Несущие стержневые элементы (колонны, ригели, фермы)</w:t>
            </w:r>
          </w:p>
        </w:tc>
        <w:tc>
          <w:tcPr>
            <w:tcW w:w="1792" w:type="dxa"/>
            <w:tcBorders>
              <w:top w:val="single" w:sz="4" w:space="0" w:color="auto"/>
              <w:left w:val="single" w:sz="4" w:space="0" w:color="auto"/>
              <w:bottom w:val="single" w:sz="4" w:space="0" w:color="auto"/>
              <w:right w:val="single" w:sz="4" w:space="0" w:color="auto"/>
            </w:tcBorders>
          </w:tcPr>
          <w:p w14:paraId="6FB1AF58" w14:textId="77777777" w:rsidR="0086693F" w:rsidRDefault="00A91619">
            <w:pPr>
              <w:pStyle w:val="ConsPlusNormal"/>
              <w:jc w:val="center"/>
            </w:pPr>
            <w:r>
              <w:t>Наружные стены с внешней стороны</w:t>
            </w:r>
          </w:p>
        </w:tc>
        <w:tc>
          <w:tcPr>
            <w:tcW w:w="1924" w:type="dxa"/>
            <w:tcBorders>
              <w:top w:val="single" w:sz="4" w:space="0" w:color="auto"/>
              <w:left w:val="single" w:sz="4" w:space="0" w:color="auto"/>
              <w:bottom w:val="single" w:sz="4" w:space="0" w:color="auto"/>
              <w:right w:val="single" w:sz="4" w:space="0" w:color="auto"/>
            </w:tcBorders>
          </w:tcPr>
          <w:p w14:paraId="0EA0A8CD" w14:textId="77777777" w:rsidR="0086693F" w:rsidRDefault="00A91619">
            <w:pPr>
              <w:pStyle w:val="ConsPlusNormal"/>
              <w:jc w:val="center"/>
            </w:pPr>
            <w:r>
              <w:t xml:space="preserve">Стены, перегородки, перекрытия и </w:t>
            </w:r>
            <w:proofErr w:type="spellStart"/>
            <w:r>
              <w:t>бесчердачные</w:t>
            </w:r>
            <w:proofErr w:type="spellEnd"/>
            <w:r>
              <w:t xml:space="preserve"> покрытия</w:t>
            </w:r>
          </w:p>
        </w:tc>
        <w:tc>
          <w:tcPr>
            <w:tcW w:w="2476" w:type="dxa"/>
            <w:tcBorders>
              <w:top w:val="single" w:sz="4" w:space="0" w:color="auto"/>
              <w:left w:val="single" w:sz="4" w:space="0" w:color="auto"/>
              <w:bottom w:val="single" w:sz="4" w:space="0" w:color="auto"/>
              <w:right w:val="single" w:sz="4" w:space="0" w:color="auto"/>
            </w:tcBorders>
          </w:tcPr>
          <w:p w14:paraId="44786E41" w14:textId="77777777" w:rsidR="0086693F" w:rsidRDefault="00A91619">
            <w:pPr>
              <w:pStyle w:val="ConsPlusNormal"/>
              <w:jc w:val="center"/>
            </w:pPr>
            <w:r>
              <w:t>Стены лестничных клеток и противопожарные преграды</w:t>
            </w:r>
          </w:p>
        </w:tc>
        <w:tc>
          <w:tcPr>
            <w:tcW w:w="1660" w:type="dxa"/>
            <w:tcBorders>
              <w:top w:val="single" w:sz="4" w:space="0" w:color="auto"/>
              <w:left w:val="single" w:sz="4" w:space="0" w:color="auto"/>
              <w:bottom w:val="single" w:sz="4" w:space="0" w:color="auto"/>
              <w:right w:val="single" w:sz="4" w:space="0" w:color="auto"/>
            </w:tcBorders>
          </w:tcPr>
          <w:p w14:paraId="5B2A8CC7" w14:textId="77777777" w:rsidR="0086693F" w:rsidRDefault="00A91619">
            <w:pPr>
              <w:pStyle w:val="ConsPlusNormal"/>
              <w:jc w:val="center"/>
            </w:pPr>
            <w:r>
              <w:t>Марши и площадки лестниц в лестничных клетках</w:t>
            </w:r>
          </w:p>
        </w:tc>
      </w:tr>
      <w:tr w:rsidR="0086693F" w14:paraId="09378633" w14:textId="77777777">
        <w:tc>
          <w:tcPr>
            <w:tcW w:w="2200" w:type="dxa"/>
            <w:tcBorders>
              <w:top w:val="single" w:sz="4" w:space="0" w:color="auto"/>
              <w:left w:val="single" w:sz="4" w:space="0" w:color="auto"/>
              <w:bottom w:val="none" w:sz="6" w:space="0" w:color="auto"/>
              <w:right w:val="single" w:sz="4" w:space="0" w:color="auto"/>
            </w:tcBorders>
          </w:tcPr>
          <w:p w14:paraId="41BE87F0" w14:textId="77777777" w:rsidR="0086693F" w:rsidRDefault="00A91619">
            <w:pPr>
              <w:pStyle w:val="ConsPlusNormal"/>
              <w:jc w:val="center"/>
            </w:pPr>
            <w:r>
              <w:t>С0</w:t>
            </w:r>
          </w:p>
        </w:tc>
        <w:tc>
          <w:tcPr>
            <w:tcW w:w="1792" w:type="dxa"/>
            <w:tcBorders>
              <w:top w:val="single" w:sz="4" w:space="0" w:color="auto"/>
              <w:left w:val="single" w:sz="4" w:space="0" w:color="auto"/>
              <w:bottom w:val="none" w:sz="6" w:space="0" w:color="auto"/>
              <w:right w:val="single" w:sz="4" w:space="0" w:color="auto"/>
            </w:tcBorders>
          </w:tcPr>
          <w:p w14:paraId="4571CD0A" w14:textId="77777777" w:rsidR="0086693F" w:rsidRDefault="00A91619">
            <w:pPr>
              <w:pStyle w:val="ConsPlusNormal"/>
              <w:jc w:val="center"/>
            </w:pPr>
            <w:r>
              <w:t>К0</w:t>
            </w:r>
          </w:p>
        </w:tc>
        <w:tc>
          <w:tcPr>
            <w:tcW w:w="1792" w:type="dxa"/>
            <w:tcBorders>
              <w:top w:val="single" w:sz="4" w:space="0" w:color="auto"/>
              <w:left w:val="single" w:sz="4" w:space="0" w:color="auto"/>
              <w:bottom w:val="none" w:sz="6" w:space="0" w:color="auto"/>
              <w:right w:val="single" w:sz="4" w:space="0" w:color="auto"/>
            </w:tcBorders>
          </w:tcPr>
          <w:p w14:paraId="39D3E415" w14:textId="77777777" w:rsidR="0086693F" w:rsidRDefault="00A91619">
            <w:pPr>
              <w:pStyle w:val="ConsPlusNormal"/>
              <w:jc w:val="center"/>
            </w:pPr>
            <w:r>
              <w:t>К0</w:t>
            </w:r>
          </w:p>
        </w:tc>
        <w:tc>
          <w:tcPr>
            <w:tcW w:w="1924" w:type="dxa"/>
            <w:tcBorders>
              <w:top w:val="single" w:sz="4" w:space="0" w:color="auto"/>
              <w:left w:val="single" w:sz="4" w:space="0" w:color="auto"/>
              <w:bottom w:val="none" w:sz="6" w:space="0" w:color="auto"/>
              <w:right w:val="single" w:sz="4" w:space="0" w:color="auto"/>
            </w:tcBorders>
          </w:tcPr>
          <w:p w14:paraId="10E1BF3E" w14:textId="77777777" w:rsidR="0086693F" w:rsidRDefault="00A91619">
            <w:pPr>
              <w:pStyle w:val="ConsPlusNormal"/>
              <w:jc w:val="center"/>
            </w:pPr>
            <w:r>
              <w:t>К0</w:t>
            </w:r>
          </w:p>
        </w:tc>
        <w:tc>
          <w:tcPr>
            <w:tcW w:w="2476" w:type="dxa"/>
            <w:tcBorders>
              <w:top w:val="single" w:sz="4" w:space="0" w:color="auto"/>
              <w:left w:val="single" w:sz="4" w:space="0" w:color="auto"/>
              <w:bottom w:val="none" w:sz="6" w:space="0" w:color="auto"/>
              <w:right w:val="single" w:sz="4" w:space="0" w:color="auto"/>
            </w:tcBorders>
          </w:tcPr>
          <w:p w14:paraId="3F72572F" w14:textId="77777777" w:rsidR="0086693F" w:rsidRDefault="00A91619">
            <w:pPr>
              <w:pStyle w:val="ConsPlusNormal"/>
              <w:jc w:val="center"/>
            </w:pPr>
            <w:r>
              <w:t>К0</w:t>
            </w:r>
          </w:p>
        </w:tc>
        <w:tc>
          <w:tcPr>
            <w:tcW w:w="1660" w:type="dxa"/>
            <w:tcBorders>
              <w:top w:val="single" w:sz="4" w:space="0" w:color="auto"/>
              <w:left w:val="single" w:sz="4" w:space="0" w:color="auto"/>
              <w:bottom w:val="none" w:sz="6" w:space="0" w:color="auto"/>
              <w:right w:val="single" w:sz="4" w:space="0" w:color="auto"/>
            </w:tcBorders>
          </w:tcPr>
          <w:p w14:paraId="20877F9E" w14:textId="77777777" w:rsidR="0086693F" w:rsidRDefault="00A91619">
            <w:pPr>
              <w:pStyle w:val="ConsPlusNormal"/>
              <w:jc w:val="center"/>
            </w:pPr>
            <w:r>
              <w:t>К0</w:t>
            </w:r>
          </w:p>
        </w:tc>
      </w:tr>
      <w:tr w:rsidR="0086693F" w14:paraId="00A2E355" w14:textId="77777777">
        <w:tc>
          <w:tcPr>
            <w:tcW w:w="2200" w:type="dxa"/>
            <w:tcBorders>
              <w:top w:val="none" w:sz="6" w:space="0" w:color="auto"/>
              <w:left w:val="single" w:sz="4" w:space="0" w:color="auto"/>
              <w:bottom w:val="none" w:sz="6" w:space="0" w:color="auto"/>
              <w:right w:val="single" w:sz="4" w:space="0" w:color="auto"/>
            </w:tcBorders>
          </w:tcPr>
          <w:p w14:paraId="3224160A" w14:textId="77777777" w:rsidR="0086693F" w:rsidRDefault="00A91619">
            <w:pPr>
              <w:pStyle w:val="ConsPlusNormal"/>
              <w:jc w:val="center"/>
            </w:pPr>
            <w:r>
              <w:t>С1</w:t>
            </w:r>
          </w:p>
        </w:tc>
        <w:tc>
          <w:tcPr>
            <w:tcW w:w="1792" w:type="dxa"/>
            <w:tcBorders>
              <w:top w:val="none" w:sz="6" w:space="0" w:color="auto"/>
              <w:left w:val="single" w:sz="4" w:space="0" w:color="auto"/>
              <w:bottom w:val="none" w:sz="6" w:space="0" w:color="auto"/>
              <w:right w:val="single" w:sz="4" w:space="0" w:color="auto"/>
            </w:tcBorders>
          </w:tcPr>
          <w:p w14:paraId="2D6E4A5C" w14:textId="77777777" w:rsidR="0086693F" w:rsidRDefault="00A91619">
            <w:pPr>
              <w:pStyle w:val="ConsPlusNormal"/>
              <w:jc w:val="center"/>
            </w:pPr>
            <w:r>
              <w:t>К1</w:t>
            </w:r>
          </w:p>
        </w:tc>
        <w:tc>
          <w:tcPr>
            <w:tcW w:w="1792" w:type="dxa"/>
            <w:tcBorders>
              <w:top w:val="none" w:sz="6" w:space="0" w:color="auto"/>
              <w:left w:val="single" w:sz="4" w:space="0" w:color="auto"/>
              <w:bottom w:val="none" w:sz="6" w:space="0" w:color="auto"/>
              <w:right w:val="single" w:sz="4" w:space="0" w:color="auto"/>
            </w:tcBorders>
          </w:tcPr>
          <w:p w14:paraId="7B278542" w14:textId="77777777" w:rsidR="0086693F" w:rsidRDefault="00A91619">
            <w:pPr>
              <w:pStyle w:val="ConsPlusNormal"/>
              <w:jc w:val="center"/>
            </w:pPr>
            <w:r>
              <w:t>К2</w:t>
            </w:r>
          </w:p>
        </w:tc>
        <w:tc>
          <w:tcPr>
            <w:tcW w:w="1924" w:type="dxa"/>
            <w:tcBorders>
              <w:top w:val="none" w:sz="6" w:space="0" w:color="auto"/>
              <w:left w:val="single" w:sz="4" w:space="0" w:color="auto"/>
              <w:bottom w:val="none" w:sz="6" w:space="0" w:color="auto"/>
              <w:right w:val="single" w:sz="4" w:space="0" w:color="auto"/>
            </w:tcBorders>
          </w:tcPr>
          <w:p w14:paraId="36302D03" w14:textId="77777777" w:rsidR="0086693F" w:rsidRDefault="00A91619">
            <w:pPr>
              <w:pStyle w:val="ConsPlusNormal"/>
              <w:jc w:val="center"/>
            </w:pPr>
            <w:r>
              <w:t>К1</w:t>
            </w:r>
          </w:p>
        </w:tc>
        <w:tc>
          <w:tcPr>
            <w:tcW w:w="2476" w:type="dxa"/>
            <w:tcBorders>
              <w:top w:val="none" w:sz="6" w:space="0" w:color="auto"/>
              <w:left w:val="single" w:sz="4" w:space="0" w:color="auto"/>
              <w:bottom w:val="none" w:sz="6" w:space="0" w:color="auto"/>
              <w:right w:val="single" w:sz="4" w:space="0" w:color="auto"/>
            </w:tcBorders>
          </w:tcPr>
          <w:p w14:paraId="713BA5A0" w14:textId="77777777" w:rsidR="0086693F" w:rsidRDefault="00A91619">
            <w:pPr>
              <w:pStyle w:val="ConsPlusNormal"/>
              <w:jc w:val="center"/>
            </w:pPr>
            <w:r>
              <w:t>К0</w:t>
            </w:r>
          </w:p>
        </w:tc>
        <w:tc>
          <w:tcPr>
            <w:tcW w:w="1660" w:type="dxa"/>
            <w:tcBorders>
              <w:top w:val="none" w:sz="6" w:space="0" w:color="auto"/>
              <w:left w:val="single" w:sz="4" w:space="0" w:color="auto"/>
              <w:bottom w:val="none" w:sz="6" w:space="0" w:color="auto"/>
              <w:right w:val="single" w:sz="4" w:space="0" w:color="auto"/>
            </w:tcBorders>
          </w:tcPr>
          <w:p w14:paraId="184DEDA7" w14:textId="77777777" w:rsidR="0086693F" w:rsidRDefault="00A91619">
            <w:pPr>
              <w:pStyle w:val="ConsPlusNormal"/>
              <w:jc w:val="center"/>
            </w:pPr>
            <w:r>
              <w:t>К0</w:t>
            </w:r>
          </w:p>
        </w:tc>
      </w:tr>
      <w:tr w:rsidR="0086693F" w14:paraId="4D3CC093" w14:textId="77777777">
        <w:tc>
          <w:tcPr>
            <w:tcW w:w="2200" w:type="dxa"/>
            <w:tcBorders>
              <w:top w:val="none" w:sz="6" w:space="0" w:color="auto"/>
              <w:left w:val="single" w:sz="4" w:space="0" w:color="auto"/>
              <w:bottom w:val="none" w:sz="6" w:space="0" w:color="auto"/>
              <w:right w:val="single" w:sz="4" w:space="0" w:color="auto"/>
            </w:tcBorders>
          </w:tcPr>
          <w:p w14:paraId="03F7E82F" w14:textId="77777777" w:rsidR="0086693F" w:rsidRDefault="00A91619">
            <w:pPr>
              <w:pStyle w:val="ConsPlusNormal"/>
              <w:jc w:val="center"/>
            </w:pPr>
            <w:r>
              <w:t>С2</w:t>
            </w:r>
          </w:p>
        </w:tc>
        <w:tc>
          <w:tcPr>
            <w:tcW w:w="1792" w:type="dxa"/>
            <w:tcBorders>
              <w:top w:val="none" w:sz="6" w:space="0" w:color="auto"/>
              <w:left w:val="single" w:sz="4" w:space="0" w:color="auto"/>
              <w:bottom w:val="none" w:sz="6" w:space="0" w:color="auto"/>
              <w:right w:val="single" w:sz="4" w:space="0" w:color="auto"/>
            </w:tcBorders>
          </w:tcPr>
          <w:p w14:paraId="5892FE4F" w14:textId="77777777" w:rsidR="0086693F" w:rsidRDefault="00A91619">
            <w:pPr>
              <w:pStyle w:val="ConsPlusNormal"/>
              <w:jc w:val="center"/>
            </w:pPr>
            <w:r>
              <w:t>К3</w:t>
            </w:r>
          </w:p>
        </w:tc>
        <w:tc>
          <w:tcPr>
            <w:tcW w:w="1792" w:type="dxa"/>
            <w:tcBorders>
              <w:top w:val="none" w:sz="6" w:space="0" w:color="auto"/>
              <w:left w:val="single" w:sz="4" w:space="0" w:color="auto"/>
              <w:bottom w:val="none" w:sz="6" w:space="0" w:color="auto"/>
              <w:right w:val="single" w:sz="4" w:space="0" w:color="auto"/>
            </w:tcBorders>
          </w:tcPr>
          <w:p w14:paraId="1A32FA9F" w14:textId="77777777" w:rsidR="0086693F" w:rsidRDefault="00A91619">
            <w:pPr>
              <w:pStyle w:val="ConsPlusNormal"/>
              <w:jc w:val="center"/>
            </w:pPr>
            <w:r>
              <w:t>К3</w:t>
            </w:r>
          </w:p>
        </w:tc>
        <w:tc>
          <w:tcPr>
            <w:tcW w:w="1924" w:type="dxa"/>
            <w:tcBorders>
              <w:top w:val="none" w:sz="6" w:space="0" w:color="auto"/>
              <w:left w:val="single" w:sz="4" w:space="0" w:color="auto"/>
              <w:bottom w:val="none" w:sz="6" w:space="0" w:color="auto"/>
              <w:right w:val="single" w:sz="4" w:space="0" w:color="auto"/>
            </w:tcBorders>
          </w:tcPr>
          <w:p w14:paraId="30C558CA" w14:textId="77777777" w:rsidR="0086693F" w:rsidRDefault="00A91619">
            <w:pPr>
              <w:pStyle w:val="ConsPlusNormal"/>
              <w:jc w:val="center"/>
            </w:pPr>
            <w:r>
              <w:t>К2</w:t>
            </w:r>
          </w:p>
        </w:tc>
        <w:tc>
          <w:tcPr>
            <w:tcW w:w="2476" w:type="dxa"/>
            <w:tcBorders>
              <w:top w:val="none" w:sz="6" w:space="0" w:color="auto"/>
              <w:left w:val="single" w:sz="4" w:space="0" w:color="auto"/>
              <w:bottom w:val="none" w:sz="6" w:space="0" w:color="auto"/>
              <w:right w:val="single" w:sz="4" w:space="0" w:color="auto"/>
            </w:tcBorders>
          </w:tcPr>
          <w:p w14:paraId="1DEC0B9C" w14:textId="77777777" w:rsidR="0086693F" w:rsidRDefault="00A91619">
            <w:pPr>
              <w:pStyle w:val="ConsPlusNormal"/>
              <w:jc w:val="center"/>
            </w:pPr>
            <w:r>
              <w:t>К1</w:t>
            </w:r>
          </w:p>
        </w:tc>
        <w:tc>
          <w:tcPr>
            <w:tcW w:w="1660" w:type="dxa"/>
            <w:tcBorders>
              <w:top w:val="none" w:sz="6" w:space="0" w:color="auto"/>
              <w:left w:val="single" w:sz="4" w:space="0" w:color="auto"/>
              <w:bottom w:val="none" w:sz="6" w:space="0" w:color="auto"/>
              <w:right w:val="single" w:sz="4" w:space="0" w:color="auto"/>
            </w:tcBorders>
          </w:tcPr>
          <w:p w14:paraId="03862B6E" w14:textId="77777777" w:rsidR="0086693F" w:rsidRDefault="00A91619">
            <w:pPr>
              <w:pStyle w:val="ConsPlusNormal"/>
              <w:jc w:val="center"/>
            </w:pPr>
            <w:r>
              <w:t>К1</w:t>
            </w:r>
          </w:p>
        </w:tc>
      </w:tr>
      <w:tr w:rsidR="0086693F" w14:paraId="5D4DB5D1" w14:textId="77777777">
        <w:tc>
          <w:tcPr>
            <w:tcW w:w="2200" w:type="dxa"/>
            <w:tcBorders>
              <w:top w:val="none" w:sz="6" w:space="0" w:color="auto"/>
              <w:left w:val="single" w:sz="4" w:space="0" w:color="auto"/>
              <w:bottom w:val="single" w:sz="4" w:space="0" w:color="auto"/>
              <w:right w:val="single" w:sz="4" w:space="0" w:color="auto"/>
            </w:tcBorders>
          </w:tcPr>
          <w:p w14:paraId="2EB4A849" w14:textId="77777777" w:rsidR="0086693F" w:rsidRDefault="00A91619">
            <w:pPr>
              <w:pStyle w:val="ConsPlusNormal"/>
              <w:jc w:val="center"/>
            </w:pPr>
            <w:r>
              <w:t>С3</w:t>
            </w:r>
          </w:p>
        </w:tc>
        <w:tc>
          <w:tcPr>
            <w:tcW w:w="1792" w:type="dxa"/>
            <w:tcBorders>
              <w:top w:val="none" w:sz="6" w:space="0" w:color="auto"/>
              <w:left w:val="single" w:sz="4" w:space="0" w:color="auto"/>
              <w:bottom w:val="single" w:sz="4" w:space="0" w:color="auto"/>
              <w:right w:val="single" w:sz="4" w:space="0" w:color="auto"/>
            </w:tcBorders>
          </w:tcPr>
          <w:p w14:paraId="63A8CD09" w14:textId="77777777" w:rsidR="0086693F" w:rsidRDefault="00A91619">
            <w:pPr>
              <w:pStyle w:val="ConsPlusNormal"/>
              <w:jc w:val="center"/>
            </w:pPr>
            <w:r>
              <w:t>не нормируется</w:t>
            </w:r>
          </w:p>
        </w:tc>
        <w:tc>
          <w:tcPr>
            <w:tcW w:w="1792" w:type="dxa"/>
            <w:tcBorders>
              <w:top w:val="none" w:sz="6" w:space="0" w:color="auto"/>
              <w:left w:val="single" w:sz="4" w:space="0" w:color="auto"/>
              <w:bottom w:val="single" w:sz="4" w:space="0" w:color="auto"/>
              <w:right w:val="single" w:sz="4" w:space="0" w:color="auto"/>
            </w:tcBorders>
          </w:tcPr>
          <w:p w14:paraId="5DCECE46" w14:textId="77777777" w:rsidR="0086693F" w:rsidRDefault="00A91619">
            <w:pPr>
              <w:pStyle w:val="ConsPlusNormal"/>
              <w:jc w:val="center"/>
            </w:pPr>
            <w:r>
              <w:t>не нормируется</w:t>
            </w:r>
          </w:p>
        </w:tc>
        <w:tc>
          <w:tcPr>
            <w:tcW w:w="1924" w:type="dxa"/>
            <w:tcBorders>
              <w:top w:val="none" w:sz="6" w:space="0" w:color="auto"/>
              <w:left w:val="single" w:sz="4" w:space="0" w:color="auto"/>
              <w:bottom w:val="single" w:sz="4" w:space="0" w:color="auto"/>
              <w:right w:val="single" w:sz="4" w:space="0" w:color="auto"/>
            </w:tcBorders>
          </w:tcPr>
          <w:p w14:paraId="61CC44DF" w14:textId="77777777" w:rsidR="0086693F" w:rsidRDefault="00A91619">
            <w:pPr>
              <w:pStyle w:val="ConsPlusNormal"/>
              <w:jc w:val="center"/>
            </w:pPr>
            <w:r>
              <w:t>не нормируется</w:t>
            </w:r>
          </w:p>
        </w:tc>
        <w:tc>
          <w:tcPr>
            <w:tcW w:w="2476" w:type="dxa"/>
            <w:tcBorders>
              <w:top w:val="none" w:sz="6" w:space="0" w:color="auto"/>
              <w:left w:val="single" w:sz="4" w:space="0" w:color="auto"/>
              <w:bottom w:val="single" w:sz="4" w:space="0" w:color="auto"/>
              <w:right w:val="single" w:sz="4" w:space="0" w:color="auto"/>
            </w:tcBorders>
          </w:tcPr>
          <w:p w14:paraId="747AF8FF" w14:textId="77777777" w:rsidR="0086693F" w:rsidRDefault="00A91619">
            <w:pPr>
              <w:pStyle w:val="ConsPlusNormal"/>
              <w:jc w:val="center"/>
            </w:pPr>
            <w:r>
              <w:t>К1</w:t>
            </w:r>
          </w:p>
        </w:tc>
        <w:tc>
          <w:tcPr>
            <w:tcW w:w="1660" w:type="dxa"/>
            <w:tcBorders>
              <w:top w:val="none" w:sz="6" w:space="0" w:color="auto"/>
              <w:left w:val="single" w:sz="4" w:space="0" w:color="auto"/>
              <w:bottom w:val="single" w:sz="4" w:space="0" w:color="auto"/>
              <w:right w:val="single" w:sz="4" w:space="0" w:color="auto"/>
            </w:tcBorders>
          </w:tcPr>
          <w:p w14:paraId="2CAF549C" w14:textId="77777777" w:rsidR="0086693F" w:rsidRDefault="00A91619">
            <w:pPr>
              <w:pStyle w:val="ConsPlusNormal"/>
              <w:jc w:val="center"/>
            </w:pPr>
            <w:r>
              <w:t>К3</w:t>
            </w:r>
          </w:p>
        </w:tc>
      </w:tr>
    </w:tbl>
    <w:p w14:paraId="09450844" w14:textId="77777777" w:rsidR="0086693F" w:rsidRDefault="0086693F">
      <w:pPr>
        <w:pStyle w:val="ConsPlusNormal"/>
        <w:ind w:firstLine="540"/>
        <w:jc w:val="both"/>
      </w:pPr>
    </w:p>
    <w:p w14:paraId="385ADD6A" w14:textId="77777777" w:rsidR="0086693F" w:rsidRDefault="00A91619">
      <w:pPr>
        <w:pStyle w:val="ConsPlusNormal"/>
        <w:jc w:val="center"/>
        <w:outlineLvl w:val="1"/>
      </w:pPr>
      <w:r>
        <w:t>Таблица 23</w:t>
      </w:r>
    </w:p>
    <w:p w14:paraId="10ECF4A4" w14:textId="77777777" w:rsidR="0086693F" w:rsidRDefault="0086693F">
      <w:pPr>
        <w:pStyle w:val="ConsPlusNormal"/>
        <w:ind w:firstLine="540"/>
        <w:jc w:val="both"/>
      </w:pPr>
    </w:p>
    <w:p w14:paraId="6D71F5D7" w14:textId="77777777" w:rsidR="0086693F" w:rsidRDefault="00A91619">
      <w:pPr>
        <w:pStyle w:val="ConsPlusTitle"/>
        <w:jc w:val="center"/>
      </w:pPr>
      <w:bookmarkStart w:id="50" w:name="Par3061"/>
      <w:bookmarkEnd w:id="50"/>
      <w:r>
        <w:t>Пределы огнестойкости противопожарных преград</w:t>
      </w:r>
    </w:p>
    <w:p w14:paraId="47F13722" w14:textId="77777777" w:rsidR="0086693F" w:rsidRDefault="0086693F">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0"/>
        <w:gridCol w:w="2500"/>
        <w:gridCol w:w="2500"/>
        <w:gridCol w:w="2500"/>
        <w:gridCol w:w="1144"/>
      </w:tblGrid>
      <w:tr w:rsidR="0086693F" w14:paraId="0A6F924C" w14:textId="77777777">
        <w:tc>
          <w:tcPr>
            <w:tcW w:w="2500" w:type="dxa"/>
            <w:tcBorders>
              <w:top w:val="single" w:sz="4" w:space="0" w:color="auto"/>
              <w:left w:val="single" w:sz="4" w:space="0" w:color="auto"/>
              <w:bottom w:val="single" w:sz="4" w:space="0" w:color="auto"/>
              <w:right w:val="single" w:sz="4" w:space="0" w:color="auto"/>
            </w:tcBorders>
          </w:tcPr>
          <w:p w14:paraId="0BDD0146" w14:textId="77777777" w:rsidR="0086693F" w:rsidRDefault="00A91619">
            <w:pPr>
              <w:pStyle w:val="ConsPlusNormal"/>
              <w:jc w:val="center"/>
            </w:pPr>
            <w:r>
              <w:t>Наименование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Pr>
          <w:p w14:paraId="38869FD0" w14:textId="77777777" w:rsidR="0086693F" w:rsidRDefault="00A91619">
            <w:pPr>
              <w:pStyle w:val="ConsPlusNormal"/>
              <w:jc w:val="center"/>
            </w:pPr>
            <w:r>
              <w:t>Тип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Pr>
          <w:p w14:paraId="1FADD00C" w14:textId="77777777" w:rsidR="0086693F" w:rsidRDefault="00A91619">
            <w:pPr>
              <w:pStyle w:val="ConsPlusNormal"/>
              <w:jc w:val="center"/>
            </w:pPr>
            <w:r>
              <w:t>Предел огнестойкости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Pr>
          <w:p w14:paraId="6A131BE5" w14:textId="77777777" w:rsidR="0086693F" w:rsidRDefault="00A91619">
            <w:pPr>
              <w:pStyle w:val="ConsPlusNormal"/>
              <w:jc w:val="center"/>
            </w:pPr>
            <w:r>
              <w:t>Тип заполнения проемов в противопожарных преградах</w:t>
            </w:r>
          </w:p>
        </w:tc>
        <w:tc>
          <w:tcPr>
            <w:tcW w:w="1144" w:type="dxa"/>
            <w:tcBorders>
              <w:top w:val="single" w:sz="4" w:space="0" w:color="auto"/>
              <w:left w:val="single" w:sz="4" w:space="0" w:color="auto"/>
              <w:bottom w:val="single" w:sz="4" w:space="0" w:color="auto"/>
              <w:right w:val="single" w:sz="4" w:space="0" w:color="auto"/>
            </w:tcBorders>
          </w:tcPr>
          <w:p w14:paraId="7A222197" w14:textId="77777777" w:rsidR="0086693F" w:rsidRDefault="00A91619">
            <w:pPr>
              <w:pStyle w:val="ConsPlusNormal"/>
              <w:jc w:val="center"/>
            </w:pPr>
            <w:r>
              <w:t>Тип тамбур-шлюза</w:t>
            </w:r>
          </w:p>
        </w:tc>
      </w:tr>
      <w:tr w:rsidR="0086693F" w14:paraId="0E9BF5AF" w14:textId="77777777">
        <w:tc>
          <w:tcPr>
            <w:tcW w:w="2500" w:type="dxa"/>
            <w:vMerge w:val="restart"/>
            <w:tcBorders>
              <w:top w:val="single" w:sz="4" w:space="0" w:color="auto"/>
              <w:left w:val="single" w:sz="4" w:space="0" w:color="auto"/>
              <w:bottom w:val="single" w:sz="4" w:space="0" w:color="auto"/>
              <w:right w:val="single" w:sz="4" w:space="0" w:color="auto"/>
            </w:tcBorders>
          </w:tcPr>
          <w:p w14:paraId="754C2B92" w14:textId="77777777" w:rsidR="0086693F" w:rsidRDefault="00A91619">
            <w:pPr>
              <w:pStyle w:val="ConsPlusNormal"/>
            </w:pPr>
            <w:r>
              <w:t>Стены</w:t>
            </w:r>
          </w:p>
        </w:tc>
        <w:tc>
          <w:tcPr>
            <w:tcW w:w="2500" w:type="dxa"/>
            <w:tcBorders>
              <w:top w:val="single" w:sz="4" w:space="0" w:color="auto"/>
              <w:left w:val="single" w:sz="4" w:space="0" w:color="auto"/>
              <w:bottom w:val="single" w:sz="4" w:space="0" w:color="auto"/>
              <w:right w:val="single" w:sz="4" w:space="0" w:color="auto"/>
            </w:tcBorders>
          </w:tcPr>
          <w:p w14:paraId="06308890" w14:textId="77777777" w:rsidR="0086693F" w:rsidRDefault="00A91619">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14:paraId="0EF3ADFE" w14:textId="77777777" w:rsidR="0086693F" w:rsidRDefault="00A91619">
            <w:pPr>
              <w:pStyle w:val="ConsPlusNormal"/>
              <w:jc w:val="center"/>
            </w:pPr>
            <w:r>
              <w:t>REI 150</w:t>
            </w:r>
          </w:p>
        </w:tc>
        <w:tc>
          <w:tcPr>
            <w:tcW w:w="2500" w:type="dxa"/>
            <w:tcBorders>
              <w:top w:val="single" w:sz="4" w:space="0" w:color="auto"/>
              <w:left w:val="single" w:sz="4" w:space="0" w:color="auto"/>
              <w:bottom w:val="single" w:sz="4" w:space="0" w:color="auto"/>
              <w:right w:val="single" w:sz="4" w:space="0" w:color="auto"/>
            </w:tcBorders>
          </w:tcPr>
          <w:p w14:paraId="3566AD29" w14:textId="77777777" w:rsidR="0086693F" w:rsidRDefault="00A91619">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14:paraId="3F0DC71A" w14:textId="77777777" w:rsidR="0086693F" w:rsidRDefault="00A91619">
            <w:pPr>
              <w:pStyle w:val="ConsPlusNormal"/>
              <w:jc w:val="center"/>
            </w:pPr>
            <w:r>
              <w:t>1</w:t>
            </w:r>
          </w:p>
        </w:tc>
      </w:tr>
      <w:tr w:rsidR="0086693F" w14:paraId="2E0DEEFA" w14:textId="77777777">
        <w:tc>
          <w:tcPr>
            <w:tcW w:w="2500" w:type="dxa"/>
            <w:vMerge/>
            <w:tcBorders>
              <w:top w:val="single" w:sz="4" w:space="0" w:color="auto"/>
              <w:left w:val="single" w:sz="4" w:space="0" w:color="auto"/>
              <w:bottom w:val="single" w:sz="4" w:space="0" w:color="auto"/>
              <w:right w:val="single" w:sz="4" w:space="0" w:color="auto"/>
            </w:tcBorders>
          </w:tcPr>
          <w:p w14:paraId="102CE7C2" w14:textId="77777777" w:rsidR="0086693F" w:rsidRDefault="0086693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14:paraId="25C3C543" w14:textId="77777777" w:rsidR="0086693F" w:rsidRDefault="00A91619">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14:paraId="62734F43" w14:textId="77777777" w:rsidR="0086693F" w:rsidRDefault="00A91619">
            <w:pPr>
              <w:pStyle w:val="ConsPlusNormal"/>
              <w:jc w:val="center"/>
            </w:pPr>
            <w:r>
              <w:t>REI 45</w:t>
            </w:r>
          </w:p>
        </w:tc>
        <w:tc>
          <w:tcPr>
            <w:tcW w:w="2500" w:type="dxa"/>
            <w:tcBorders>
              <w:top w:val="single" w:sz="4" w:space="0" w:color="auto"/>
              <w:left w:val="single" w:sz="4" w:space="0" w:color="auto"/>
              <w:bottom w:val="single" w:sz="4" w:space="0" w:color="auto"/>
              <w:right w:val="single" w:sz="4" w:space="0" w:color="auto"/>
            </w:tcBorders>
          </w:tcPr>
          <w:p w14:paraId="7CB4B8D1" w14:textId="77777777" w:rsidR="0086693F" w:rsidRDefault="00A91619">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14:paraId="3C233751" w14:textId="77777777" w:rsidR="0086693F" w:rsidRDefault="00A91619">
            <w:pPr>
              <w:pStyle w:val="ConsPlusNormal"/>
              <w:jc w:val="center"/>
            </w:pPr>
            <w:r>
              <w:t>2</w:t>
            </w:r>
          </w:p>
        </w:tc>
      </w:tr>
      <w:tr w:rsidR="0086693F" w14:paraId="122E73BD" w14:textId="77777777">
        <w:tc>
          <w:tcPr>
            <w:tcW w:w="2500" w:type="dxa"/>
            <w:vMerge w:val="restart"/>
            <w:tcBorders>
              <w:top w:val="single" w:sz="4" w:space="0" w:color="auto"/>
              <w:left w:val="single" w:sz="4" w:space="0" w:color="auto"/>
              <w:bottom w:val="single" w:sz="4" w:space="0" w:color="auto"/>
              <w:right w:val="single" w:sz="4" w:space="0" w:color="auto"/>
            </w:tcBorders>
          </w:tcPr>
          <w:p w14:paraId="6795AA69" w14:textId="77777777" w:rsidR="0086693F" w:rsidRDefault="00A91619">
            <w:pPr>
              <w:pStyle w:val="ConsPlusNormal"/>
            </w:pPr>
            <w:r>
              <w:t>Перегородки</w:t>
            </w:r>
          </w:p>
        </w:tc>
        <w:tc>
          <w:tcPr>
            <w:tcW w:w="2500" w:type="dxa"/>
            <w:tcBorders>
              <w:top w:val="single" w:sz="4" w:space="0" w:color="auto"/>
              <w:left w:val="single" w:sz="4" w:space="0" w:color="auto"/>
              <w:bottom w:val="single" w:sz="4" w:space="0" w:color="auto"/>
              <w:right w:val="single" w:sz="4" w:space="0" w:color="auto"/>
            </w:tcBorders>
          </w:tcPr>
          <w:p w14:paraId="73B763D2" w14:textId="77777777" w:rsidR="0086693F" w:rsidRDefault="00A91619">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14:paraId="5D7D5BC9" w14:textId="77777777" w:rsidR="0086693F" w:rsidRDefault="00A91619">
            <w:pPr>
              <w:pStyle w:val="ConsPlusNormal"/>
              <w:jc w:val="center"/>
            </w:pPr>
            <w:r>
              <w:t>EI 45</w:t>
            </w:r>
          </w:p>
        </w:tc>
        <w:tc>
          <w:tcPr>
            <w:tcW w:w="2500" w:type="dxa"/>
            <w:tcBorders>
              <w:top w:val="single" w:sz="4" w:space="0" w:color="auto"/>
              <w:left w:val="single" w:sz="4" w:space="0" w:color="auto"/>
              <w:bottom w:val="single" w:sz="4" w:space="0" w:color="auto"/>
              <w:right w:val="single" w:sz="4" w:space="0" w:color="auto"/>
            </w:tcBorders>
          </w:tcPr>
          <w:p w14:paraId="2D370876" w14:textId="77777777" w:rsidR="0086693F" w:rsidRDefault="00A91619">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14:paraId="334C538F" w14:textId="77777777" w:rsidR="0086693F" w:rsidRDefault="00A91619">
            <w:pPr>
              <w:pStyle w:val="ConsPlusNormal"/>
              <w:jc w:val="center"/>
            </w:pPr>
            <w:r>
              <w:t>1</w:t>
            </w:r>
          </w:p>
        </w:tc>
      </w:tr>
      <w:tr w:rsidR="0086693F" w14:paraId="4B3857F2" w14:textId="77777777">
        <w:tc>
          <w:tcPr>
            <w:tcW w:w="2500" w:type="dxa"/>
            <w:vMerge/>
            <w:tcBorders>
              <w:top w:val="single" w:sz="4" w:space="0" w:color="auto"/>
              <w:left w:val="single" w:sz="4" w:space="0" w:color="auto"/>
              <w:bottom w:val="single" w:sz="4" w:space="0" w:color="auto"/>
              <w:right w:val="single" w:sz="4" w:space="0" w:color="auto"/>
            </w:tcBorders>
          </w:tcPr>
          <w:p w14:paraId="1B1AC486" w14:textId="77777777" w:rsidR="0086693F" w:rsidRDefault="0086693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14:paraId="6CF1F842" w14:textId="77777777" w:rsidR="0086693F" w:rsidRDefault="00A91619">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14:paraId="19CDE2EE" w14:textId="77777777" w:rsidR="0086693F" w:rsidRDefault="00A91619">
            <w:pPr>
              <w:pStyle w:val="ConsPlusNormal"/>
              <w:jc w:val="center"/>
            </w:pPr>
            <w:r>
              <w:t>EI 15</w:t>
            </w:r>
          </w:p>
        </w:tc>
        <w:tc>
          <w:tcPr>
            <w:tcW w:w="2500" w:type="dxa"/>
            <w:tcBorders>
              <w:top w:val="single" w:sz="4" w:space="0" w:color="auto"/>
              <w:left w:val="single" w:sz="4" w:space="0" w:color="auto"/>
              <w:bottom w:val="single" w:sz="4" w:space="0" w:color="auto"/>
              <w:right w:val="single" w:sz="4" w:space="0" w:color="auto"/>
            </w:tcBorders>
          </w:tcPr>
          <w:p w14:paraId="0A878E1E" w14:textId="77777777" w:rsidR="0086693F" w:rsidRDefault="00A91619">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Pr>
          <w:p w14:paraId="0D63DD95" w14:textId="77777777" w:rsidR="0086693F" w:rsidRDefault="00A91619">
            <w:pPr>
              <w:pStyle w:val="ConsPlusNormal"/>
              <w:jc w:val="center"/>
            </w:pPr>
            <w:r>
              <w:t>2</w:t>
            </w:r>
          </w:p>
        </w:tc>
      </w:tr>
      <w:tr w:rsidR="0086693F" w14:paraId="48496685" w14:textId="77777777">
        <w:tc>
          <w:tcPr>
            <w:tcW w:w="2500" w:type="dxa"/>
            <w:vMerge w:val="restart"/>
            <w:tcBorders>
              <w:top w:val="single" w:sz="4" w:space="0" w:color="auto"/>
              <w:left w:val="single" w:sz="4" w:space="0" w:color="auto"/>
              <w:bottom w:val="single" w:sz="4" w:space="0" w:color="auto"/>
              <w:right w:val="single" w:sz="4" w:space="0" w:color="auto"/>
            </w:tcBorders>
          </w:tcPr>
          <w:p w14:paraId="4B92CF4E" w14:textId="77777777" w:rsidR="0086693F" w:rsidRDefault="00A91619">
            <w:pPr>
              <w:pStyle w:val="ConsPlusNormal"/>
            </w:pPr>
            <w:r>
              <w:t xml:space="preserve">Светопрозрачные перегородки с остеклением </w:t>
            </w:r>
            <w:r>
              <w:lastRenderedPageBreak/>
              <w:t>площадью более 25 процентов</w:t>
            </w:r>
          </w:p>
        </w:tc>
        <w:tc>
          <w:tcPr>
            <w:tcW w:w="2500" w:type="dxa"/>
            <w:tcBorders>
              <w:top w:val="single" w:sz="4" w:space="0" w:color="auto"/>
              <w:left w:val="single" w:sz="4" w:space="0" w:color="auto"/>
              <w:bottom w:val="single" w:sz="4" w:space="0" w:color="auto"/>
              <w:right w:val="single" w:sz="4" w:space="0" w:color="auto"/>
            </w:tcBorders>
          </w:tcPr>
          <w:p w14:paraId="5A27CEDB" w14:textId="77777777" w:rsidR="0086693F" w:rsidRDefault="00A91619">
            <w:pPr>
              <w:pStyle w:val="ConsPlusNormal"/>
              <w:jc w:val="center"/>
            </w:pPr>
            <w:r>
              <w:lastRenderedPageBreak/>
              <w:t>1</w:t>
            </w:r>
          </w:p>
        </w:tc>
        <w:tc>
          <w:tcPr>
            <w:tcW w:w="2500" w:type="dxa"/>
            <w:tcBorders>
              <w:top w:val="single" w:sz="4" w:space="0" w:color="auto"/>
              <w:left w:val="single" w:sz="4" w:space="0" w:color="auto"/>
              <w:bottom w:val="single" w:sz="4" w:space="0" w:color="auto"/>
              <w:right w:val="single" w:sz="4" w:space="0" w:color="auto"/>
            </w:tcBorders>
          </w:tcPr>
          <w:p w14:paraId="44379A80" w14:textId="77777777" w:rsidR="0086693F" w:rsidRDefault="00A91619">
            <w:pPr>
              <w:pStyle w:val="ConsPlusNormal"/>
              <w:jc w:val="center"/>
            </w:pPr>
            <w:r>
              <w:t>EIW 45</w:t>
            </w:r>
          </w:p>
        </w:tc>
        <w:tc>
          <w:tcPr>
            <w:tcW w:w="2500" w:type="dxa"/>
            <w:tcBorders>
              <w:top w:val="single" w:sz="4" w:space="0" w:color="auto"/>
              <w:left w:val="single" w:sz="4" w:space="0" w:color="auto"/>
              <w:bottom w:val="single" w:sz="4" w:space="0" w:color="auto"/>
              <w:right w:val="single" w:sz="4" w:space="0" w:color="auto"/>
            </w:tcBorders>
          </w:tcPr>
          <w:p w14:paraId="242EEC68" w14:textId="77777777" w:rsidR="0086693F" w:rsidRDefault="00A91619">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14:paraId="37300555" w14:textId="77777777" w:rsidR="0086693F" w:rsidRDefault="00A91619">
            <w:pPr>
              <w:pStyle w:val="ConsPlusNormal"/>
              <w:jc w:val="center"/>
            </w:pPr>
            <w:r>
              <w:t>1</w:t>
            </w:r>
          </w:p>
        </w:tc>
      </w:tr>
      <w:tr w:rsidR="0086693F" w14:paraId="308FB235" w14:textId="77777777">
        <w:tc>
          <w:tcPr>
            <w:tcW w:w="2500" w:type="dxa"/>
            <w:vMerge/>
            <w:tcBorders>
              <w:top w:val="single" w:sz="4" w:space="0" w:color="auto"/>
              <w:left w:val="single" w:sz="4" w:space="0" w:color="auto"/>
              <w:bottom w:val="single" w:sz="4" w:space="0" w:color="auto"/>
              <w:right w:val="single" w:sz="4" w:space="0" w:color="auto"/>
            </w:tcBorders>
          </w:tcPr>
          <w:p w14:paraId="42EED196" w14:textId="77777777" w:rsidR="0086693F" w:rsidRDefault="0086693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14:paraId="5EEB3617" w14:textId="77777777" w:rsidR="0086693F" w:rsidRDefault="00A91619">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14:paraId="0086FEF4" w14:textId="77777777" w:rsidR="0086693F" w:rsidRDefault="00A91619">
            <w:pPr>
              <w:pStyle w:val="ConsPlusNormal"/>
              <w:jc w:val="center"/>
            </w:pPr>
            <w:r>
              <w:t>EIW 15</w:t>
            </w:r>
          </w:p>
        </w:tc>
        <w:tc>
          <w:tcPr>
            <w:tcW w:w="2500" w:type="dxa"/>
            <w:tcBorders>
              <w:top w:val="single" w:sz="4" w:space="0" w:color="auto"/>
              <w:left w:val="single" w:sz="4" w:space="0" w:color="auto"/>
              <w:bottom w:val="single" w:sz="4" w:space="0" w:color="auto"/>
              <w:right w:val="single" w:sz="4" w:space="0" w:color="auto"/>
            </w:tcBorders>
          </w:tcPr>
          <w:p w14:paraId="55EF8E03" w14:textId="77777777" w:rsidR="0086693F" w:rsidRDefault="00A91619">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Pr>
          <w:p w14:paraId="6227EBD8" w14:textId="77777777" w:rsidR="0086693F" w:rsidRDefault="00A91619">
            <w:pPr>
              <w:pStyle w:val="ConsPlusNormal"/>
              <w:jc w:val="center"/>
            </w:pPr>
            <w:r>
              <w:t>2</w:t>
            </w:r>
          </w:p>
        </w:tc>
      </w:tr>
      <w:tr w:rsidR="0086693F" w14:paraId="3EED81E0" w14:textId="77777777">
        <w:tc>
          <w:tcPr>
            <w:tcW w:w="2500" w:type="dxa"/>
            <w:vMerge w:val="restart"/>
            <w:tcBorders>
              <w:top w:val="single" w:sz="4" w:space="0" w:color="auto"/>
              <w:left w:val="single" w:sz="4" w:space="0" w:color="auto"/>
              <w:bottom w:val="single" w:sz="4" w:space="0" w:color="auto"/>
              <w:right w:val="single" w:sz="4" w:space="0" w:color="auto"/>
            </w:tcBorders>
          </w:tcPr>
          <w:p w14:paraId="13B474F2" w14:textId="77777777" w:rsidR="0086693F" w:rsidRDefault="00A91619">
            <w:pPr>
              <w:pStyle w:val="ConsPlusNormal"/>
            </w:pPr>
            <w:r>
              <w:t>Перекрытия</w:t>
            </w:r>
          </w:p>
        </w:tc>
        <w:tc>
          <w:tcPr>
            <w:tcW w:w="2500" w:type="dxa"/>
            <w:tcBorders>
              <w:top w:val="single" w:sz="4" w:space="0" w:color="auto"/>
              <w:left w:val="single" w:sz="4" w:space="0" w:color="auto"/>
              <w:bottom w:val="single" w:sz="4" w:space="0" w:color="auto"/>
              <w:right w:val="single" w:sz="4" w:space="0" w:color="auto"/>
            </w:tcBorders>
          </w:tcPr>
          <w:p w14:paraId="0CF72BA7" w14:textId="77777777" w:rsidR="0086693F" w:rsidRDefault="00A91619">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Pr>
          <w:p w14:paraId="015260F1" w14:textId="77777777" w:rsidR="0086693F" w:rsidRDefault="00A91619">
            <w:pPr>
              <w:pStyle w:val="ConsPlusNormal"/>
              <w:jc w:val="center"/>
            </w:pPr>
            <w:r>
              <w:t>REI 150</w:t>
            </w:r>
          </w:p>
        </w:tc>
        <w:tc>
          <w:tcPr>
            <w:tcW w:w="2500" w:type="dxa"/>
            <w:tcBorders>
              <w:top w:val="single" w:sz="4" w:space="0" w:color="auto"/>
              <w:left w:val="single" w:sz="4" w:space="0" w:color="auto"/>
              <w:bottom w:val="single" w:sz="4" w:space="0" w:color="auto"/>
              <w:right w:val="single" w:sz="4" w:space="0" w:color="auto"/>
            </w:tcBorders>
          </w:tcPr>
          <w:p w14:paraId="505DA4AA" w14:textId="77777777" w:rsidR="0086693F" w:rsidRDefault="00A91619">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14:paraId="3382E08E" w14:textId="77777777" w:rsidR="0086693F" w:rsidRDefault="00A91619">
            <w:pPr>
              <w:pStyle w:val="ConsPlusNormal"/>
              <w:jc w:val="center"/>
            </w:pPr>
            <w:r>
              <w:t>1</w:t>
            </w:r>
          </w:p>
        </w:tc>
      </w:tr>
      <w:tr w:rsidR="0086693F" w14:paraId="464D9CB0" w14:textId="77777777">
        <w:tc>
          <w:tcPr>
            <w:tcW w:w="2500" w:type="dxa"/>
            <w:vMerge/>
            <w:tcBorders>
              <w:top w:val="single" w:sz="4" w:space="0" w:color="auto"/>
              <w:left w:val="single" w:sz="4" w:space="0" w:color="auto"/>
              <w:bottom w:val="single" w:sz="4" w:space="0" w:color="auto"/>
              <w:right w:val="single" w:sz="4" w:space="0" w:color="auto"/>
            </w:tcBorders>
          </w:tcPr>
          <w:p w14:paraId="389C437F" w14:textId="77777777" w:rsidR="0086693F" w:rsidRDefault="0086693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14:paraId="5DD61FCC" w14:textId="77777777" w:rsidR="0086693F" w:rsidRDefault="00A91619">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Pr>
          <w:p w14:paraId="7A8ECBF1" w14:textId="77777777" w:rsidR="0086693F" w:rsidRDefault="00A91619">
            <w:pPr>
              <w:pStyle w:val="ConsPlusNormal"/>
              <w:jc w:val="center"/>
            </w:pPr>
            <w:r>
              <w:t>REI 60</w:t>
            </w:r>
          </w:p>
        </w:tc>
        <w:tc>
          <w:tcPr>
            <w:tcW w:w="2500" w:type="dxa"/>
            <w:tcBorders>
              <w:top w:val="single" w:sz="4" w:space="0" w:color="auto"/>
              <w:left w:val="single" w:sz="4" w:space="0" w:color="auto"/>
              <w:bottom w:val="single" w:sz="4" w:space="0" w:color="auto"/>
              <w:right w:val="single" w:sz="4" w:space="0" w:color="auto"/>
            </w:tcBorders>
          </w:tcPr>
          <w:p w14:paraId="5332DFE6" w14:textId="77777777" w:rsidR="0086693F" w:rsidRDefault="00A91619">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14:paraId="61C4646D" w14:textId="77777777" w:rsidR="0086693F" w:rsidRDefault="00A91619">
            <w:pPr>
              <w:pStyle w:val="ConsPlusNormal"/>
              <w:jc w:val="center"/>
            </w:pPr>
            <w:r>
              <w:t>1</w:t>
            </w:r>
          </w:p>
        </w:tc>
      </w:tr>
      <w:tr w:rsidR="0086693F" w14:paraId="13B0D23D" w14:textId="77777777">
        <w:tc>
          <w:tcPr>
            <w:tcW w:w="2500" w:type="dxa"/>
            <w:vMerge/>
            <w:tcBorders>
              <w:top w:val="single" w:sz="4" w:space="0" w:color="auto"/>
              <w:left w:val="single" w:sz="4" w:space="0" w:color="auto"/>
              <w:bottom w:val="single" w:sz="4" w:space="0" w:color="auto"/>
              <w:right w:val="single" w:sz="4" w:space="0" w:color="auto"/>
            </w:tcBorders>
          </w:tcPr>
          <w:p w14:paraId="2A80E5C7" w14:textId="77777777" w:rsidR="0086693F" w:rsidRDefault="0086693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14:paraId="2DFBD4F7" w14:textId="77777777" w:rsidR="0086693F" w:rsidRDefault="00A91619">
            <w:pPr>
              <w:pStyle w:val="ConsPlusNormal"/>
              <w:jc w:val="center"/>
            </w:pPr>
            <w:r>
              <w:t>3</w:t>
            </w:r>
          </w:p>
        </w:tc>
        <w:tc>
          <w:tcPr>
            <w:tcW w:w="2500" w:type="dxa"/>
            <w:tcBorders>
              <w:top w:val="single" w:sz="4" w:space="0" w:color="auto"/>
              <w:left w:val="single" w:sz="4" w:space="0" w:color="auto"/>
              <w:bottom w:val="single" w:sz="4" w:space="0" w:color="auto"/>
              <w:right w:val="single" w:sz="4" w:space="0" w:color="auto"/>
            </w:tcBorders>
          </w:tcPr>
          <w:p w14:paraId="3125E11F" w14:textId="77777777" w:rsidR="0086693F" w:rsidRDefault="00A91619">
            <w:pPr>
              <w:pStyle w:val="ConsPlusNormal"/>
              <w:jc w:val="center"/>
            </w:pPr>
            <w:r>
              <w:t>REI 45</w:t>
            </w:r>
          </w:p>
        </w:tc>
        <w:tc>
          <w:tcPr>
            <w:tcW w:w="2500" w:type="dxa"/>
            <w:tcBorders>
              <w:top w:val="single" w:sz="4" w:space="0" w:color="auto"/>
              <w:left w:val="single" w:sz="4" w:space="0" w:color="auto"/>
              <w:bottom w:val="single" w:sz="4" w:space="0" w:color="auto"/>
              <w:right w:val="single" w:sz="4" w:space="0" w:color="auto"/>
            </w:tcBorders>
          </w:tcPr>
          <w:p w14:paraId="153A307D" w14:textId="77777777" w:rsidR="0086693F" w:rsidRDefault="00A91619">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14:paraId="7462F729" w14:textId="77777777" w:rsidR="0086693F" w:rsidRDefault="00A91619">
            <w:pPr>
              <w:pStyle w:val="ConsPlusNormal"/>
              <w:jc w:val="center"/>
            </w:pPr>
            <w:r>
              <w:t>1</w:t>
            </w:r>
          </w:p>
        </w:tc>
      </w:tr>
      <w:tr w:rsidR="0086693F" w14:paraId="2E0D2D33" w14:textId="77777777">
        <w:tc>
          <w:tcPr>
            <w:tcW w:w="2500" w:type="dxa"/>
            <w:vMerge/>
            <w:tcBorders>
              <w:top w:val="single" w:sz="4" w:space="0" w:color="auto"/>
              <w:left w:val="single" w:sz="4" w:space="0" w:color="auto"/>
              <w:bottom w:val="single" w:sz="4" w:space="0" w:color="auto"/>
              <w:right w:val="single" w:sz="4" w:space="0" w:color="auto"/>
            </w:tcBorders>
          </w:tcPr>
          <w:p w14:paraId="017E28D5" w14:textId="77777777" w:rsidR="0086693F" w:rsidRDefault="0086693F">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Pr>
          <w:p w14:paraId="5FF12F78" w14:textId="77777777" w:rsidR="0086693F" w:rsidRDefault="00A91619">
            <w:pPr>
              <w:pStyle w:val="ConsPlusNormal"/>
              <w:jc w:val="center"/>
            </w:pPr>
            <w:r>
              <w:t>4</w:t>
            </w:r>
          </w:p>
        </w:tc>
        <w:tc>
          <w:tcPr>
            <w:tcW w:w="2500" w:type="dxa"/>
            <w:tcBorders>
              <w:top w:val="single" w:sz="4" w:space="0" w:color="auto"/>
              <w:left w:val="single" w:sz="4" w:space="0" w:color="auto"/>
              <w:bottom w:val="single" w:sz="4" w:space="0" w:color="auto"/>
              <w:right w:val="single" w:sz="4" w:space="0" w:color="auto"/>
            </w:tcBorders>
          </w:tcPr>
          <w:p w14:paraId="42B7025C" w14:textId="77777777" w:rsidR="0086693F" w:rsidRDefault="00A91619">
            <w:pPr>
              <w:pStyle w:val="ConsPlusNormal"/>
              <w:jc w:val="center"/>
            </w:pPr>
            <w:r>
              <w:t>REI 15</w:t>
            </w:r>
          </w:p>
        </w:tc>
        <w:tc>
          <w:tcPr>
            <w:tcW w:w="2500" w:type="dxa"/>
            <w:tcBorders>
              <w:top w:val="single" w:sz="4" w:space="0" w:color="auto"/>
              <w:left w:val="single" w:sz="4" w:space="0" w:color="auto"/>
              <w:bottom w:val="single" w:sz="4" w:space="0" w:color="auto"/>
              <w:right w:val="single" w:sz="4" w:space="0" w:color="auto"/>
            </w:tcBorders>
          </w:tcPr>
          <w:p w14:paraId="01E25AB8" w14:textId="77777777" w:rsidR="0086693F" w:rsidRDefault="00A91619">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Pr>
          <w:p w14:paraId="63BEE968" w14:textId="77777777" w:rsidR="0086693F" w:rsidRDefault="00A91619">
            <w:pPr>
              <w:pStyle w:val="ConsPlusNormal"/>
              <w:jc w:val="center"/>
            </w:pPr>
            <w:r>
              <w:t>2</w:t>
            </w:r>
          </w:p>
        </w:tc>
      </w:tr>
    </w:tbl>
    <w:p w14:paraId="4A8BD604" w14:textId="77777777" w:rsidR="0086693F" w:rsidRDefault="0086693F">
      <w:pPr>
        <w:pStyle w:val="ConsPlusNormal"/>
        <w:sectPr w:rsidR="0086693F">
          <w:headerReference w:type="default" r:id="rId562"/>
          <w:footerReference w:type="default" r:id="rId563"/>
          <w:pgSz w:w="16838" w:h="11906" w:orient="landscape"/>
          <w:pgMar w:top="1133" w:right="1440" w:bottom="566" w:left="1440" w:header="0" w:footer="0" w:gutter="0"/>
          <w:cols w:space="720"/>
          <w:noEndnote/>
        </w:sectPr>
      </w:pPr>
    </w:p>
    <w:p w14:paraId="719E4525" w14:textId="77777777" w:rsidR="0086693F" w:rsidRDefault="0086693F">
      <w:pPr>
        <w:pStyle w:val="ConsPlusNormal"/>
        <w:ind w:firstLine="540"/>
        <w:jc w:val="both"/>
      </w:pPr>
    </w:p>
    <w:p w14:paraId="5FCF99A5" w14:textId="77777777" w:rsidR="0086693F" w:rsidRDefault="00A91619">
      <w:pPr>
        <w:pStyle w:val="ConsPlusNormal"/>
        <w:jc w:val="center"/>
        <w:outlineLvl w:val="1"/>
      </w:pPr>
      <w:r>
        <w:t>Таблица 24</w:t>
      </w:r>
    </w:p>
    <w:p w14:paraId="3A463CDD" w14:textId="77777777" w:rsidR="0086693F" w:rsidRDefault="0086693F">
      <w:pPr>
        <w:pStyle w:val="ConsPlusNormal"/>
        <w:jc w:val="right"/>
      </w:pPr>
    </w:p>
    <w:p w14:paraId="3399AFAB" w14:textId="77777777" w:rsidR="0086693F" w:rsidRDefault="00A91619">
      <w:pPr>
        <w:pStyle w:val="ConsPlusTitle"/>
        <w:jc w:val="center"/>
      </w:pPr>
      <w:bookmarkStart w:id="51" w:name="Par3115"/>
      <w:bookmarkEnd w:id="51"/>
      <w:r>
        <w:t>Пределы огнестойкости заполнения проемов</w:t>
      </w:r>
    </w:p>
    <w:p w14:paraId="29F5149B" w14:textId="77777777" w:rsidR="0086693F" w:rsidRDefault="00A91619">
      <w:pPr>
        <w:pStyle w:val="ConsPlusTitle"/>
        <w:jc w:val="center"/>
      </w:pPr>
      <w:r>
        <w:t>в противопожарных преградах</w:t>
      </w:r>
    </w:p>
    <w:p w14:paraId="3A243DD9" w14:textId="77777777" w:rsidR="0086693F" w:rsidRDefault="0086693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2615"/>
        <w:gridCol w:w="2267"/>
      </w:tblGrid>
      <w:tr w:rsidR="0086693F" w14:paraId="48B04534" w14:textId="77777777">
        <w:tc>
          <w:tcPr>
            <w:tcW w:w="4082" w:type="dxa"/>
            <w:tcBorders>
              <w:top w:val="single" w:sz="4" w:space="0" w:color="auto"/>
              <w:left w:val="single" w:sz="4" w:space="0" w:color="auto"/>
              <w:bottom w:val="single" w:sz="4" w:space="0" w:color="auto"/>
              <w:right w:val="single" w:sz="4" w:space="0" w:color="auto"/>
            </w:tcBorders>
          </w:tcPr>
          <w:p w14:paraId="1B6588DF" w14:textId="77777777" w:rsidR="0086693F" w:rsidRDefault="00A91619">
            <w:pPr>
              <w:pStyle w:val="ConsPlusNormal"/>
              <w:jc w:val="center"/>
            </w:pPr>
            <w:r>
              <w:t>Наименование элементов заполнения проемов в противопожарных преградах</w:t>
            </w:r>
          </w:p>
        </w:tc>
        <w:tc>
          <w:tcPr>
            <w:tcW w:w="2615" w:type="dxa"/>
            <w:tcBorders>
              <w:top w:val="single" w:sz="4" w:space="0" w:color="auto"/>
              <w:left w:val="single" w:sz="4" w:space="0" w:color="auto"/>
              <w:bottom w:val="single" w:sz="4" w:space="0" w:color="auto"/>
              <w:right w:val="single" w:sz="4" w:space="0" w:color="auto"/>
            </w:tcBorders>
          </w:tcPr>
          <w:p w14:paraId="2140A117" w14:textId="77777777" w:rsidR="0086693F" w:rsidRDefault="00A91619">
            <w:pPr>
              <w:pStyle w:val="ConsPlusNormal"/>
              <w:jc w:val="center"/>
            </w:pPr>
            <w:r>
              <w:t>Тип заполнения проемов в противопожарных преградах</w:t>
            </w:r>
          </w:p>
        </w:tc>
        <w:tc>
          <w:tcPr>
            <w:tcW w:w="2267" w:type="dxa"/>
            <w:tcBorders>
              <w:top w:val="single" w:sz="4" w:space="0" w:color="auto"/>
              <w:left w:val="single" w:sz="4" w:space="0" w:color="auto"/>
              <w:bottom w:val="single" w:sz="4" w:space="0" w:color="auto"/>
              <w:right w:val="single" w:sz="4" w:space="0" w:color="auto"/>
            </w:tcBorders>
          </w:tcPr>
          <w:p w14:paraId="4770AD2C" w14:textId="77777777" w:rsidR="0086693F" w:rsidRDefault="00A91619">
            <w:pPr>
              <w:pStyle w:val="ConsPlusNormal"/>
              <w:jc w:val="center"/>
            </w:pPr>
            <w:r>
              <w:t>Предел огнестойкости</w:t>
            </w:r>
          </w:p>
        </w:tc>
      </w:tr>
      <w:tr w:rsidR="0086693F" w14:paraId="011D314A" w14:textId="77777777">
        <w:tc>
          <w:tcPr>
            <w:tcW w:w="4082" w:type="dxa"/>
            <w:vMerge w:val="restart"/>
            <w:tcBorders>
              <w:top w:val="single" w:sz="4" w:space="0" w:color="auto"/>
              <w:left w:val="single" w:sz="4" w:space="0" w:color="auto"/>
              <w:bottom w:val="single" w:sz="4" w:space="0" w:color="auto"/>
              <w:right w:val="single" w:sz="4" w:space="0" w:color="auto"/>
            </w:tcBorders>
          </w:tcPr>
          <w:p w14:paraId="2D5BBC06" w14:textId="77777777" w:rsidR="0086693F" w:rsidRDefault="00A91619">
            <w:pPr>
              <w:pStyle w:val="ConsPlusNormal"/>
            </w:pPr>
            <w:r>
              <w:t xml:space="preserve">Двери (за исключением дверей с остеклением более 25 процентов и </w:t>
            </w:r>
            <w:proofErr w:type="spellStart"/>
            <w:r>
              <w:t>дымогазонепроницаемых</w:t>
            </w:r>
            <w:proofErr w:type="spellEnd"/>
            <w:r>
              <w:t xml:space="preserve"> дверей), ворота, люки, клапаны, шторы и экраны</w:t>
            </w:r>
          </w:p>
        </w:tc>
        <w:tc>
          <w:tcPr>
            <w:tcW w:w="2615" w:type="dxa"/>
            <w:tcBorders>
              <w:top w:val="single" w:sz="4" w:space="0" w:color="auto"/>
              <w:left w:val="single" w:sz="4" w:space="0" w:color="auto"/>
              <w:bottom w:val="single" w:sz="4" w:space="0" w:color="auto"/>
              <w:right w:val="single" w:sz="4" w:space="0" w:color="auto"/>
            </w:tcBorders>
          </w:tcPr>
          <w:p w14:paraId="33490DBE" w14:textId="77777777" w:rsidR="0086693F" w:rsidRDefault="00A91619">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14:paraId="14A10A84" w14:textId="77777777" w:rsidR="0086693F" w:rsidRDefault="00A91619">
            <w:pPr>
              <w:pStyle w:val="ConsPlusNormal"/>
              <w:jc w:val="center"/>
            </w:pPr>
            <w:r>
              <w:t>EI 60</w:t>
            </w:r>
          </w:p>
        </w:tc>
      </w:tr>
      <w:tr w:rsidR="0086693F" w14:paraId="52E754A6" w14:textId="77777777">
        <w:tc>
          <w:tcPr>
            <w:tcW w:w="4082" w:type="dxa"/>
            <w:vMerge/>
            <w:tcBorders>
              <w:top w:val="single" w:sz="4" w:space="0" w:color="auto"/>
              <w:left w:val="single" w:sz="4" w:space="0" w:color="auto"/>
              <w:bottom w:val="single" w:sz="4" w:space="0" w:color="auto"/>
              <w:right w:val="single" w:sz="4" w:space="0" w:color="auto"/>
            </w:tcBorders>
          </w:tcPr>
          <w:p w14:paraId="57F8945C" w14:textId="77777777" w:rsidR="0086693F" w:rsidRDefault="0086693F">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76607B44" w14:textId="77777777" w:rsidR="0086693F" w:rsidRDefault="00A91619">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14:paraId="6E65CFF1" w14:textId="77777777" w:rsidR="0086693F" w:rsidRDefault="00A91619">
            <w:pPr>
              <w:pStyle w:val="ConsPlusNormal"/>
              <w:jc w:val="center"/>
            </w:pPr>
            <w:r>
              <w:t>EI 30</w:t>
            </w:r>
          </w:p>
        </w:tc>
      </w:tr>
      <w:tr w:rsidR="0086693F" w14:paraId="4D42F2A7" w14:textId="77777777">
        <w:tc>
          <w:tcPr>
            <w:tcW w:w="4082" w:type="dxa"/>
            <w:vMerge/>
            <w:tcBorders>
              <w:top w:val="single" w:sz="4" w:space="0" w:color="auto"/>
              <w:left w:val="single" w:sz="4" w:space="0" w:color="auto"/>
              <w:bottom w:val="single" w:sz="4" w:space="0" w:color="auto"/>
              <w:right w:val="single" w:sz="4" w:space="0" w:color="auto"/>
            </w:tcBorders>
          </w:tcPr>
          <w:p w14:paraId="0FA74723" w14:textId="77777777" w:rsidR="0086693F" w:rsidRDefault="0086693F">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1F60D399" w14:textId="77777777" w:rsidR="0086693F" w:rsidRDefault="00A91619">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14:paraId="60A24BCD" w14:textId="77777777" w:rsidR="0086693F" w:rsidRDefault="00A91619">
            <w:pPr>
              <w:pStyle w:val="ConsPlusNormal"/>
              <w:jc w:val="center"/>
            </w:pPr>
            <w:r>
              <w:t>EI 15</w:t>
            </w:r>
          </w:p>
        </w:tc>
      </w:tr>
      <w:tr w:rsidR="0086693F" w14:paraId="6DAEC036" w14:textId="77777777">
        <w:tc>
          <w:tcPr>
            <w:tcW w:w="4082" w:type="dxa"/>
            <w:vMerge w:val="restart"/>
            <w:tcBorders>
              <w:top w:val="single" w:sz="4" w:space="0" w:color="auto"/>
              <w:left w:val="single" w:sz="4" w:space="0" w:color="auto"/>
              <w:bottom w:val="single" w:sz="4" w:space="0" w:color="auto"/>
              <w:right w:val="single" w:sz="4" w:space="0" w:color="auto"/>
            </w:tcBorders>
          </w:tcPr>
          <w:p w14:paraId="1C63E230" w14:textId="77777777" w:rsidR="0086693F" w:rsidRDefault="00A91619">
            <w:pPr>
              <w:pStyle w:val="ConsPlusNormal"/>
            </w:pPr>
            <w:r>
              <w:t>Двери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Pr>
          <w:p w14:paraId="3EE90608" w14:textId="77777777" w:rsidR="0086693F" w:rsidRDefault="00A91619">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14:paraId="0C993C66" w14:textId="77777777" w:rsidR="0086693F" w:rsidRDefault="00A91619">
            <w:pPr>
              <w:pStyle w:val="ConsPlusNormal"/>
              <w:jc w:val="center"/>
            </w:pPr>
            <w:r>
              <w:t>EIW 60</w:t>
            </w:r>
          </w:p>
        </w:tc>
      </w:tr>
      <w:tr w:rsidR="0086693F" w14:paraId="223DC5D0" w14:textId="77777777">
        <w:tc>
          <w:tcPr>
            <w:tcW w:w="4082" w:type="dxa"/>
            <w:vMerge/>
            <w:tcBorders>
              <w:top w:val="single" w:sz="4" w:space="0" w:color="auto"/>
              <w:left w:val="single" w:sz="4" w:space="0" w:color="auto"/>
              <w:bottom w:val="single" w:sz="4" w:space="0" w:color="auto"/>
              <w:right w:val="single" w:sz="4" w:space="0" w:color="auto"/>
            </w:tcBorders>
          </w:tcPr>
          <w:p w14:paraId="6410C96E" w14:textId="77777777" w:rsidR="0086693F" w:rsidRDefault="0086693F">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730C7DDD" w14:textId="77777777" w:rsidR="0086693F" w:rsidRDefault="00A91619">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14:paraId="41457F9F" w14:textId="77777777" w:rsidR="0086693F" w:rsidRDefault="00A91619">
            <w:pPr>
              <w:pStyle w:val="ConsPlusNormal"/>
              <w:jc w:val="center"/>
            </w:pPr>
            <w:r>
              <w:t>EIW 30</w:t>
            </w:r>
          </w:p>
        </w:tc>
      </w:tr>
      <w:tr w:rsidR="0086693F" w14:paraId="09806D4B" w14:textId="77777777">
        <w:tc>
          <w:tcPr>
            <w:tcW w:w="4082" w:type="dxa"/>
            <w:vMerge/>
            <w:tcBorders>
              <w:top w:val="single" w:sz="4" w:space="0" w:color="auto"/>
              <w:left w:val="single" w:sz="4" w:space="0" w:color="auto"/>
              <w:bottom w:val="single" w:sz="4" w:space="0" w:color="auto"/>
              <w:right w:val="single" w:sz="4" w:space="0" w:color="auto"/>
            </w:tcBorders>
          </w:tcPr>
          <w:p w14:paraId="36DA883E" w14:textId="77777777" w:rsidR="0086693F" w:rsidRDefault="0086693F">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78A97787" w14:textId="77777777" w:rsidR="0086693F" w:rsidRDefault="00A91619">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14:paraId="185B816A" w14:textId="77777777" w:rsidR="0086693F" w:rsidRDefault="00A91619">
            <w:pPr>
              <w:pStyle w:val="ConsPlusNormal"/>
              <w:jc w:val="center"/>
            </w:pPr>
            <w:r>
              <w:t>EIW 15</w:t>
            </w:r>
          </w:p>
        </w:tc>
      </w:tr>
      <w:tr w:rsidR="0086693F" w14:paraId="1635A264" w14:textId="77777777">
        <w:tc>
          <w:tcPr>
            <w:tcW w:w="4082" w:type="dxa"/>
            <w:vMerge w:val="restart"/>
            <w:tcBorders>
              <w:top w:val="single" w:sz="4" w:space="0" w:color="auto"/>
              <w:left w:val="single" w:sz="4" w:space="0" w:color="auto"/>
              <w:bottom w:val="single" w:sz="4" w:space="0" w:color="auto"/>
              <w:right w:val="single" w:sz="4" w:space="0" w:color="auto"/>
            </w:tcBorders>
          </w:tcPr>
          <w:p w14:paraId="1EED890D" w14:textId="77777777" w:rsidR="0086693F" w:rsidRDefault="00A91619">
            <w:pPr>
              <w:pStyle w:val="ConsPlusNormal"/>
            </w:pPr>
            <w:proofErr w:type="spellStart"/>
            <w:r>
              <w:t>Дымогазонепроницаемые</w:t>
            </w:r>
            <w:proofErr w:type="spellEnd"/>
            <w:r>
              <w:t xml:space="preserve"> двери (за исключением дверей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Pr>
          <w:p w14:paraId="19AF710C" w14:textId="77777777" w:rsidR="0086693F" w:rsidRDefault="00A91619">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14:paraId="7A908B1C" w14:textId="77777777" w:rsidR="0086693F" w:rsidRDefault="00A91619">
            <w:pPr>
              <w:pStyle w:val="ConsPlusNormal"/>
              <w:jc w:val="center"/>
            </w:pPr>
            <w:r>
              <w:t>EIS 60</w:t>
            </w:r>
          </w:p>
        </w:tc>
      </w:tr>
      <w:tr w:rsidR="0086693F" w14:paraId="0E2BCC8E" w14:textId="77777777">
        <w:tc>
          <w:tcPr>
            <w:tcW w:w="4082" w:type="dxa"/>
            <w:vMerge/>
            <w:tcBorders>
              <w:top w:val="single" w:sz="4" w:space="0" w:color="auto"/>
              <w:left w:val="single" w:sz="4" w:space="0" w:color="auto"/>
              <w:bottom w:val="single" w:sz="4" w:space="0" w:color="auto"/>
              <w:right w:val="single" w:sz="4" w:space="0" w:color="auto"/>
            </w:tcBorders>
          </w:tcPr>
          <w:p w14:paraId="22A39B7D" w14:textId="77777777" w:rsidR="0086693F" w:rsidRDefault="0086693F">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7990D6FC" w14:textId="77777777" w:rsidR="0086693F" w:rsidRDefault="00A91619">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14:paraId="449473D0" w14:textId="77777777" w:rsidR="0086693F" w:rsidRDefault="00A91619">
            <w:pPr>
              <w:pStyle w:val="ConsPlusNormal"/>
              <w:jc w:val="center"/>
            </w:pPr>
            <w:r>
              <w:t>EIS 30</w:t>
            </w:r>
          </w:p>
        </w:tc>
      </w:tr>
      <w:tr w:rsidR="0086693F" w14:paraId="46F54E87" w14:textId="77777777">
        <w:tc>
          <w:tcPr>
            <w:tcW w:w="4082" w:type="dxa"/>
            <w:vMerge/>
            <w:tcBorders>
              <w:top w:val="single" w:sz="4" w:space="0" w:color="auto"/>
              <w:left w:val="single" w:sz="4" w:space="0" w:color="auto"/>
              <w:bottom w:val="single" w:sz="4" w:space="0" w:color="auto"/>
              <w:right w:val="single" w:sz="4" w:space="0" w:color="auto"/>
            </w:tcBorders>
          </w:tcPr>
          <w:p w14:paraId="41531CD5" w14:textId="77777777" w:rsidR="0086693F" w:rsidRDefault="0086693F">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2C85E887" w14:textId="77777777" w:rsidR="0086693F" w:rsidRDefault="00A91619">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14:paraId="28365205" w14:textId="77777777" w:rsidR="0086693F" w:rsidRDefault="00A91619">
            <w:pPr>
              <w:pStyle w:val="ConsPlusNormal"/>
              <w:jc w:val="center"/>
            </w:pPr>
            <w:r>
              <w:t>EIS 15</w:t>
            </w:r>
          </w:p>
        </w:tc>
      </w:tr>
      <w:tr w:rsidR="0086693F" w14:paraId="059604CD" w14:textId="77777777">
        <w:tc>
          <w:tcPr>
            <w:tcW w:w="4082" w:type="dxa"/>
            <w:vMerge w:val="restart"/>
            <w:tcBorders>
              <w:top w:val="single" w:sz="4" w:space="0" w:color="auto"/>
              <w:left w:val="single" w:sz="4" w:space="0" w:color="auto"/>
              <w:bottom w:val="single" w:sz="4" w:space="0" w:color="auto"/>
              <w:right w:val="single" w:sz="4" w:space="0" w:color="auto"/>
            </w:tcBorders>
          </w:tcPr>
          <w:p w14:paraId="4BD25A2C" w14:textId="77777777" w:rsidR="0086693F" w:rsidRDefault="00A91619">
            <w:pPr>
              <w:pStyle w:val="ConsPlusNormal"/>
            </w:pPr>
            <w:proofErr w:type="spellStart"/>
            <w:r>
              <w:t>Дымогазонепроницаемые</w:t>
            </w:r>
            <w:proofErr w:type="spellEnd"/>
            <w:r>
              <w:t xml:space="preserve"> двери с остеклением более 25 процентов, шторы и экраны</w:t>
            </w:r>
          </w:p>
        </w:tc>
        <w:tc>
          <w:tcPr>
            <w:tcW w:w="2615" w:type="dxa"/>
            <w:tcBorders>
              <w:top w:val="single" w:sz="4" w:space="0" w:color="auto"/>
              <w:left w:val="single" w:sz="4" w:space="0" w:color="auto"/>
              <w:bottom w:val="single" w:sz="4" w:space="0" w:color="auto"/>
              <w:right w:val="single" w:sz="4" w:space="0" w:color="auto"/>
            </w:tcBorders>
          </w:tcPr>
          <w:p w14:paraId="5FDA2E9D" w14:textId="77777777" w:rsidR="0086693F" w:rsidRDefault="00A91619">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14:paraId="503B14B3" w14:textId="77777777" w:rsidR="0086693F" w:rsidRDefault="00A91619">
            <w:pPr>
              <w:pStyle w:val="ConsPlusNormal"/>
              <w:jc w:val="center"/>
            </w:pPr>
            <w:r>
              <w:t>EIWS 60</w:t>
            </w:r>
          </w:p>
        </w:tc>
      </w:tr>
      <w:tr w:rsidR="0086693F" w14:paraId="41870E18" w14:textId="77777777">
        <w:tc>
          <w:tcPr>
            <w:tcW w:w="4082" w:type="dxa"/>
            <w:vMerge/>
            <w:tcBorders>
              <w:top w:val="single" w:sz="4" w:space="0" w:color="auto"/>
              <w:left w:val="single" w:sz="4" w:space="0" w:color="auto"/>
              <w:bottom w:val="single" w:sz="4" w:space="0" w:color="auto"/>
              <w:right w:val="single" w:sz="4" w:space="0" w:color="auto"/>
            </w:tcBorders>
          </w:tcPr>
          <w:p w14:paraId="6742E3EB" w14:textId="77777777" w:rsidR="0086693F" w:rsidRDefault="0086693F">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0C2E9819" w14:textId="77777777" w:rsidR="0086693F" w:rsidRDefault="00A91619">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14:paraId="728DB5DF" w14:textId="77777777" w:rsidR="0086693F" w:rsidRDefault="00A91619">
            <w:pPr>
              <w:pStyle w:val="ConsPlusNormal"/>
              <w:jc w:val="center"/>
            </w:pPr>
            <w:r>
              <w:t>EIWS 30</w:t>
            </w:r>
          </w:p>
        </w:tc>
      </w:tr>
      <w:tr w:rsidR="0086693F" w14:paraId="6793A68A" w14:textId="77777777">
        <w:tc>
          <w:tcPr>
            <w:tcW w:w="4082" w:type="dxa"/>
            <w:vMerge/>
            <w:tcBorders>
              <w:top w:val="single" w:sz="4" w:space="0" w:color="auto"/>
              <w:left w:val="single" w:sz="4" w:space="0" w:color="auto"/>
              <w:bottom w:val="single" w:sz="4" w:space="0" w:color="auto"/>
              <w:right w:val="single" w:sz="4" w:space="0" w:color="auto"/>
            </w:tcBorders>
          </w:tcPr>
          <w:p w14:paraId="75347FB7" w14:textId="77777777" w:rsidR="0086693F" w:rsidRDefault="0086693F">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7A1476E1" w14:textId="77777777" w:rsidR="0086693F" w:rsidRDefault="00A91619">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14:paraId="7E21890D" w14:textId="77777777" w:rsidR="0086693F" w:rsidRDefault="00A91619">
            <w:pPr>
              <w:pStyle w:val="ConsPlusNormal"/>
              <w:jc w:val="center"/>
            </w:pPr>
            <w:r>
              <w:t>EIWS 15</w:t>
            </w:r>
          </w:p>
        </w:tc>
      </w:tr>
      <w:tr w:rsidR="0086693F" w14:paraId="4C96F4C8" w14:textId="77777777">
        <w:tc>
          <w:tcPr>
            <w:tcW w:w="4082" w:type="dxa"/>
            <w:tcBorders>
              <w:top w:val="single" w:sz="4" w:space="0" w:color="auto"/>
              <w:left w:val="single" w:sz="4" w:space="0" w:color="auto"/>
              <w:bottom w:val="none" w:sz="6" w:space="0" w:color="auto"/>
              <w:right w:val="single" w:sz="4" w:space="0" w:color="auto"/>
            </w:tcBorders>
          </w:tcPr>
          <w:p w14:paraId="2668EEDA" w14:textId="77777777" w:rsidR="0086693F" w:rsidRDefault="00A91619">
            <w:pPr>
              <w:pStyle w:val="ConsPlusNormal"/>
            </w:pPr>
            <w:r>
              <w:t>Двери шахт лифтов (при условии, что к ним устанавливаются требования по пределам огнестойкости)</w:t>
            </w:r>
          </w:p>
        </w:tc>
        <w:tc>
          <w:tcPr>
            <w:tcW w:w="2615" w:type="dxa"/>
            <w:tcBorders>
              <w:top w:val="single" w:sz="4" w:space="0" w:color="auto"/>
              <w:left w:val="single" w:sz="4" w:space="0" w:color="auto"/>
              <w:bottom w:val="none" w:sz="6" w:space="0" w:color="auto"/>
              <w:right w:val="single" w:sz="4" w:space="0" w:color="auto"/>
            </w:tcBorders>
          </w:tcPr>
          <w:p w14:paraId="229FD832" w14:textId="77777777" w:rsidR="0086693F" w:rsidRDefault="00A91619">
            <w:pPr>
              <w:pStyle w:val="ConsPlusNormal"/>
              <w:jc w:val="center"/>
            </w:pPr>
            <w:r>
              <w:t>2</w:t>
            </w:r>
          </w:p>
        </w:tc>
        <w:tc>
          <w:tcPr>
            <w:tcW w:w="2267" w:type="dxa"/>
            <w:tcBorders>
              <w:top w:val="single" w:sz="4" w:space="0" w:color="auto"/>
              <w:left w:val="single" w:sz="4" w:space="0" w:color="auto"/>
              <w:bottom w:val="none" w:sz="6" w:space="0" w:color="auto"/>
              <w:right w:val="single" w:sz="4" w:space="0" w:color="auto"/>
            </w:tcBorders>
          </w:tcPr>
          <w:p w14:paraId="6935B613" w14:textId="77777777" w:rsidR="0086693F" w:rsidRDefault="00A91619">
            <w:pPr>
              <w:pStyle w:val="ConsPlusNormal"/>
              <w:jc w:val="center"/>
            </w:pPr>
            <w:r>
              <w:t>EI 30 (в зданиях высотой не более 28 метров предел огнестойкости дверей шахт лифтов принимается E 30)</w:t>
            </w:r>
          </w:p>
        </w:tc>
      </w:tr>
      <w:tr w:rsidR="0086693F" w14:paraId="7669AD76" w14:textId="77777777">
        <w:tc>
          <w:tcPr>
            <w:tcW w:w="8964" w:type="dxa"/>
            <w:gridSpan w:val="3"/>
            <w:tcBorders>
              <w:top w:val="none" w:sz="6" w:space="0" w:color="auto"/>
              <w:left w:val="single" w:sz="4" w:space="0" w:color="auto"/>
              <w:bottom w:val="single" w:sz="4" w:space="0" w:color="auto"/>
              <w:right w:val="single" w:sz="4" w:space="0" w:color="auto"/>
            </w:tcBorders>
          </w:tcPr>
          <w:p w14:paraId="56397C7D" w14:textId="77777777" w:rsidR="0086693F" w:rsidRDefault="00A91619">
            <w:pPr>
              <w:pStyle w:val="ConsPlusNormal"/>
              <w:jc w:val="both"/>
            </w:pPr>
            <w:r>
              <w:t xml:space="preserve">(в ред. Федерального </w:t>
            </w:r>
            <w:hyperlink r:id="rId564" w:history="1">
              <w:r>
                <w:rPr>
                  <w:color w:val="0000FF"/>
                </w:rPr>
                <w:t>закона</w:t>
              </w:r>
            </w:hyperlink>
            <w:r>
              <w:t xml:space="preserve"> от 29.07.2017 N 244-ФЗ)</w:t>
            </w:r>
          </w:p>
        </w:tc>
      </w:tr>
      <w:tr w:rsidR="0086693F" w14:paraId="3B213EFC" w14:textId="77777777">
        <w:tc>
          <w:tcPr>
            <w:tcW w:w="4082" w:type="dxa"/>
            <w:vMerge w:val="restart"/>
            <w:tcBorders>
              <w:top w:val="single" w:sz="4" w:space="0" w:color="auto"/>
              <w:left w:val="single" w:sz="4" w:space="0" w:color="auto"/>
              <w:bottom w:val="single" w:sz="4" w:space="0" w:color="auto"/>
              <w:right w:val="single" w:sz="4" w:space="0" w:color="auto"/>
            </w:tcBorders>
          </w:tcPr>
          <w:p w14:paraId="4F3070D7" w14:textId="77777777" w:rsidR="0086693F" w:rsidRDefault="00A91619">
            <w:pPr>
              <w:pStyle w:val="ConsPlusNormal"/>
            </w:pPr>
            <w:r>
              <w:t>Окна</w:t>
            </w:r>
          </w:p>
        </w:tc>
        <w:tc>
          <w:tcPr>
            <w:tcW w:w="2615" w:type="dxa"/>
            <w:tcBorders>
              <w:top w:val="single" w:sz="4" w:space="0" w:color="auto"/>
              <w:left w:val="single" w:sz="4" w:space="0" w:color="auto"/>
              <w:bottom w:val="single" w:sz="4" w:space="0" w:color="auto"/>
              <w:right w:val="single" w:sz="4" w:space="0" w:color="auto"/>
            </w:tcBorders>
          </w:tcPr>
          <w:p w14:paraId="1065D461" w14:textId="77777777" w:rsidR="0086693F" w:rsidRDefault="00A91619">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14:paraId="2D9152C6" w14:textId="77777777" w:rsidR="0086693F" w:rsidRDefault="00A91619">
            <w:pPr>
              <w:pStyle w:val="ConsPlusNormal"/>
              <w:jc w:val="center"/>
            </w:pPr>
            <w:r>
              <w:t>E 60</w:t>
            </w:r>
          </w:p>
        </w:tc>
      </w:tr>
      <w:tr w:rsidR="0086693F" w14:paraId="54023EE0" w14:textId="77777777">
        <w:tc>
          <w:tcPr>
            <w:tcW w:w="4082" w:type="dxa"/>
            <w:vMerge/>
            <w:tcBorders>
              <w:top w:val="single" w:sz="4" w:space="0" w:color="auto"/>
              <w:left w:val="single" w:sz="4" w:space="0" w:color="auto"/>
              <w:bottom w:val="single" w:sz="4" w:space="0" w:color="auto"/>
              <w:right w:val="single" w:sz="4" w:space="0" w:color="auto"/>
            </w:tcBorders>
          </w:tcPr>
          <w:p w14:paraId="057A2736" w14:textId="77777777" w:rsidR="0086693F" w:rsidRDefault="0086693F">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3A3EF80B" w14:textId="77777777" w:rsidR="0086693F" w:rsidRDefault="00A91619">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Pr>
          <w:p w14:paraId="1CBE8508" w14:textId="77777777" w:rsidR="0086693F" w:rsidRDefault="00A91619">
            <w:pPr>
              <w:pStyle w:val="ConsPlusNormal"/>
              <w:jc w:val="center"/>
            </w:pPr>
            <w:r>
              <w:t>E 30</w:t>
            </w:r>
          </w:p>
        </w:tc>
      </w:tr>
      <w:tr w:rsidR="0086693F" w14:paraId="7E82F479" w14:textId="77777777">
        <w:tc>
          <w:tcPr>
            <w:tcW w:w="4082" w:type="dxa"/>
            <w:vMerge/>
            <w:tcBorders>
              <w:top w:val="single" w:sz="4" w:space="0" w:color="auto"/>
              <w:left w:val="single" w:sz="4" w:space="0" w:color="auto"/>
              <w:bottom w:val="single" w:sz="4" w:space="0" w:color="auto"/>
              <w:right w:val="single" w:sz="4" w:space="0" w:color="auto"/>
            </w:tcBorders>
          </w:tcPr>
          <w:p w14:paraId="7532EF57" w14:textId="77777777" w:rsidR="0086693F" w:rsidRDefault="0086693F">
            <w:pPr>
              <w:pStyle w:val="ConsPlusNormal"/>
              <w:jc w:val="center"/>
            </w:pPr>
          </w:p>
        </w:tc>
        <w:tc>
          <w:tcPr>
            <w:tcW w:w="2615" w:type="dxa"/>
            <w:tcBorders>
              <w:top w:val="single" w:sz="4" w:space="0" w:color="auto"/>
              <w:left w:val="single" w:sz="4" w:space="0" w:color="auto"/>
              <w:bottom w:val="single" w:sz="4" w:space="0" w:color="auto"/>
              <w:right w:val="single" w:sz="4" w:space="0" w:color="auto"/>
            </w:tcBorders>
          </w:tcPr>
          <w:p w14:paraId="3E14BFE3" w14:textId="77777777" w:rsidR="0086693F" w:rsidRDefault="00A91619">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Pr>
          <w:p w14:paraId="3D1234DE" w14:textId="77777777" w:rsidR="0086693F" w:rsidRDefault="00A91619">
            <w:pPr>
              <w:pStyle w:val="ConsPlusNormal"/>
              <w:jc w:val="center"/>
            </w:pPr>
            <w:r>
              <w:t>E 15</w:t>
            </w:r>
          </w:p>
        </w:tc>
      </w:tr>
      <w:tr w:rsidR="0086693F" w14:paraId="7C32C523" w14:textId="77777777">
        <w:tc>
          <w:tcPr>
            <w:tcW w:w="4082" w:type="dxa"/>
            <w:tcBorders>
              <w:top w:val="single" w:sz="4" w:space="0" w:color="auto"/>
              <w:left w:val="single" w:sz="4" w:space="0" w:color="auto"/>
              <w:bottom w:val="single" w:sz="4" w:space="0" w:color="auto"/>
              <w:right w:val="single" w:sz="4" w:space="0" w:color="auto"/>
            </w:tcBorders>
          </w:tcPr>
          <w:p w14:paraId="00E9BF45" w14:textId="77777777" w:rsidR="0086693F" w:rsidRDefault="00A91619">
            <w:pPr>
              <w:pStyle w:val="ConsPlusNormal"/>
            </w:pPr>
            <w:r>
              <w:t>Занавесы</w:t>
            </w:r>
          </w:p>
        </w:tc>
        <w:tc>
          <w:tcPr>
            <w:tcW w:w="2615" w:type="dxa"/>
            <w:tcBorders>
              <w:top w:val="single" w:sz="4" w:space="0" w:color="auto"/>
              <w:left w:val="single" w:sz="4" w:space="0" w:color="auto"/>
              <w:bottom w:val="single" w:sz="4" w:space="0" w:color="auto"/>
              <w:right w:val="single" w:sz="4" w:space="0" w:color="auto"/>
            </w:tcBorders>
          </w:tcPr>
          <w:p w14:paraId="225B708B" w14:textId="77777777" w:rsidR="0086693F" w:rsidRDefault="00A91619">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Pr>
          <w:p w14:paraId="28F939FF" w14:textId="77777777" w:rsidR="0086693F" w:rsidRDefault="00A91619">
            <w:pPr>
              <w:pStyle w:val="ConsPlusNormal"/>
              <w:jc w:val="center"/>
            </w:pPr>
            <w:r>
              <w:t>EI 60</w:t>
            </w:r>
          </w:p>
        </w:tc>
      </w:tr>
    </w:tbl>
    <w:p w14:paraId="42C1BB93" w14:textId="77777777" w:rsidR="0086693F" w:rsidRDefault="0086693F">
      <w:pPr>
        <w:pStyle w:val="ConsPlusNormal"/>
        <w:ind w:firstLine="540"/>
        <w:jc w:val="both"/>
      </w:pPr>
    </w:p>
    <w:p w14:paraId="1D45CF32" w14:textId="77777777" w:rsidR="0086693F" w:rsidRDefault="00A91619">
      <w:pPr>
        <w:pStyle w:val="ConsPlusNormal"/>
        <w:jc w:val="center"/>
        <w:outlineLvl w:val="1"/>
      </w:pPr>
      <w:r>
        <w:t>Таблица 25</w:t>
      </w:r>
    </w:p>
    <w:p w14:paraId="1A2A6E02" w14:textId="77777777" w:rsidR="0086693F" w:rsidRDefault="0086693F">
      <w:pPr>
        <w:pStyle w:val="ConsPlusNormal"/>
        <w:ind w:firstLine="540"/>
        <w:jc w:val="both"/>
      </w:pPr>
    </w:p>
    <w:p w14:paraId="68CB0915" w14:textId="77777777" w:rsidR="0086693F" w:rsidRDefault="00A91619">
      <w:pPr>
        <w:pStyle w:val="ConsPlusTitle"/>
        <w:jc w:val="center"/>
      </w:pPr>
      <w:bookmarkStart w:id="52" w:name="Par3166"/>
      <w:bookmarkEnd w:id="52"/>
      <w:r>
        <w:t>Требования к элементам тамбур-шлюза</w:t>
      </w:r>
    </w:p>
    <w:p w14:paraId="502859F9" w14:textId="77777777" w:rsidR="0086693F" w:rsidRDefault="0086693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75"/>
        <w:gridCol w:w="2184"/>
        <w:gridCol w:w="2200"/>
        <w:gridCol w:w="2605"/>
      </w:tblGrid>
      <w:tr w:rsidR="0086693F" w14:paraId="1DEA3C24" w14:textId="77777777">
        <w:tc>
          <w:tcPr>
            <w:tcW w:w="1975" w:type="dxa"/>
            <w:vMerge w:val="restart"/>
            <w:tcBorders>
              <w:top w:val="single" w:sz="4" w:space="0" w:color="auto"/>
              <w:left w:val="single" w:sz="4" w:space="0" w:color="auto"/>
              <w:bottom w:val="single" w:sz="4" w:space="0" w:color="auto"/>
              <w:right w:val="single" w:sz="4" w:space="0" w:color="auto"/>
            </w:tcBorders>
          </w:tcPr>
          <w:p w14:paraId="37107C26" w14:textId="77777777" w:rsidR="0086693F" w:rsidRDefault="00A91619">
            <w:pPr>
              <w:pStyle w:val="ConsPlusNormal"/>
              <w:jc w:val="center"/>
            </w:pPr>
            <w:r>
              <w:t>Тип тамбур-шлюза</w:t>
            </w:r>
          </w:p>
        </w:tc>
        <w:tc>
          <w:tcPr>
            <w:tcW w:w="6989" w:type="dxa"/>
            <w:gridSpan w:val="3"/>
            <w:tcBorders>
              <w:top w:val="single" w:sz="4" w:space="0" w:color="auto"/>
              <w:left w:val="single" w:sz="4" w:space="0" w:color="auto"/>
              <w:bottom w:val="single" w:sz="4" w:space="0" w:color="auto"/>
              <w:right w:val="single" w:sz="4" w:space="0" w:color="auto"/>
            </w:tcBorders>
          </w:tcPr>
          <w:p w14:paraId="0E779DB7" w14:textId="77777777" w:rsidR="0086693F" w:rsidRDefault="00A91619">
            <w:pPr>
              <w:pStyle w:val="ConsPlusNormal"/>
              <w:jc w:val="center"/>
            </w:pPr>
            <w:r>
              <w:t>Типы элементов тамбур-шлюза</w:t>
            </w:r>
          </w:p>
        </w:tc>
      </w:tr>
      <w:tr w:rsidR="0086693F" w14:paraId="7700B3DE" w14:textId="77777777">
        <w:tc>
          <w:tcPr>
            <w:tcW w:w="1975" w:type="dxa"/>
            <w:vMerge/>
            <w:tcBorders>
              <w:top w:val="single" w:sz="4" w:space="0" w:color="auto"/>
              <w:left w:val="single" w:sz="4" w:space="0" w:color="auto"/>
              <w:bottom w:val="single" w:sz="4" w:space="0" w:color="auto"/>
              <w:right w:val="single" w:sz="4" w:space="0" w:color="auto"/>
            </w:tcBorders>
          </w:tcPr>
          <w:p w14:paraId="3E11EF92" w14:textId="77777777" w:rsidR="0086693F" w:rsidRDefault="0086693F">
            <w:pPr>
              <w:pStyle w:val="ConsPlusNormal"/>
              <w:jc w:val="center"/>
            </w:pPr>
          </w:p>
        </w:tc>
        <w:tc>
          <w:tcPr>
            <w:tcW w:w="2184" w:type="dxa"/>
            <w:tcBorders>
              <w:top w:val="single" w:sz="4" w:space="0" w:color="auto"/>
              <w:left w:val="single" w:sz="4" w:space="0" w:color="auto"/>
              <w:bottom w:val="single" w:sz="4" w:space="0" w:color="auto"/>
              <w:right w:val="single" w:sz="4" w:space="0" w:color="auto"/>
            </w:tcBorders>
          </w:tcPr>
          <w:p w14:paraId="51207A3F" w14:textId="77777777" w:rsidR="0086693F" w:rsidRDefault="00A91619">
            <w:pPr>
              <w:pStyle w:val="ConsPlusNormal"/>
              <w:jc w:val="center"/>
            </w:pPr>
            <w:r>
              <w:t>Перегородки</w:t>
            </w:r>
          </w:p>
        </w:tc>
        <w:tc>
          <w:tcPr>
            <w:tcW w:w="2200" w:type="dxa"/>
            <w:tcBorders>
              <w:top w:val="single" w:sz="4" w:space="0" w:color="auto"/>
              <w:left w:val="single" w:sz="4" w:space="0" w:color="auto"/>
              <w:bottom w:val="single" w:sz="4" w:space="0" w:color="auto"/>
              <w:right w:val="single" w:sz="4" w:space="0" w:color="auto"/>
            </w:tcBorders>
          </w:tcPr>
          <w:p w14:paraId="65FEA44B" w14:textId="77777777" w:rsidR="0086693F" w:rsidRDefault="00A91619">
            <w:pPr>
              <w:pStyle w:val="ConsPlusNormal"/>
              <w:jc w:val="center"/>
            </w:pPr>
            <w:r>
              <w:t>Перекрытия</w:t>
            </w:r>
          </w:p>
        </w:tc>
        <w:tc>
          <w:tcPr>
            <w:tcW w:w="2605" w:type="dxa"/>
            <w:tcBorders>
              <w:top w:val="single" w:sz="4" w:space="0" w:color="auto"/>
              <w:left w:val="single" w:sz="4" w:space="0" w:color="auto"/>
              <w:bottom w:val="single" w:sz="4" w:space="0" w:color="auto"/>
              <w:right w:val="single" w:sz="4" w:space="0" w:color="auto"/>
            </w:tcBorders>
          </w:tcPr>
          <w:p w14:paraId="74F1B02D" w14:textId="77777777" w:rsidR="0086693F" w:rsidRDefault="00A91619">
            <w:pPr>
              <w:pStyle w:val="ConsPlusNormal"/>
              <w:jc w:val="center"/>
            </w:pPr>
            <w:r>
              <w:t>Заполнение проемов</w:t>
            </w:r>
          </w:p>
        </w:tc>
      </w:tr>
      <w:tr w:rsidR="0086693F" w14:paraId="0D3410E2" w14:textId="77777777">
        <w:tc>
          <w:tcPr>
            <w:tcW w:w="1975" w:type="dxa"/>
            <w:tcBorders>
              <w:top w:val="single" w:sz="4" w:space="0" w:color="auto"/>
              <w:left w:val="single" w:sz="4" w:space="0" w:color="auto"/>
              <w:bottom w:val="single" w:sz="4" w:space="0" w:color="auto"/>
              <w:right w:val="single" w:sz="4" w:space="0" w:color="auto"/>
            </w:tcBorders>
          </w:tcPr>
          <w:p w14:paraId="71013FDC" w14:textId="77777777" w:rsidR="0086693F" w:rsidRDefault="00A91619">
            <w:pPr>
              <w:pStyle w:val="ConsPlusNormal"/>
              <w:jc w:val="center"/>
            </w:pPr>
            <w:r>
              <w:t>1</w:t>
            </w:r>
          </w:p>
        </w:tc>
        <w:tc>
          <w:tcPr>
            <w:tcW w:w="2184" w:type="dxa"/>
            <w:tcBorders>
              <w:top w:val="single" w:sz="4" w:space="0" w:color="auto"/>
              <w:left w:val="single" w:sz="4" w:space="0" w:color="auto"/>
              <w:bottom w:val="single" w:sz="4" w:space="0" w:color="auto"/>
              <w:right w:val="single" w:sz="4" w:space="0" w:color="auto"/>
            </w:tcBorders>
          </w:tcPr>
          <w:p w14:paraId="57FBD0A2" w14:textId="77777777" w:rsidR="0086693F" w:rsidRDefault="00A91619">
            <w:pPr>
              <w:pStyle w:val="ConsPlusNormal"/>
              <w:jc w:val="center"/>
            </w:pPr>
            <w:r>
              <w:t>1</w:t>
            </w:r>
          </w:p>
        </w:tc>
        <w:tc>
          <w:tcPr>
            <w:tcW w:w="2200" w:type="dxa"/>
            <w:tcBorders>
              <w:top w:val="single" w:sz="4" w:space="0" w:color="auto"/>
              <w:left w:val="single" w:sz="4" w:space="0" w:color="auto"/>
              <w:bottom w:val="single" w:sz="4" w:space="0" w:color="auto"/>
              <w:right w:val="single" w:sz="4" w:space="0" w:color="auto"/>
            </w:tcBorders>
          </w:tcPr>
          <w:p w14:paraId="727FBE7A" w14:textId="77777777" w:rsidR="0086693F" w:rsidRDefault="00A91619">
            <w:pPr>
              <w:pStyle w:val="ConsPlusNormal"/>
              <w:jc w:val="center"/>
            </w:pPr>
            <w:r>
              <w:t>3</w:t>
            </w:r>
          </w:p>
        </w:tc>
        <w:tc>
          <w:tcPr>
            <w:tcW w:w="2605" w:type="dxa"/>
            <w:tcBorders>
              <w:top w:val="single" w:sz="4" w:space="0" w:color="auto"/>
              <w:left w:val="single" w:sz="4" w:space="0" w:color="auto"/>
              <w:bottom w:val="single" w:sz="4" w:space="0" w:color="auto"/>
              <w:right w:val="single" w:sz="4" w:space="0" w:color="auto"/>
            </w:tcBorders>
          </w:tcPr>
          <w:p w14:paraId="29BB302E" w14:textId="77777777" w:rsidR="0086693F" w:rsidRDefault="00A91619">
            <w:pPr>
              <w:pStyle w:val="ConsPlusNormal"/>
              <w:jc w:val="center"/>
            </w:pPr>
            <w:r>
              <w:t>2</w:t>
            </w:r>
          </w:p>
        </w:tc>
      </w:tr>
      <w:tr w:rsidR="0086693F" w14:paraId="5B811A97" w14:textId="77777777">
        <w:tc>
          <w:tcPr>
            <w:tcW w:w="1975" w:type="dxa"/>
            <w:tcBorders>
              <w:top w:val="single" w:sz="4" w:space="0" w:color="auto"/>
              <w:left w:val="single" w:sz="4" w:space="0" w:color="auto"/>
              <w:bottom w:val="single" w:sz="4" w:space="0" w:color="auto"/>
              <w:right w:val="single" w:sz="4" w:space="0" w:color="auto"/>
            </w:tcBorders>
          </w:tcPr>
          <w:p w14:paraId="21785C1C" w14:textId="77777777" w:rsidR="0086693F" w:rsidRDefault="00A91619">
            <w:pPr>
              <w:pStyle w:val="ConsPlusNormal"/>
              <w:jc w:val="center"/>
            </w:pPr>
            <w:r>
              <w:t>2</w:t>
            </w:r>
          </w:p>
        </w:tc>
        <w:tc>
          <w:tcPr>
            <w:tcW w:w="2184" w:type="dxa"/>
            <w:tcBorders>
              <w:top w:val="single" w:sz="4" w:space="0" w:color="auto"/>
              <w:left w:val="single" w:sz="4" w:space="0" w:color="auto"/>
              <w:bottom w:val="single" w:sz="4" w:space="0" w:color="auto"/>
              <w:right w:val="single" w:sz="4" w:space="0" w:color="auto"/>
            </w:tcBorders>
          </w:tcPr>
          <w:p w14:paraId="217265E1" w14:textId="77777777" w:rsidR="0086693F" w:rsidRDefault="00A91619">
            <w:pPr>
              <w:pStyle w:val="ConsPlusNormal"/>
              <w:jc w:val="center"/>
            </w:pPr>
            <w:r>
              <w:t>2</w:t>
            </w:r>
          </w:p>
        </w:tc>
        <w:tc>
          <w:tcPr>
            <w:tcW w:w="2200" w:type="dxa"/>
            <w:tcBorders>
              <w:top w:val="single" w:sz="4" w:space="0" w:color="auto"/>
              <w:left w:val="single" w:sz="4" w:space="0" w:color="auto"/>
              <w:bottom w:val="single" w:sz="4" w:space="0" w:color="auto"/>
              <w:right w:val="single" w:sz="4" w:space="0" w:color="auto"/>
            </w:tcBorders>
          </w:tcPr>
          <w:p w14:paraId="3CBB3C0F" w14:textId="77777777" w:rsidR="0086693F" w:rsidRDefault="00A91619">
            <w:pPr>
              <w:pStyle w:val="ConsPlusNormal"/>
              <w:jc w:val="center"/>
            </w:pPr>
            <w:r>
              <w:t>4</w:t>
            </w:r>
          </w:p>
        </w:tc>
        <w:tc>
          <w:tcPr>
            <w:tcW w:w="2605" w:type="dxa"/>
            <w:tcBorders>
              <w:top w:val="single" w:sz="4" w:space="0" w:color="auto"/>
              <w:left w:val="single" w:sz="4" w:space="0" w:color="auto"/>
              <w:bottom w:val="single" w:sz="4" w:space="0" w:color="auto"/>
              <w:right w:val="single" w:sz="4" w:space="0" w:color="auto"/>
            </w:tcBorders>
          </w:tcPr>
          <w:p w14:paraId="75FBE4B0" w14:textId="77777777" w:rsidR="0086693F" w:rsidRDefault="00A91619">
            <w:pPr>
              <w:pStyle w:val="ConsPlusNormal"/>
              <w:jc w:val="center"/>
            </w:pPr>
            <w:r>
              <w:t>3</w:t>
            </w:r>
          </w:p>
        </w:tc>
      </w:tr>
    </w:tbl>
    <w:p w14:paraId="02E5E701" w14:textId="77777777" w:rsidR="0086693F" w:rsidRDefault="0086693F">
      <w:pPr>
        <w:pStyle w:val="ConsPlusNormal"/>
        <w:ind w:firstLine="540"/>
        <w:jc w:val="both"/>
      </w:pPr>
    </w:p>
    <w:p w14:paraId="48DBC42A" w14:textId="77777777" w:rsidR="0086693F" w:rsidRDefault="00A91619">
      <w:pPr>
        <w:pStyle w:val="ConsPlusNormal"/>
        <w:jc w:val="center"/>
        <w:outlineLvl w:val="1"/>
      </w:pPr>
      <w:r>
        <w:t>Таблица 26</w:t>
      </w:r>
    </w:p>
    <w:p w14:paraId="32015EF2" w14:textId="77777777" w:rsidR="0086693F" w:rsidRDefault="0086693F">
      <w:pPr>
        <w:pStyle w:val="ConsPlusNormal"/>
        <w:jc w:val="right"/>
      </w:pPr>
    </w:p>
    <w:p w14:paraId="79A432AB" w14:textId="77777777" w:rsidR="0086693F" w:rsidRDefault="00A91619">
      <w:pPr>
        <w:pStyle w:val="ConsPlusTitle"/>
        <w:jc w:val="center"/>
      </w:pPr>
      <w:r>
        <w:t>Нормы комплектации многофункциональных интегрированных</w:t>
      </w:r>
    </w:p>
    <w:p w14:paraId="2B38B246" w14:textId="77777777" w:rsidR="0086693F" w:rsidRDefault="00A91619">
      <w:pPr>
        <w:pStyle w:val="ConsPlusTitle"/>
        <w:jc w:val="center"/>
      </w:pPr>
      <w:r>
        <w:t>пожарных шкафов</w:t>
      </w:r>
    </w:p>
    <w:p w14:paraId="391BED7D" w14:textId="77777777" w:rsidR="0086693F" w:rsidRDefault="0086693F">
      <w:pPr>
        <w:pStyle w:val="ConsPlusNormal"/>
        <w:ind w:firstLine="540"/>
        <w:jc w:val="both"/>
      </w:pPr>
    </w:p>
    <w:p w14:paraId="7F72A7E0" w14:textId="77777777" w:rsidR="0086693F" w:rsidRDefault="00A91619">
      <w:pPr>
        <w:pStyle w:val="ConsPlusNormal"/>
        <w:ind w:firstLine="540"/>
        <w:jc w:val="both"/>
      </w:pPr>
      <w:r>
        <w:t xml:space="preserve">Утратила силу. - Федеральный </w:t>
      </w:r>
      <w:hyperlink r:id="rId565" w:history="1">
        <w:r>
          <w:rPr>
            <w:color w:val="0000FF"/>
          </w:rPr>
          <w:t>закон</w:t>
        </w:r>
      </w:hyperlink>
      <w:r>
        <w:t xml:space="preserve"> от 10.07.2012 N 117-ФЗ.</w:t>
      </w:r>
    </w:p>
    <w:p w14:paraId="6C9F49EA" w14:textId="77777777" w:rsidR="0086693F" w:rsidRDefault="0086693F">
      <w:pPr>
        <w:pStyle w:val="ConsPlusNormal"/>
        <w:ind w:firstLine="540"/>
        <w:jc w:val="both"/>
      </w:pPr>
    </w:p>
    <w:p w14:paraId="35E3747E" w14:textId="77777777" w:rsidR="0086693F" w:rsidRDefault="00A91619">
      <w:pPr>
        <w:pStyle w:val="ConsPlusNormal"/>
        <w:jc w:val="center"/>
        <w:outlineLvl w:val="1"/>
      </w:pPr>
      <w:r>
        <w:t>Таблица 27</w:t>
      </w:r>
    </w:p>
    <w:p w14:paraId="71F8E18F" w14:textId="77777777" w:rsidR="0086693F" w:rsidRDefault="0086693F">
      <w:pPr>
        <w:pStyle w:val="ConsPlusNormal"/>
        <w:jc w:val="right"/>
      </w:pPr>
    </w:p>
    <w:p w14:paraId="73F21857" w14:textId="77777777" w:rsidR="0086693F" w:rsidRDefault="00A91619">
      <w:pPr>
        <w:pStyle w:val="ConsPlusTitle"/>
        <w:jc w:val="center"/>
      </w:pPr>
      <w:bookmarkStart w:id="53" w:name="Par3191"/>
      <w:bookmarkEnd w:id="53"/>
      <w:r>
        <w:t>Перечень показателей, необходимых для оценки</w:t>
      </w:r>
    </w:p>
    <w:p w14:paraId="299CC94D" w14:textId="77777777" w:rsidR="0086693F" w:rsidRDefault="00A91619">
      <w:pPr>
        <w:pStyle w:val="ConsPlusTitle"/>
        <w:jc w:val="center"/>
      </w:pPr>
      <w:r>
        <w:t>пожарной опасности строительных материалов</w:t>
      </w:r>
    </w:p>
    <w:p w14:paraId="7EE36703" w14:textId="77777777" w:rsidR="0086693F" w:rsidRDefault="00A91619">
      <w:pPr>
        <w:pStyle w:val="ConsPlusNormal"/>
        <w:jc w:val="center"/>
      </w:pPr>
      <w:r>
        <w:t xml:space="preserve">(в ред. Федерального </w:t>
      </w:r>
      <w:hyperlink r:id="rId566" w:history="1">
        <w:r>
          <w:rPr>
            <w:color w:val="0000FF"/>
          </w:rPr>
          <w:t>закона</w:t>
        </w:r>
      </w:hyperlink>
      <w:r>
        <w:t xml:space="preserve"> от 10.07.2012 N 117-ФЗ)</w:t>
      </w:r>
    </w:p>
    <w:p w14:paraId="74F3C856" w14:textId="77777777" w:rsidR="0086693F" w:rsidRDefault="0086693F">
      <w:pPr>
        <w:pStyle w:val="ConsPlusNormal"/>
        <w:ind w:firstLine="540"/>
        <w:jc w:val="both"/>
      </w:pPr>
    </w:p>
    <w:p w14:paraId="47597AF6" w14:textId="77777777" w:rsidR="0086693F" w:rsidRDefault="0086693F">
      <w:pPr>
        <w:pStyle w:val="ConsPlusNormal"/>
        <w:sectPr w:rsidR="0086693F">
          <w:headerReference w:type="default" r:id="rId567"/>
          <w:footerReference w:type="default" r:id="rId56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64"/>
        <w:gridCol w:w="1492"/>
        <w:gridCol w:w="2308"/>
        <w:gridCol w:w="2524"/>
        <w:gridCol w:w="2452"/>
        <w:gridCol w:w="1732"/>
      </w:tblGrid>
      <w:tr w:rsidR="0086693F" w14:paraId="0F85821D" w14:textId="77777777">
        <w:tc>
          <w:tcPr>
            <w:tcW w:w="2764" w:type="dxa"/>
            <w:vMerge w:val="restart"/>
            <w:tcBorders>
              <w:top w:val="single" w:sz="4" w:space="0" w:color="auto"/>
              <w:left w:val="single" w:sz="4" w:space="0" w:color="auto"/>
              <w:bottom w:val="single" w:sz="4" w:space="0" w:color="auto"/>
              <w:right w:val="single" w:sz="4" w:space="0" w:color="auto"/>
            </w:tcBorders>
          </w:tcPr>
          <w:p w14:paraId="4ECF029D" w14:textId="77777777" w:rsidR="0086693F" w:rsidRDefault="00A91619">
            <w:pPr>
              <w:pStyle w:val="ConsPlusNormal"/>
              <w:jc w:val="center"/>
            </w:pPr>
            <w:r>
              <w:lastRenderedPageBreak/>
              <w:t>Назначение строительных материалов</w:t>
            </w:r>
          </w:p>
        </w:tc>
        <w:tc>
          <w:tcPr>
            <w:tcW w:w="10508" w:type="dxa"/>
            <w:gridSpan w:val="5"/>
            <w:tcBorders>
              <w:top w:val="single" w:sz="4" w:space="0" w:color="auto"/>
              <w:left w:val="single" w:sz="4" w:space="0" w:color="auto"/>
              <w:bottom w:val="single" w:sz="4" w:space="0" w:color="auto"/>
              <w:right w:val="single" w:sz="4" w:space="0" w:color="auto"/>
            </w:tcBorders>
          </w:tcPr>
          <w:p w14:paraId="76A4134E" w14:textId="77777777" w:rsidR="0086693F" w:rsidRDefault="00A91619">
            <w:pPr>
              <w:pStyle w:val="ConsPlusNormal"/>
              <w:jc w:val="center"/>
            </w:pPr>
            <w:r>
              <w:t>Перечень необходимых показателей в зависимости от назначения строительных материалов</w:t>
            </w:r>
          </w:p>
        </w:tc>
      </w:tr>
      <w:tr w:rsidR="0086693F" w14:paraId="583AC1DF" w14:textId="77777777">
        <w:tc>
          <w:tcPr>
            <w:tcW w:w="2764" w:type="dxa"/>
            <w:vMerge/>
            <w:tcBorders>
              <w:top w:val="single" w:sz="4" w:space="0" w:color="auto"/>
              <w:left w:val="single" w:sz="4" w:space="0" w:color="auto"/>
              <w:bottom w:val="single" w:sz="4" w:space="0" w:color="auto"/>
              <w:right w:val="single" w:sz="4" w:space="0" w:color="auto"/>
            </w:tcBorders>
          </w:tcPr>
          <w:p w14:paraId="0FDD3FDF" w14:textId="77777777" w:rsidR="0086693F" w:rsidRDefault="0086693F">
            <w:pPr>
              <w:pStyle w:val="ConsPlusNormal"/>
              <w:jc w:val="center"/>
            </w:pPr>
          </w:p>
        </w:tc>
        <w:tc>
          <w:tcPr>
            <w:tcW w:w="1492" w:type="dxa"/>
            <w:tcBorders>
              <w:top w:val="single" w:sz="4" w:space="0" w:color="auto"/>
              <w:left w:val="single" w:sz="4" w:space="0" w:color="auto"/>
              <w:bottom w:val="single" w:sz="4" w:space="0" w:color="auto"/>
              <w:right w:val="single" w:sz="4" w:space="0" w:color="auto"/>
            </w:tcBorders>
          </w:tcPr>
          <w:p w14:paraId="35E7FD5E" w14:textId="77777777" w:rsidR="0086693F" w:rsidRDefault="00A91619">
            <w:pPr>
              <w:pStyle w:val="ConsPlusNormal"/>
              <w:jc w:val="center"/>
            </w:pPr>
            <w:r>
              <w:t>группа горючести</w:t>
            </w:r>
          </w:p>
        </w:tc>
        <w:tc>
          <w:tcPr>
            <w:tcW w:w="2308" w:type="dxa"/>
            <w:tcBorders>
              <w:top w:val="single" w:sz="4" w:space="0" w:color="auto"/>
              <w:left w:val="single" w:sz="4" w:space="0" w:color="auto"/>
              <w:bottom w:val="single" w:sz="4" w:space="0" w:color="auto"/>
              <w:right w:val="single" w:sz="4" w:space="0" w:color="auto"/>
            </w:tcBorders>
          </w:tcPr>
          <w:p w14:paraId="1FEFD132" w14:textId="77777777" w:rsidR="0086693F" w:rsidRDefault="00A91619">
            <w:pPr>
              <w:pStyle w:val="ConsPlusNormal"/>
              <w:jc w:val="center"/>
            </w:pPr>
            <w:r>
              <w:t>группа распространения пламени</w:t>
            </w:r>
          </w:p>
        </w:tc>
        <w:tc>
          <w:tcPr>
            <w:tcW w:w="2524" w:type="dxa"/>
            <w:tcBorders>
              <w:top w:val="single" w:sz="4" w:space="0" w:color="auto"/>
              <w:left w:val="single" w:sz="4" w:space="0" w:color="auto"/>
              <w:bottom w:val="single" w:sz="4" w:space="0" w:color="auto"/>
              <w:right w:val="single" w:sz="4" w:space="0" w:color="auto"/>
            </w:tcBorders>
          </w:tcPr>
          <w:p w14:paraId="4E394108" w14:textId="77777777" w:rsidR="0086693F" w:rsidRDefault="00A91619">
            <w:pPr>
              <w:pStyle w:val="ConsPlusNormal"/>
              <w:jc w:val="center"/>
            </w:pPr>
            <w:r>
              <w:t>группа воспламеняемости</w:t>
            </w:r>
          </w:p>
        </w:tc>
        <w:tc>
          <w:tcPr>
            <w:tcW w:w="2452" w:type="dxa"/>
            <w:tcBorders>
              <w:top w:val="single" w:sz="4" w:space="0" w:color="auto"/>
              <w:left w:val="single" w:sz="4" w:space="0" w:color="auto"/>
              <w:bottom w:val="single" w:sz="4" w:space="0" w:color="auto"/>
              <w:right w:val="single" w:sz="4" w:space="0" w:color="auto"/>
            </w:tcBorders>
          </w:tcPr>
          <w:p w14:paraId="0580AFE5" w14:textId="77777777" w:rsidR="0086693F" w:rsidRDefault="00A91619">
            <w:pPr>
              <w:pStyle w:val="ConsPlusNormal"/>
              <w:jc w:val="center"/>
            </w:pPr>
            <w:r>
              <w:t>группа по дымообразующей способности</w:t>
            </w:r>
          </w:p>
        </w:tc>
        <w:tc>
          <w:tcPr>
            <w:tcW w:w="1732" w:type="dxa"/>
            <w:tcBorders>
              <w:top w:val="single" w:sz="4" w:space="0" w:color="auto"/>
              <w:left w:val="single" w:sz="4" w:space="0" w:color="auto"/>
              <w:bottom w:val="single" w:sz="4" w:space="0" w:color="auto"/>
              <w:right w:val="single" w:sz="4" w:space="0" w:color="auto"/>
            </w:tcBorders>
          </w:tcPr>
          <w:p w14:paraId="34E88B74" w14:textId="77777777" w:rsidR="0086693F" w:rsidRDefault="00A91619">
            <w:pPr>
              <w:pStyle w:val="ConsPlusNormal"/>
              <w:jc w:val="center"/>
            </w:pPr>
            <w:r>
              <w:t>группа по токсичности продуктов горения</w:t>
            </w:r>
          </w:p>
        </w:tc>
      </w:tr>
      <w:tr w:rsidR="0086693F" w14:paraId="7C5D23D6" w14:textId="77777777">
        <w:tc>
          <w:tcPr>
            <w:tcW w:w="2764" w:type="dxa"/>
            <w:tcBorders>
              <w:top w:val="single" w:sz="4" w:space="0" w:color="auto"/>
              <w:left w:val="single" w:sz="4" w:space="0" w:color="auto"/>
              <w:bottom w:val="single" w:sz="4" w:space="0" w:color="auto"/>
              <w:right w:val="single" w:sz="4" w:space="0" w:color="auto"/>
            </w:tcBorders>
          </w:tcPr>
          <w:p w14:paraId="612C74F5" w14:textId="77777777" w:rsidR="0086693F" w:rsidRDefault="00A91619">
            <w:pPr>
              <w:pStyle w:val="ConsPlusNormal"/>
            </w:pPr>
            <w:r>
              <w:t>Материалы для отделки стен и потолков, в том числе покрытия из красок, эмалей, лаков</w:t>
            </w:r>
          </w:p>
        </w:tc>
        <w:tc>
          <w:tcPr>
            <w:tcW w:w="1492" w:type="dxa"/>
            <w:tcBorders>
              <w:top w:val="single" w:sz="4" w:space="0" w:color="auto"/>
              <w:left w:val="single" w:sz="4" w:space="0" w:color="auto"/>
              <w:bottom w:val="single" w:sz="4" w:space="0" w:color="auto"/>
              <w:right w:val="single" w:sz="4" w:space="0" w:color="auto"/>
            </w:tcBorders>
            <w:vAlign w:val="bottom"/>
          </w:tcPr>
          <w:p w14:paraId="018FB8E5" w14:textId="77777777" w:rsidR="0086693F" w:rsidRDefault="00A91619">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14:paraId="01B4CD29" w14:textId="77777777" w:rsidR="0086693F" w:rsidRDefault="00A91619">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14:paraId="102F5891" w14:textId="77777777" w:rsidR="0086693F" w:rsidRDefault="00A91619">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14:paraId="03657A45" w14:textId="77777777" w:rsidR="0086693F" w:rsidRDefault="00A91619">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14:paraId="67106E1C" w14:textId="77777777" w:rsidR="0086693F" w:rsidRDefault="00A91619">
            <w:pPr>
              <w:pStyle w:val="ConsPlusNormal"/>
              <w:jc w:val="center"/>
            </w:pPr>
            <w:r>
              <w:t>+</w:t>
            </w:r>
          </w:p>
        </w:tc>
      </w:tr>
      <w:tr w:rsidR="0086693F" w14:paraId="20D297CF" w14:textId="77777777">
        <w:tc>
          <w:tcPr>
            <w:tcW w:w="2764" w:type="dxa"/>
            <w:tcBorders>
              <w:top w:val="single" w:sz="4" w:space="0" w:color="auto"/>
              <w:left w:val="single" w:sz="4" w:space="0" w:color="auto"/>
              <w:bottom w:val="single" w:sz="4" w:space="0" w:color="auto"/>
              <w:right w:val="single" w:sz="4" w:space="0" w:color="auto"/>
            </w:tcBorders>
          </w:tcPr>
          <w:p w14:paraId="1C34D469" w14:textId="77777777" w:rsidR="0086693F" w:rsidRDefault="00A91619">
            <w:pPr>
              <w:pStyle w:val="ConsPlusNormal"/>
            </w:pPr>
            <w:r>
              <w:t>Материалы для покрытия полов, в том числе ковровые</w:t>
            </w:r>
          </w:p>
        </w:tc>
        <w:tc>
          <w:tcPr>
            <w:tcW w:w="1492" w:type="dxa"/>
            <w:tcBorders>
              <w:top w:val="single" w:sz="4" w:space="0" w:color="auto"/>
              <w:left w:val="single" w:sz="4" w:space="0" w:color="auto"/>
              <w:bottom w:val="single" w:sz="4" w:space="0" w:color="auto"/>
              <w:right w:val="single" w:sz="4" w:space="0" w:color="auto"/>
            </w:tcBorders>
            <w:vAlign w:val="bottom"/>
          </w:tcPr>
          <w:p w14:paraId="31C589CD" w14:textId="77777777" w:rsidR="0086693F" w:rsidRDefault="00A91619">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14:paraId="02444628" w14:textId="77777777" w:rsidR="0086693F" w:rsidRDefault="00A91619">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14:paraId="1044275A" w14:textId="77777777" w:rsidR="0086693F" w:rsidRDefault="00A91619">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14:paraId="21A671BB" w14:textId="77777777" w:rsidR="0086693F" w:rsidRDefault="00A91619">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14:paraId="0965C8BC" w14:textId="77777777" w:rsidR="0086693F" w:rsidRDefault="00A91619">
            <w:pPr>
              <w:pStyle w:val="ConsPlusNormal"/>
              <w:jc w:val="center"/>
            </w:pPr>
            <w:r>
              <w:t>+</w:t>
            </w:r>
          </w:p>
        </w:tc>
      </w:tr>
      <w:tr w:rsidR="0086693F" w14:paraId="5B35F844" w14:textId="77777777">
        <w:tc>
          <w:tcPr>
            <w:tcW w:w="2764" w:type="dxa"/>
            <w:tcBorders>
              <w:top w:val="single" w:sz="4" w:space="0" w:color="auto"/>
              <w:left w:val="single" w:sz="4" w:space="0" w:color="auto"/>
              <w:bottom w:val="single" w:sz="4" w:space="0" w:color="auto"/>
              <w:right w:val="single" w:sz="4" w:space="0" w:color="auto"/>
            </w:tcBorders>
          </w:tcPr>
          <w:p w14:paraId="4A16ACED" w14:textId="77777777" w:rsidR="0086693F" w:rsidRDefault="00A91619">
            <w:pPr>
              <w:pStyle w:val="ConsPlusNormal"/>
            </w:pPr>
            <w:r>
              <w:t>Кровельные материалы</w:t>
            </w:r>
          </w:p>
        </w:tc>
        <w:tc>
          <w:tcPr>
            <w:tcW w:w="1492" w:type="dxa"/>
            <w:tcBorders>
              <w:top w:val="single" w:sz="4" w:space="0" w:color="auto"/>
              <w:left w:val="single" w:sz="4" w:space="0" w:color="auto"/>
              <w:bottom w:val="single" w:sz="4" w:space="0" w:color="auto"/>
              <w:right w:val="single" w:sz="4" w:space="0" w:color="auto"/>
            </w:tcBorders>
            <w:vAlign w:val="bottom"/>
          </w:tcPr>
          <w:p w14:paraId="62F4D9EF" w14:textId="77777777" w:rsidR="0086693F" w:rsidRDefault="00A91619">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14:paraId="66599DDB" w14:textId="77777777" w:rsidR="0086693F" w:rsidRDefault="00A91619">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14:paraId="1709DA50" w14:textId="77777777" w:rsidR="0086693F" w:rsidRDefault="00A91619">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14:paraId="7008FD49" w14:textId="77777777" w:rsidR="0086693F" w:rsidRDefault="00A91619">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14:paraId="23E9CBA3" w14:textId="77777777" w:rsidR="0086693F" w:rsidRDefault="00A91619">
            <w:pPr>
              <w:pStyle w:val="ConsPlusNormal"/>
              <w:jc w:val="center"/>
            </w:pPr>
            <w:r>
              <w:t>-</w:t>
            </w:r>
          </w:p>
        </w:tc>
      </w:tr>
      <w:tr w:rsidR="0086693F" w14:paraId="52F8B4B4" w14:textId="77777777">
        <w:tc>
          <w:tcPr>
            <w:tcW w:w="2764" w:type="dxa"/>
            <w:tcBorders>
              <w:top w:val="single" w:sz="4" w:space="0" w:color="auto"/>
              <w:left w:val="single" w:sz="4" w:space="0" w:color="auto"/>
              <w:bottom w:val="single" w:sz="4" w:space="0" w:color="auto"/>
              <w:right w:val="single" w:sz="4" w:space="0" w:color="auto"/>
            </w:tcBorders>
          </w:tcPr>
          <w:p w14:paraId="4082308E" w14:textId="77777777" w:rsidR="0086693F" w:rsidRDefault="00A91619">
            <w:pPr>
              <w:pStyle w:val="ConsPlusNormal"/>
            </w:pPr>
            <w:r>
              <w:t>Гидроизоляционные и пароизоляционные материалы толщиной более 0,2 миллиметра</w:t>
            </w:r>
          </w:p>
        </w:tc>
        <w:tc>
          <w:tcPr>
            <w:tcW w:w="1492" w:type="dxa"/>
            <w:tcBorders>
              <w:top w:val="single" w:sz="4" w:space="0" w:color="auto"/>
              <w:left w:val="single" w:sz="4" w:space="0" w:color="auto"/>
              <w:bottom w:val="single" w:sz="4" w:space="0" w:color="auto"/>
              <w:right w:val="single" w:sz="4" w:space="0" w:color="auto"/>
            </w:tcBorders>
            <w:vAlign w:val="bottom"/>
          </w:tcPr>
          <w:p w14:paraId="5D8D87FC" w14:textId="77777777" w:rsidR="0086693F" w:rsidRDefault="00A91619">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14:paraId="19A6A491" w14:textId="77777777" w:rsidR="0086693F" w:rsidRDefault="00A91619">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14:paraId="2904163C" w14:textId="77777777" w:rsidR="0086693F" w:rsidRDefault="00A91619">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14:paraId="1CD5C12F" w14:textId="77777777" w:rsidR="0086693F" w:rsidRDefault="00A91619">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14:paraId="4F60E331" w14:textId="77777777" w:rsidR="0086693F" w:rsidRDefault="00A91619">
            <w:pPr>
              <w:pStyle w:val="ConsPlusNormal"/>
              <w:jc w:val="center"/>
            </w:pPr>
            <w:r>
              <w:t>-</w:t>
            </w:r>
          </w:p>
        </w:tc>
      </w:tr>
      <w:tr w:rsidR="0086693F" w14:paraId="20CF1993" w14:textId="77777777">
        <w:tc>
          <w:tcPr>
            <w:tcW w:w="2764" w:type="dxa"/>
            <w:tcBorders>
              <w:top w:val="single" w:sz="4" w:space="0" w:color="auto"/>
              <w:left w:val="single" w:sz="4" w:space="0" w:color="auto"/>
              <w:bottom w:val="single" w:sz="4" w:space="0" w:color="auto"/>
              <w:right w:val="single" w:sz="4" w:space="0" w:color="auto"/>
            </w:tcBorders>
          </w:tcPr>
          <w:p w14:paraId="2A39386E" w14:textId="77777777" w:rsidR="0086693F" w:rsidRDefault="00A91619">
            <w:pPr>
              <w:pStyle w:val="ConsPlusNormal"/>
            </w:pPr>
            <w:r>
              <w:t>Теплоизоляционные материалы</w:t>
            </w:r>
          </w:p>
        </w:tc>
        <w:tc>
          <w:tcPr>
            <w:tcW w:w="1492" w:type="dxa"/>
            <w:tcBorders>
              <w:top w:val="single" w:sz="4" w:space="0" w:color="auto"/>
              <w:left w:val="single" w:sz="4" w:space="0" w:color="auto"/>
              <w:bottom w:val="single" w:sz="4" w:space="0" w:color="auto"/>
              <w:right w:val="single" w:sz="4" w:space="0" w:color="auto"/>
            </w:tcBorders>
            <w:vAlign w:val="bottom"/>
          </w:tcPr>
          <w:p w14:paraId="7036A209" w14:textId="77777777" w:rsidR="0086693F" w:rsidRDefault="00A91619">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vAlign w:val="bottom"/>
          </w:tcPr>
          <w:p w14:paraId="7AF31772" w14:textId="77777777" w:rsidR="0086693F" w:rsidRDefault="00A91619">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vAlign w:val="bottom"/>
          </w:tcPr>
          <w:p w14:paraId="5AD76B12" w14:textId="77777777" w:rsidR="0086693F" w:rsidRDefault="00A91619">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vAlign w:val="bottom"/>
          </w:tcPr>
          <w:p w14:paraId="153378B8" w14:textId="77777777" w:rsidR="0086693F" w:rsidRDefault="00A91619">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vAlign w:val="bottom"/>
          </w:tcPr>
          <w:p w14:paraId="72AAE2E3" w14:textId="77777777" w:rsidR="0086693F" w:rsidRDefault="00A91619">
            <w:pPr>
              <w:pStyle w:val="ConsPlusNormal"/>
              <w:jc w:val="center"/>
            </w:pPr>
            <w:r>
              <w:t>+</w:t>
            </w:r>
          </w:p>
        </w:tc>
      </w:tr>
    </w:tbl>
    <w:p w14:paraId="4414E0A9" w14:textId="77777777" w:rsidR="0086693F" w:rsidRDefault="0086693F">
      <w:pPr>
        <w:pStyle w:val="ConsPlusNormal"/>
        <w:jc w:val="both"/>
      </w:pPr>
    </w:p>
    <w:p w14:paraId="6FFB9F70" w14:textId="77777777" w:rsidR="0086693F" w:rsidRDefault="00A91619">
      <w:pPr>
        <w:pStyle w:val="ConsPlusNormal"/>
        <w:ind w:firstLine="540"/>
        <w:jc w:val="both"/>
      </w:pPr>
      <w:r>
        <w:t>Примечания: 1. Знак "+" обозначает, что показатель необходимо применять.</w:t>
      </w:r>
    </w:p>
    <w:p w14:paraId="2320890B" w14:textId="77777777" w:rsidR="0086693F" w:rsidRDefault="00A91619">
      <w:pPr>
        <w:pStyle w:val="ConsPlusNormal"/>
        <w:spacing w:before="240"/>
        <w:ind w:firstLine="540"/>
        <w:jc w:val="both"/>
      </w:pPr>
      <w:r>
        <w:t>2. Знак "-" обозначает, что показатель не применяется.</w:t>
      </w:r>
    </w:p>
    <w:p w14:paraId="3236407E" w14:textId="77777777" w:rsidR="0086693F" w:rsidRDefault="00A91619">
      <w:pPr>
        <w:pStyle w:val="ConsPlusNormal"/>
        <w:spacing w:before="240"/>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14:paraId="6654DEEA" w14:textId="77777777" w:rsidR="0086693F" w:rsidRDefault="0086693F">
      <w:pPr>
        <w:pStyle w:val="ConsPlusNormal"/>
        <w:ind w:firstLine="540"/>
        <w:jc w:val="both"/>
      </w:pPr>
    </w:p>
    <w:p w14:paraId="60F8993D" w14:textId="77777777" w:rsidR="0086693F" w:rsidRDefault="00A91619">
      <w:pPr>
        <w:pStyle w:val="ConsPlusNormal"/>
        <w:jc w:val="center"/>
        <w:outlineLvl w:val="1"/>
      </w:pPr>
      <w:r>
        <w:t>Таблица 28</w:t>
      </w:r>
    </w:p>
    <w:p w14:paraId="3C1B9805" w14:textId="77777777" w:rsidR="0086693F" w:rsidRDefault="0086693F">
      <w:pPr>
        <w:pStyle w:val="ConsPlusNormal"/>
        <w:jc w:val="right"/>
      </w:pPr>
    </w:p>
    <w:p w14:paraId="09A3D003" w14:textId="77777777" w:rsidR="0086693F" w:rsidRDefault="00A91619">
      <w:pPr>
        <w:pStyle w:val="ConsPlusTitle"/>
        <w:jc w:val="center"/>
      </w:pPr>
      <w:bookmarkStart w:id="54" w:name="Par3239"/>
      <w:bookmarkEnd w:id="54"/>
      <w:r>
        <w:t>Область применения декоративно-отделочных, облицовочных</w:t>
      </w:r>
    </w:p>
    <w:p w14:paraId="6C6FAE8C" w14:textId="77777777" w:rsidR="0086693F" w:rsidRDefault="00A91619">
      <w:pPr>
        <w:pStyle w:val="ConsPlusTitle"/>
        <w:jc w:val="center"/>
      </w:pPr>
      <w:r>
        <w:t>материалов и покрытий полов на путях эвакуации</w:t>
      </w:r>
    </w:p>
    <w:p w14:paraId="13881830" w14:textId="77777777" w:rsidR="0086693F" w:rsidRDefault="00A91619">
      <w:pPr>
        <w:pStyle w:val="ConsPlusNormal"/>
        <w:jc w:val="center"/>
      </w:pPr>
      <w:r>
        <w:lastRenderedPageBreak/>
        <w:t xml:space="preserve">(в ред. Федерального </w:t>
      </w:r>
      <w:hyperlink r:id="rId569" w:history="1">
        <w:r>
          <w:rPr>
            <w:color w:val="0000FF"/>
          </w:rPr>
          <w:t>закона</w:t>
        </w:r>
      </w:hyperlink>
      <w:r>
        <w:t xml:space="preserve"> от 14.07.2022 N 276-ФЗ)</w:t>
      </w:r>
    </w:p>
    <w:p w14:paraId="6714AF7E" w14:textId="77777777" w:rsidR="0086693F" w:rsidRDefault="0086693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84"/>
        <w:gridCol w:w="1732"/>
        <w:gridCol w:w="1648"/>
        <w:gridCol w:w="1480"/>
        <w:gridCol w:w="1648"/>
        <w:gridCol w:w="1480"/>
      </w:tblGrid>
      <w:tr w:rsidR="0086693F" w14:paraId="015B3341" w14:textId="77777777">
        <w:tc>
          <w:tcPr>
            <w:tcW w:w="2284" w:type="dxa"/>
            <w:vMerge w:val="restart"/>
            <w:tcBorders>
              <w:top w:val="single" w:sz="4" w:space="0" w:color="auto"/>
              <w:left w:val="single" w:sz="4" w:space="0" w:color="auto"/>
              <w:bottom w:val="single" w:sz="4" w:space="0" w:color="auto"/>
              <w:right w:val="single" w:sz="4" w:space="0" w:color="auto"/>
            </w:tcBorders>
          </w:tcPr>
          <w:p w14:paraId="1F9D6E9C" w14:textId="77777777" w:rsidR="0086693F" w:rsidRDefault="00A91619">
            <w:pPr>
              <w:pStyle w:val="ConsPlusNormal"/>
              <w:jc w:val="center"/>
            </w:pPr>
            <w:r>
              <w:t>Класс функциональной пожарной опасности здания</w:t>
            </w:r>
          </w:p>
        </w:tc>
        <w:tc>
          <w:tcPr>
            <w:tcW w:w="1732" w:type="dxa"/>
            <w:vMerge w:val="restart"/>
            <w:tcBorders>
              <w:top w:val="single" w:sz="4" w:space="0" w:color="auto"/>
              <w:left w:val="single" w:sz="4" w:space="0" w:color="auto"/>
              <w:bottom w:val="single" w:sz="4" w:space="0" w:color="auto"/>
              <w:right w:val="single" w:sz="4" w:space="0" w:color="auto"/>
            </w:tcBorders>
          </w:tcPr>
          <w:p w14:paraId="75A9177B" w14:textId="77777777" w:rsidR="0086693F" w:rsidRDefault="00A91619">
            <w:pPr>
              <w:pStyle w:val="ConsPlusNormal"/>
              <w:jc w:val="center"/>
            </w:pPr>
            <w:r>
              <w:t>Этажность и высота здания</w:t>
            </w:r>
          </w:p>
        </w:tc>
        <w:tc>
          <w:tcPr>
            <w:tcW w:w="6256" w:type="dxa"/>
            <w:gridSpan w:val="4"/>
            <w:tcBorders>
              <w:top w:val="single" w:sz="4" w:space="0" w:color="auto"/>
              <w:left w:val="single" w:sz="4" w:space="0" w:color="auto"/>
              <w:bottom w:val="single" w:sz="4" w:space="0" w:color="auto"/>
              <w:right w:val="single" w:sz="4" w:space="0" w:color="auto"/>
            </w:tcBorders>
          </w:tcPr>
          <w:p w14:paraId="72F6CE74" w14:textId="77777777" w:rsidR="0086693F" w:rsidRDefault="00A91619">
            <w:pPr>
              <w:pStyle w:val="ConsPlusNormal"/>
              <w:jc w:val="center"/>
            </w:pPr>
            <w:r>
              <w:t>Показатели пожарной опасности, не более указанных</w:t>
            </w:r>
          </w:p>
        </w:tc>
      </w:tr>
      <w:tr w:rsidR="0086693F" w14:paraId="2AB0BE5C" w14:textId="77777777">
        <w:tc>
          <w:tcPr>
            <w:tcW w:w="2284" w:type="dxa"/>
            <w:vMerge/>
            <w:tcBorders>
              <w:top w:val="single" w:sz="4" w:space="0" w:color="auto"/>
              <w:left w:val="single" w:sz="4" w:space="0" w:color="auto"/>
              <w:bottom w:val="single" w:sz="4" w:space="0" w:color="auto"/>
              <w:right w:val="single" w:sz="4" w:space="0" w:color="auto"/>
            </w:tcBorders>
          </w:tcPr>
          <w:p w14:paraId="22C9E283" w14:textId="77777777" w:rsidR="0086693F" w:rsidRDefault="0086693F">
            <w:pPr>
              <w:pStyle w:val="ConsPlusNormal"/>
              <w:jc w:val="center"/>
            </w:pPr>
          </w:p>
        </w:tc>
        <w:tc>
          <w:tcPr>
            <w:tcW w:w="1732" w:type="dxa"/>
            <w:vMerge/>
            <w:tcBorders>
              <w:top w:val="single" w:sz="4" w:space="0" w:color="auto"/>
              <w:left w:val="single" w:sz="4" w:space="0" w:color="auto"/>
              <w:bottom w:val="single" w:sz="4" w:space="0" w:color="auto"/>
              <w:right w:val="single" w:sz="4" w:space="0" w:color="auto"/>
            </w:tcBorders>
          </w:tcPr>
          <w:p w14:paraId="36038146" w14:textId="77777777" w:rsidR="0086693F" w:rsidRDefault="0086693F">
            <w:pPr>
              <w:pStyle w:val="ConsPlusNormal"/>
              <w:jc w:val="center"/>
            </w:pPr>
          </w:p>
        </w:tc>
        <w:tc>
          <w:tcPr>
            <w:tcW w:w="3128" w:type="dxa"/>
            <w:gridSpan w:val="2"/>
            <w:tcBorders>
              <w:top w:val="single" w:sz="4" w:space="0" w:color="auto"/>
              <w:left w:val="single" w:sz="4" w:space="0" w:color="auto"/>
              <w:bottom w:val="single" w:sz="4" w:space="0" w:color="auto"/>
              <w:right w:val="single" w:sz="4" w:space="0" w:color="auto"/>
            </w:tcBorders>
          </w:tcPr>
          <w:p w14:paraId="3F833CEC" w14:textId="77777777" w:rsidR="0086693F" w:rsidRDefault="00A91619">
            <w:pPr>
              <w:pStyle w:val="ConsPlusNormal"/>
              <w:jc w:val="center"/>
            </w:pPr>
            <w:r>
              <w:t>для стен и потолков</w:t>
            </w:r>
          </w:p>
        </w:tc>
        <w:tc>
          <w:tcPr>
            <w:tcW w:w="3128" w:type="dxa"/>
            <w:gridSpan w:val="2"/>
            <w:tcBorders>
              <w:top w:val="single" w:sz="4" w:space="0" w:color="auto"/>
              <w:left w:val="single" w:sz="4" w:space="0" w:color="auto"/>
              <w:bottom w:val="single" w:sz="4" w:space="0" w:color="auto"/>
              <w:right w:val="single" w:sz="4" w:space="0" w:color="auto"/>
            </w:tcBorders>
          </w:tcPr>
          <w:p w14:paraId="28C50DD7" w14:textId="77777777" w:rsidR="0086693F" w:rsidRDefault="00A91619">
            <w:pPr>
              <w:pStyle w:val="ConsPlusNormal"/>
              <w:jc w:val="center"/>
            </w:pPr>
            <w:r>
              <w:t>для покрытия полов</w:t>
            </w:r>
          </w:p>
        </w:tc>
      </w:tr>
      <w:tr w:rsidR="0086693F" w14:paraId="61C8062D" w14:textId="77777777">
        <w:tc>
          <w:tcPr>
            <w:tcW w:w="2284" w:type="dxa"/>
            <w:vMerge/>
            <w:tcBorders>
              <w:top w:val="single" w:sz="4" w:space="0" w:color="auto"/>
              <w:left w:val="single" w:sz="4" w:space="0" w:color="auto"/>
              <w:bottom w:val="single" w:sz="4" w:space="0" w:color="auto"/>
              <w:right w:val="single" w:sz="4" w:space="0" w:color="auto"/>
            </w:tcBorders>
          </w:tcPr>
          <w:p w14:paraId="59838D50" w14:textId="77777777" w:rsidR="0086693F" w:rsidRDefault="0086693F">
            <w:pPr>
              <w:pStyle w:val="ConsPlusNormal"/>
              <w:jc w:val="center"/>
            </w:pPr>
          </w:p>
        </w:tc>
        <w:tc>
          <w:tcPr>
            <w:tcW w:w="1732" w:type="dxa"/>
            <w:vMerge/>
            <w:tcBorders>
              <w:top w:val="single" w:sz="4" w:space="0" w:color="auto"/>
              <w:left w:val="single" w:sz="4" w:space="0" w:color="auto"/>
              <w:bottom w:val="single" w:sz="4" w:space="0" w:color="auto"/>
              <w:right w:val="single" w:sz="4" w:space="0" w:color="auto"/>
            </w:tcBorders>
          </w:tcPr>
          <w:p w14:paraId="26D11141" w14:textId="77777777" w:rsidR="0086693F" w:rsidRDefault="0086693F">
            <w:pPr>
              <w:pStyle w:val="ConsPlusNormal"/>
              <w:jc w:val="center"/>
            </w:pPr>
          </w:p>
        </w:tc>
        <w:tc>
          <w:tcPr>
            <w:tcW w:w="1648" w:type="dxa"/>
            <w:tcBorders>
              <w:top w:val="single" w:sz="4" w:space="0" w:color="auto"/>
              <w:left w:val="single" w:sz="4" w:space="0" w:color="auto"/>
              <w:bottom w:val="single" w:sz="4" w:space="0" w:color="auto"/>
              <w:right w:val="single" w:sz="4" w:space="0" w:color="auto"/>
            </w:tcBorders>
          </w:tcPr>
          <w:p w14:paraId="3D8FA043" w14:textId="77777777" w:rsidR="0086693F" w:rsidRDefault="00A91619">
            <w:pPr>
              <w:pStyle w:val="ConsPlusNormal"/>
              <w:jc w:val="center"/>
            </w:pPr>
            <w: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Pr>
          <w:p w14:paraId="4A040647" w14:textId="77777777" w:rsidR="0086693F" w:rsidRDefault="00A91619">
            <w:pPr>
              <w:pStyle w:val="ConsPlusNormal"/>
              <w:jc w:val="center"/>
            </w:pPr>
            <w:r>
              <w:t>Общие коридоры, холлы, фойе</w:t>
            </w:r>
          </w:p>
        </w:tc>
        <w:tc>
          <w:tcPr>
            <w:tcW w:w="1648" w:type="dxa"/>
            <w:tcBorders>
              <w:top w:val="single" w:sz="4" w:space="0" w:color="auto"/>
              <w:left w:val="single" w:sz="4" w:space="0" w:color="auto"/>
              <w:bottom w:val="single" w:sz="4" w:space="0" w:color="auto"/>
              <w:right w:val="single" w:sz="4" w:space="0" w:color="auto"/>
            </w:tcBorders>
          </w:tcPr>
          <w:p w14:paraId="1771A6C4" w14:textId="77777777" w:rsidR="0086693F" w:rsidRDefault="00A91619">
            <w:pPr>
              <w:pStyle w:val="ConsPlusNormal"/>
              <w:jc w:val="center"/>
            </w:pPr>
            <w: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Pr>
          <w:p w14:paraId="7E175FED" w14:textId="77777777" w:rsidR="0086693F" w:rsidRDefault="00A91619">
            <w:pPr>
              <w:pStyle w:val="ConsPlusNormal"/>
              <w:jc w:val="center"/>
            </w:pPr>
            <w:r>
              <w:t>Общие коридоры, холлы, фойе</w:t>
            </w:r>
          </w:p>
        </w:tc>
      </w:tr>
      <w:tr w:rsidR="0086693F" w14:paraId="2F2E67E1" w14:textId="77777777">
        <w:tc>
          <w:tcPr>
            <w:tcW w:w="2284" w:type="dxa"/>
            <w:vMerge w:val="restart"/>
            <w:tcBorders>
              <w:top w:val="single" w:sz="4" w:space="0" w:color="auto"/>
              <w:left w:val="single" w:sz="4" w:space="0" w:color="auto"/>
              <w:bottom w:val="single" w:sz="4" w:space="0" w:color="auto"/>
              <w:right w:val="single" w:sz="4" w:space="0" w:color="auto"/>
            </w:tcBorders>
          </w:tcPr>
          <w:p w14:paraId="51A1C895" w14:textId="77777777" w:rsidR="0086693F" w:rsidRDefault="00A91619">
            <w:pPr>
              <w:pStyle w:val="ConsPlusNormal"/>
            </w:pPr>
            <w:r>
              <w:t>Ф1.2; Ф1.3; Ф2.3; Ф2.4; Ф3.1; Ф3.2; Ф3.6; Ф4.2; Ф4.3; Ф4.4; Ф5.1; Ф5.2; Ф5.3</w:t>
            </w:r>
          </w:p>
        </w:tc>
        <w:tc>
          <w:tcPr>
            <w:tcW w:w="1732" w:type="dxa"/>
            <w:tcBorders>
              <w:top w:val="single" w:sz="4" w:space="0" w:color="auto"/>
              <w:left w:val="single" w:sz="4" w:space="0" w:color="auto"/>
              <w:bottom w:val="single" w:sz="4" w:space="0" w:color="auto"/>
              <w:right w:val="single" w:sz="4" w:space="0" w:color="auto"/>
            </w:tcBorders>
          </w:tcPr>
          <w:p w14:paraId="4698ECF9" w14:textId="77777777" w:rsidR="0086693F" w:rsidRDefault="00A91619">
            <w:pPr>
              <w:pStyle w:val="ConsPlusNormal"/>
            </w:pPr>
            <w:r>
              <w:t>не более 9 этажей или не более 28 метров</w:t>
            </w:r>
          </w:p>
        </w:tc>
        <w:tc>
          <w:tcPr>
            <w:tcW w:w="1648" w:type="dxa"/>
            <w:tcBorders>
              <w:top w:val="single" w:sz="4" w:space="0" w:color="auto"/>
              <w:left w:val="single" w:sz="4" w:space="0" w:color="auto"/>
              <w:bottom w:val="single" w:sz="4" w:space="0" w:color="auto"/>
              <w:right w:val="single" w:sz="4" w:space="0" w:color="auto"/>
            </w:tcBorders>
          </w:tcPr>
          <w:p w14:paraId="73C7D50F" w14:textId="77777777" w:rsidR="0086693F" w:rsidRDefault="00A91619">
            <w:pPr>
              <w:pStyle w:val="ConsPlusNormal"/>
            </w:pPr>
            <w:r>
              <w:t>Г1, В2, Д2, Т2</w:t>
            </w:r>
          </w:p>
        </w:tc>
        <w:tc>
          <w:tcPr>
            <w:tcW w:w="1480" w:type="dxa"/>
            <w:tcBorders>
              <w:top w:val="single" w:sz="4" w:space="0" w:color="auto"/>
              <w:left w:val="single" w:sz="4" w:space="0" w:color="auto"/>
              <w:bottom w:val="single" w:sz="4" w:space="0" w:color="auto"/>
              <w:right w:val="single" w:sz="4" w:space="0" w:color="auto"/>
            </w:tcBorders>
          </w:tcPr>
          <w:p w14:paraId="5445A106" w14:textId="77777777" w:rsidR="0086693F" w:rsidRDefault="00A91619">
            <w:pPr>
              <w:pStyle w:val="ConsPlusNormal"/>
            </w:pPr>
            <w:r>
              <w:t>Г2, В2, Д3, Т2</w:t>
            </w:r>
          </w:p>
        </w:tc>
        <w:tc>
          <w:tcPr>
            <w:tcW w:w="1648" w:type="dxa"/>
            <w:tcBorders>
              <w:top w:val="single" w:sz="4" w:space="0" w:color="auto"/>
              <w:left w:val="single" w:sz="4" w:space="0" w:color="auto"/>
              <w:bottom w:val="single" w:sz="4" w:space="0" w:color="auto"/>
              <w:right w:val="single" w:sz="4" w:space="0" w:color="auto"/>
            </w:tcBorders>
          </w:tcPr>
          <w:p w14:paraId="0E3F57B2" w14:textId="77777777" w:rsidR="0086693F" w:rsidRDefault="00A91619">
            <w:pPr>
              <w:pStyle w:val="ConsPlusNormal"/>
            </w:pPr>
            <w:r>
              <w:t>В2, Д3, Т2, РП2</w:t>
            </w:r>
          </w:p>
        </w:tc>
        <w:tc>
          <w:tcPr>
            <w:tcW w:w="1480" w:type="dxa"/>
            <w:tcBorders>
              <w:top w:val="single" w:sz="4" w:space="0" w:color="auto"/>
              <w:left w:val="single" w:sz="4" w:space="0" w:color="auto"/>
              <w:bottom w:val="single" w:sz="4" w:space="0" w:color="auto"/>
              <w:right w:val="single" w:sz="4" w:space="0" w:color="auto"/>
            </w:tcBorders>
          </w:tcPr>
          <w:p w14:paraId="2F140C73" w14:textId="77777777" w:rsidR="0086693F" w:rsidRDefault="00A91619">
            <w:pPr>
              <w:pStyle w:val="ConsPlusNormal"/>
            </w:pPr>
            <w:r>
              <w:t>В2, Д3, Т3, РП2</w:t>
            </w:r>
          </w:p>
        </w:tc>
      </w:tr>
      <w:tr w:rsidR="0086693F" w14:paraId="7B1FDB40" w14:textId="77777777">
        <w:tc>
          <w:tcPr>
            <w:tcW w:w="2284" w:type="dxa"/>
            <w:vMerge/>
            <w:tcBorders>
              <w:top w:val="single" w:sz="4" w:space="0" w:color="auto"/>
              <w:left w:val="single" w:sz="4" w:space="0" w:color="auto"/>
              <w:bottom w:val="single" w:sz="4" w:space="0" w:color="auto"/>
              <w:right w:val="single" w:sz="4" w:space="0" w:color="auto"/>
            </w:tcBorders>
          </w:tcPr>
          <w:p w14:paraId="2253DCE3" w14:textId="77777777" w:rsidR="0086693F" w:rsidRDefault="0086693F">
            <w:pPr>
              <w:pStyle w:val="ConsPlusNormal"/>
            </w:pPr>
          </w:p>
        </w:tc>
        <w:tc>
          <w:tcPr>
            <w:tcW w:w="1732" w:type="dxa"/>
            <w:tcBorders>
              <w:top w:val="single" w:sz="4" w:space="0" w:color="auto"/>
              <w:left w:val="single" w:sz="4" w:space="0" w:color="auto"/>
              <w:bottom w:val="single" w:sz="4" w:space="0" w:color="auto"/>
              <w:right w:val="single" w:sz="4" w:space="0" w:color="auto"/>
            </w:tcBorders>
          </w:tcPr>
          <w:p w14:paraId="064DA225" w14:textId="77777777" w:rsidR="0086693F" w:rsidRDefault="00A91619">
            <w:pPr>
              <w:pStyle w:val="ConsPlusNormal"/>
            </w:pPr>
            <w:r>
              <w:t>более 9, но не более 17 этажей или более 28, но не более 50 метров</w:t>
            </w:r>
          </w:p>
        </w:tc>
        <w:tc>
          <w:tcPr>
            <w:tcW w:w="1648" w:type="dxa"/>
            <w:tcBorders>
              <w:top w:val="single" w:sz="4" w:space="0" w:color="auto"/>
              <w:left w:val="single" w:sz="4" w:space="0" w:color="auto"/>
              <w:bottom w:val="single" w:sz="4" w:space="0" w:color="auto"/>
              <w:right w:val="single" w:sz="4" w:space="0" w:color="auto"/>
            </w:tcBorders>
          </w:tcPr>
          <w:p w14:paraId="6B522953" w14:textId="77777777" w:rsidR="0086693F" w:rsidRDefault="00A91619">
            <w:pPr>
              <w:pStyle w:val="ConsPlusNormal"/>
            </w:pPr>
            <w:r>
              <w:t>Г1, В1, Д2, Т2</w:t>
            </w:r>
          </w:p>
        </w:tc>
        <w:tc>
          <w:tcPr>
            <w:tcW w:w="1480" w:type="dxa"/>
            <w:tcBorders>
              <w:top w:val="single" w:sz="4" w:space="0" w:color="auto"/>
              <w:left w:val="single" w:sz="4" w:space="0" w:color="auto"/>
              <w:bottom w:val="single" w:sz="4" w:space="0" w:color="auto"/>
              <w:right w:val="single" w:sz="4" w:space="0" w:color="auto"/>
            </w:tcBorders>
          </w:tcPr>
          <w:p w14:paraId="4A0844B8" w14:textId="77777777" w:rsidR="0086693F" w:rsidRDefault="00A91619">
            <w:pPr>
              <w:pStyle w:val="ConsPlusNormal"/>
            </w:pPr>
            <w:r>
              <w:t>Г1, В2, Д2, Т2</w:t>
            </w:r>
          </w:p>
        </w:tc>
        <w:tc>
          <w:tcPr>
            <w:tcW w:w="1648" w:type="dxa"/>
            <w:tcBorders>
              <w:top w:val="single" w:sz="4" w:space="0" w:color="auto"/>
              <w:left w:val="single" w:sz="4" w:space="0" w:color="auto"/>
              <w:bottom w:val="single" w:sz="4" w:space="0" w:color="auto"/>
              <w:right w:val="single" w:sz="4" w:space="0" w:color="auto"/>
            </w:tcBorders>
          </w:tcPr>
          <w:p w14:paraId="3A413284" w14:textId="77777777" w:rsidR="0086693F" w:rsidRDefault="00A91619">
            <w:pPr>
              <w:pStyle w:val="ConsPlusNormal"/>
            </w:pPr>
            <w:r>
              <w:t>В2, Д3, Т2, РП2</w:t>
            </w:r>
          </w:p>
        </w:tc>
        <w:tc>
          <w:tcPr>
            <w:tcW w:w="1480" w:type="dxa"/>
            <w:tcBorders>
              <w:top w:val="single" w:sz="4" w:space="0" w:color="auto"/>
              <w:left w:val="single" w:sz="4" w:space="0" w:color="auto"/>
              <w:bottom w:val="single" w:sz="4" w:space="0" w:color="auto"/>
              <w:right w:val="single" w:sz="4" w:space="0" w:color="auto"/>
            </w:tcBorders>
          </w:tcPr>
          <w:p w14:paraId="723BCC77" w14:textId="77777777" w:rsidR="0086693F" w:rsidRDefault="00A91619">
            <w:pPr>
              <w:pStyle w:val="ConsPlusNormal"/>
            </w:pPr>
            <w:r>
              <w:t>В2, Д3, Т2, РП2</w:t>
            </w:r>
          </w:p>
        </w:tc>
      </w:tr>
      <w:tr w:rsidR="0086693F" w14:paraId="4A5DC6C8" w14:textId="77777777">
        <w:tc>
          <w:tcPr>
            <w:tcW w:w="2284" w:type="dxa"/>
            <w:vMerge/>
            <w:tcBorders>
              <w:top w:val="single" w:sz="4" w:space="0" w:color="auto"/>
              <w:left w:val="single" w:sz="4" w:space="0" w:color="auto"/>
              <w:bottom w:val="single" w:sz="4" w:space="0" w:color="auto"/>
              <w:right w:val="single" w:sz="4" w:space="0" w:color="auto"/>
            </w:tcBorders>
          </w:tcPr>
          <w:p w14:paraId="102B275B" w14:textId="77777777" w:rsidR="0086693F" w:rsidRDefault="0086693F">
            <w:pPr>
              <w:pStyle w:val="ConsPlusNormal"/>
            </w:pPr>
          </w:p>
        </w:tc>
        <w:tc>
          <w:tcPr>
            <w:tcW w:w="1732" w:type="dxa"/>
            <w:tcBorders>
              <w:top w:val="single" w:sz="4" w:space="0" w:color="auto"/>
              <w:left w:val="single" w:sz="4" w:space="0" w:color="auto"/>
              <w:bottom w:val="single" w:sz="4" w:space="0" w:color="auto"/>
              <w:right w:val="single" w:sz="4" w:space="0" w:color="auto"/>
            </w:tcBorders>
          </w:tcPr>
          <w:p w14:paraId="62918055" w14:textId="77777777" w:rsidR="0086693F" w:rsidRDefault="00A91619">
            <w:pPr>
              <w:pStyle w:val="ConsPlusNormal"/>
            </w:pPr>
            <w:r>
              <w:t>более 17 этажей или более 50 метров</w:t>
            </w:r>
          </w:p>
        </w:tc>
        <w:tc>
          <w:tcPr>
            <w:tcW w:w="1648" w:type="dxa"/>
            <w:tcBorders>
              <w:top w:val="single" w:sz="4" w:space="0" w:color="auto"/>
              <w:left w:val="single" w:sz="4" w:space="0" w:color="auto"/>
              <w:bottom w:val="single" w:sz="4" w:space="0" w:color="auto"/>
              <w:right w:val="single" w:sz="4" w:space="0" w:color="auto"/>
            </w:tcBorders>
          </w:tcPr>
          <w:p w14:paraId="02F53884" w14:textId="77777777" w:rsidR="0086693F" w:rsidRDefault="00A91619">
            <w:pPr>
              <w:pStyle w:val="ConsPlusNormal"/>
            </w:pPr>
            <w:r>
              <w:t>НГ</w:t>
            </w:r>
          </w:p>
        </w:tc>
        <w:tc>
          <w:tcPr>
            <w:tcW w:w="1480" w:type="dxa"/>
            <w:tcBorders>
              <w:top w:val="single" w:sz="4" w:space="0" w:color="auto"/>
              <w:left w:val="single" w:sz="4" w:space="0" w:color="auto"/>
              <w:bottom w:val="single" w:sz="4" w:space="0" w:color="auto"/>
              <w:right w:val="single" w:sz="4" w:space="0" w:color="auto"/>
            </w:tcBorders>
          </w:tcPr>
          <w:p w14:paraId="1485C831" w14:textId="77777777" w:rsidR="0086693F" w:rsidRDefault="00A91619">
            <w:pPr>
              <w:pStyle w:val="ConsPlusNormal"/>
            </w:pPr>
            <w:r>
              <w:t>Г1, В1, Д2, Т2</w:t>
            </w:r>
          </w:p>
        </w:tc>
        <w:tc>
          <w:tcPr>
            <w:tcW w:w="1648" w:type="dxa"/>
            <w:tcBorders>
              <w:top w:val="single" w:sz="4" w:space="0" w:color="auto"/>
              <w:left w:val="single" w:sz="4" w:space="0" w:color="auto"/>
              <w:bottom w:val="single" w:sz="4" w:space="0" w:color="auto"/>
              <w:right w:val="single" w:sz="4" w:space="0" w:color="auto"/>
            </w:tcBorders>
          </w:tcPr>
          <w:p w14:paraId="6B5DC808" w14:textId="77777777" w:rsidR="0086693F" w:rsidRDefault="00A91619">
            <w:pPr>
              <w:pStyle w:val="ConsPlusNormal"/>
            </w:pPr>
            <w:r>
              <w:t>В2, Д3, Т2, РП2</w:t>
            </w:r>
          </w:p>
        </w:tc>
        <w:tc>
          <w:tcPr>
            <w:tcW w:w="1480" w:type="dxa"/>
            <w:tcBorders>
              <w:top w:val="single" w:sz="4" w:space="0" w:color="auto"/>
              <w:left w:val="single" w:sz="4" w:space="0" w:color="auto"/>
              <w:bottom w:val="single" w:sz="4" w:space="0" w:color="auto"/>
              <w:right w:val="single" w:sz="4" w:space="0" w:color="auto"/>
            </w:tcBorders>
          </w:tcPr>
          <w:p w14:paraId="07CFCFA6" w14:textId="77777777" w:rsidR="0086693F" w:rsidRDefault="00A91619">
            <w:pPr>
              <w:pStyle w:val="ConsPlusNormal"/>
            </w:pPr>
            <w:r>
              <w:t>В2, Д3, Т2, РП2</w:t>
            </w:r>
          </w:p>
        </w:tc>
      </w:tr>
      <w:tr w:rsidR="0086693F" w14:paraId="4FF933E3" w14:textId="77777777">
        <w:tc>
          <w:tcPr>
            <w:tcW w:w="2284" w:type="dxa"/>
            <w:tcBorders>
              <w:top w:val="single" w:sz="4" w:space="0" w:color="auto"/>
              <w:left w:val="single" w:sz="4" w:space="0" w:color="auto"/>
              <w:bottom w:val="single" w:sz="4" w:space="0" w:color="auto"/>
              <w:right w:val="single" w:sz="4" w:space="0" w:color="auto"/>
            </w:tcBorders>
          </w:tcPr>
          <w:p w14:paraId="0A9FB855" w14:textId="77777777" w:rsidR="0086693F" w:rsidRDefault="00A91619">
            <w:pPr>
              <w:pStyle w:val="ConsPlusNormal"/>
            </w:pPr>
            <w:r>
              <w:t>Ф1.1; Ф2.1; Ф2.2; Ф3.3; Ф3.4; Ф3.5; Ф3.7; Ф4.1</w:t>
            </w:r>
          </w:p>
        </w:tc>
        <w:tc>
          <w:tcPr>
            <w:tcW w:w="1732" w:type="dxa"/>
            <w:tcBorders>
              <w:top w:val="single" w:sz="4" w:space="0" w:color="auto"/>
              <w:left w:val="single" w:sz="4" w:space="0" w:color="auto"/>
              <w:bottom w:val="single" w:sz="4" w:space="0" w:color="auto"/>
              <w:right w:val="single" w:sz="4" w:space="0" w:color="auto"/>
            </w:tcBorders>
          </w:tcPr>
          <w:p w14:paraId="2C6F47E8" w14:textId="77777777" w:rsidR="0086693F" w:rsidRDefault="00A91619">
            <w:pPr>
              <w:pStyle w:val="ConsPlusNormal"/>
            </w:pPr>
            <w:r>
              <w:t>вне зависимости от этажности и высоты</w:t>
            </w:r>
          </w:p>
        </w:tc>
        <w:tc>
          <w:tcPr>
            <w:tcW w:w="1648" w:type="dxa"/>
            <w:tcBorders>
              <w:top w:val="single" w:sz="4" w:space="0" w:color="auto"/>
              <w:left w:val="single" w:sz="4" w:space="0" w:color="auto"/>
              <w:bottom w:val="single" w:sz="4" w:space="0" w:color="auto"/>
              <w:right w:val="single" w:sz="4" w:space="0" w:color="auto"/>
            </w:tcBorders>
          </w:tcPr>
          <w:p w14:paraId="44265D82" w14:textId="77777777" w:rsidR="0086693F" w:rsidRDefault="00A91619">
            <w:pPr>
              <w:pStyle w:val="ConsPlusNormal"/>
            </w:pPr>
            <w:r>
              <w:t>НГ</w:t>
            </w:r>
          </w:p>
        </w:tc>
        <w:tc>
          <w:tcPr>
            <w:tcW w:w="1480" w:type="dxa"/>
            <w:tcBorders>
              <w:top w:val="single" w:sz="4" w:space="0" w:color="auto"/>
              <w:left w:val="single" w:sz="4" w:space="0" w:color="auto"/>
              <w:bottom w:val="single" w:sz="4" w:space="0" w:color="auto"/>
              <w:right w:val="single" w:sz="4" w:space="0" w:color="auto"/>
            </w:tcBorders>
          </w:tcPr>
          <w:p w14:paraId="0EDE0FFB" w14:textId="77777777" w:rsidR="0086693F" w:rsidRDefault="00A91619">
            <w:pPr>
              <w:pStyle w:val="ConsPlusNormal"/>
            </w:pPr>
            <w:r>
              <w:t>Г1, В1, Д2, Т2</w:t>
            </w:r>
          </w:p>
        </w:tc>
        <w:tc>
          <w:tcPr>
            <w:tcW w:w="1648" w:type="dxa"/>
            <w:tcBorders>
              <w:top w:val="single" w:sz="4" w:space="0" w:color="auto"/>
              <w:left w:val="single" w:sz="4" w:space="0" w:color="auto"/>
              <w:bottom w:val="single" w:sz="4" w:space="0" w:color="auto"/>
              <w:right w:val="single" w:sz="4" w:space="0" w:color="auto"/>
            </w:tcBorders>
          </w:tcPr>
          <w:p w14:paraId="7817DC28" w14:textId="77777777" w:rsidR="0086693F" w:rsidRDefault="00A91619">
            <w:pPr>
              <w:pStyle w:val="ConsPlusNormal"/>
            </w:pPr>
            <w:r>
              <w:t>В2, Д3, Т2, РП2</w:t>
            </w:r>
          </w:p>
        </w:tc>
        <w:tc>
          <w:tcPr>
            <w:tcW w:w="1480" w:type="dxa"/>
            <w:tcBorders>
              <w:top w:val="single" w:sz="4" w:space="0" w:color="auto"/>
              <w:left w:val="single" w:sz="4" w:space="0" w:color="auto"/>
              <w:bottom w:val="single" w:sz="4" w:space="0" w:color="auto"/>
              <w:right w:val="single" w:sz="4" w:space="0" w:color="auto"/>
            </w:tcBorders>
          </w:tcPr>
          <w:p w14:paraId="4665F1C7" w14:textId="77777777" w:rsidR="0086693F" w:rsidRDefault="00A91619">
            <w:pPr>
              <w:pStyle w:val="ConsPlusNormal"/>
            </w:pPr>
            <w:r>
              <w:t>В2, Д3, Т2, РП2</w:t>
            </w:r>
          </w:p>
        </w:tc>
      </w:tr>
    </w:tbl>
    <w:p w14:paraId="26486814" w14:textId="77777777" w:rsidR="0086693F" w:rsidRDefault="0086693F">
      <w:pPr>
        <w:pStyle w:val="ConsPlusNormal"/>
        <w:sectPr w:rsidR="0086693F">
          <w:headerReference w:type="default" r:id="rId570"/>
          <w:footerReference w:type="default" r:id="rId571"/>
          <w:pgSz w:w="16838" w:h="11906" w:orient="landscape"/>
          <w:pgMar w:top="1133" w:right="1440" w:bottom="566" w:left="1440" w:header="0" w:footer="0" w:gutter="0"/>
          <w:cols w:space="720"/>
          <w:noEndnote/>
        </w:sectPr>
      </w:pPr>
    </w:p>
    <w:p w14:paraId="42CD8E39" w14:textId="77777777" w:rsidR="0086693F" w:rsidRDefault="0086693F">
      <w:pPr>
        <w:pStyle w:val="ConsPlusNormal"/>
        <w:ind w:firstLine="540"/>
        <w:jc w:val="both"/>
      </w:pPr>
    </w:p>
    <w:p w14:paraId="62D5FB12" w14:textId="77777777" w:rsidR="0086693F" w:rsidRDefault="00A91619">
      <w:pPr>
        <w:pStyle w:val="ConsPlusNormal"/>
        <w:jc w:val="center"/>
        <w:outlineLvl w:val="1"/>
      </w:pPr>
      <w:r>
        <w:t>Таблица 29</w:t>
      </w:r>
    </w:p>
    <w:p w14:paraId="460DBDA0" w14:textId="77777777" w:rsidR="0086693F" w:rsidRDefault="0086693F">
      <w:pPr>
        <w:pStyle w:val="ConsPlusNormal"/>
        <w:ind w:firstLine="540"/>
        <w:jc w:val="both"/>
      </w:pPr>
    </w:p>
    <w:p w14:paraId="18308608" w14:textId="77777777" w:rsidR="0086693F" w:rsidRDefault="00A91619">
      <w:pPr>
        <w:pStyle w:val="ConsPlusTitle"/>
        <w:jc w:val="center"/>
      </w:pPr>
      <w:bookmarkStart w:id="55" w:name="Par3277"/>
      <w:bookmarkEnd w:id="55"/>
      <w:r>
        <w:t>Область применения декоративно-отделочных, облицовочных</w:t>
      </w:r>
    </w:p>
    <w:p w14:paraId="1892B1C2" w14:textId="77777777" w:rsidR="0086693F" w:rsidRDefault="00A91619">
      <w:pPr>
        <w:pStyle w:val="ConsPlusTitle"/>
        <w:jc w:val="center"/>
      </w:pPr>
      <w:r>
        <w:t>материалов и покрытий полов в зальных помещениях, за</w:t>
      </w:r>
    </w:p>
    <w:p w14:paraId="4EBA1294" w14:textId="77777777" w:rsidR="0086693F" w:rsidRDefault="00A91619">
      <w:pPr>
        <w:pStyle w:val="ConsPlusTitle"/>
        <w:jc w:val="center"/>
      </w:pPr>
      <w:r>
        <w:t>исключением покрытий полов спортивных арен спортивных</w:t>
      </w:r>
    </w:p>
    <w:p w14:paraId="53678CF5" w14:textId="77777777" w:rsidR="0086693F" w:rsidRDefault="00A91619">
      <w:pPr>
        <w:pStyle w:val="ConsPlusTitle"/>
        <w:jc w:val="center"/>
      </w:pPr>
      <w:r>
        <w:t>сооружений и полов танцевальных залов</w:t>
      </w:r>
    </w:p>
    <w:p w14:paraId="46978100" w14:textId="77777777" w:rsidR="0086693F" w:rsidRDefault="00A91619">
      <w:pPr>
        <w:pStyle w:val="ConsPlusNormal"/>
        <w:jc w:val="center"/>
      </w:pPr>
      <w:r>
        <w:t xml:space="preserve">(в ред. Федерального </w:t>
      </w:r>
      <w:hyperlink r:id="rId572" w:history="1">
        <w:r>
          <w:rPr>
            <w:color w:val="0000FF"/>
          </w:rPr>
          <w:t>закона</w:t>
        </w:r>
      </w:hyperlink>
      <w:r>
        <w:t xml:space="preserve"> от 14.07.2022 N 276-ФЗ)</w:t>
      </w:r>
    </w:p>
    <w:p w14:paraId="3D3CA95A" w14:textId="77777777" w:rsidR="0086693F" w:rsidRDefault="0086693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7"/>
        <w:gridCol w:w="2145"/>
        <w:gridCol w:w="2113"/>
        <w:gridCol w:w="2149"/>
      </w:tblGrid>
      <w:tr w:rsidR="0086693F" w14:paraId="51BEA6CE" w14:textId="77777777">
        <w:tc>
          <w:tcPr>
            <w:tcW w:w="2557" w:type="dxa"/>
            <w:vMerge w:val="restart"/>
            <w:tcBorders>
              <w:top w:val="single" w:sz="4" w:space="0" w:color="auto"/>
              <w:left w:val="single" w:sz="4" w:space="0" w:color="auto"/>
              <w:bottom w:val="single" w:sz="4" w:space="0" w:color="auto"/>
              <w:right w:val="single" w:sz="4" w:space="0" w:color="auto"/>
            </w:tcBorders>
          </w:tcPr>
          <w:p w14:paraId="5B39BF0E" w14:textId="77777777" w:rsidR="0086693F" w:rsidRDefault="00A91619">
            <w:pPr>
              <w:pStyle w:val="ConsPlusNormal"/>
              <w:jc w:val="center"/>
            </w:pPr>
            <w:r>
              <w:t>Класс функциональной пожарной опасности здания</w:t>
            </w:r>
          </w:p>
        </w:tc>
        <w:tc>
          <w:tcPr>
            <w:tcW w:w="2145" w:type="dxa"/>
            <w:vMerge w:val="restart"/>
            <w:tcBorders>
              <w:top w:val="single" w:sz="4" w:space="0" w:color="auto"/>
              <w:left w:val="single" w:sz="4" w:space="0" w:color="auto"/>
              <w:bottom w:val="single" w:sz="4" w:space="0" w:color="auto"/>
              <w:right w:val="single" w:sz="4" w:space="0" w:color="auto"/>
            </w:tcBorders>
          </w:tcPr>
          <w:p w14:paraId="5163625D" w14:textId="77777777" w:rsidR="0086693F" w:rsidRDefault="00A91619">
            <w:pPr>
              <w:pStyle w:val="ConsPlusNormal"/>
              <w:jc w:val="center"/>
            </w:pPr>
            <w:r>
              <w:t>Вместимость зальных помещений, человек</w:t>
            </w:r>
          </w:p>
        </w:tc>
        <w:tc>
          <w:tcPr>
            <w:tcW w:w="4262" w:type="dxa"/>
            <w:gridSpan w:val="2"/>
            <w:tcBorders>
              <w:top w:val="single" w:sz="4" w:space="0" w:color="auto"/>
              <w:left w:val="single" w:sz="4" w:space="0" w:color="auto"/>
              <w:bottom w:val="single" w:sz="4" w:space="0" w:color="auto"/>
              <w:right w:val="single" w:sz="4" w:space="0" w:color="auto"/>
            </w:tcBorders>
          </w:tcPr>
          <w:p w14:paraId="6CC1614D" w14:textId="77777777" w:rsidR="0086693F" w:rsidRDefault="00A91619">
            <w:pPr>
              <w:pStyle w:val="ConsPlusNormal"/>
              <w:jc w:val="center"/>
            </w:pPr>
            <w:r>
              <w:t>Показатели пожарной опасности, не более указанных</w:t>
            </w:r>
          </w:p>
        </w:tc>
      </w:tr>
      <w:tr w:rsidR="0086693F" w14:paraId="4CE55573" w14:textId="77777777">
        <w:tc>
          <w:tcPr>
            <w:tcW w:w="2557" w:type="dxa"/>
            <w:vMerge/>
            <w:tcBorders>
              <w:top w:val="single" w:sz="4" w:space="0" w:color="auto"/>
              <w:left w:val="single" w:sz="4" w:space="0" w:color="auto"/>
              <w:bottom w:val="single" w:sz="4" w:space="0" w:color="auto"/>
              <w:right w:val="single" w:sz="4" w:space="0" w:color="auto"/>
            </w:tcBorders>
          </w:tcPr>
          <w:p w14:paraId="1A1212F7" w14:textId="77777777" w:rsidR="0086693F" w:rsidRDefault="0086693F">
            <w:pPr>
              <w:pStyle w:val="ConsPlusNormal"/>
              <w:jc w:val="center"/>
            </w:pPr>
          </w:p>
        </w:tc>
        <w:tc>
          <w:tcPr>
            <w:tcW w:w="2145" w:type="dxa"/>
            <w:vMerge/>
            <w:tcBorders>
              <w:top w:val="single" w:sz="4" w:space="0" w:color="auto"/>
              <w:left w:val="single" w:sz="4" w:space="0" w:color="auto"/>
              <w:bottom w:val="single" w:sz="4" w:space="0" w:color="auto"/>
              <w:right w:val="single" w:sz="4" w:space="0" w:color="auto"/>
            </w:tcBorders>
          </w:tcPr>
          <w:p w14:paraId="426E574F" w14:textId="77777777" w:rsidR="0086693F" w:rsidRDefault="0086693F">
            <w:pPr>
              <w:pStyle w:val="ConsPlusNormal"/>
              <w:jc w:val="center"/>
            </w:pPr>
          </w:p>
        </w:tc>
        <w:tc>
          <w:tcPr>
            <w:tcW w:w="2113" w:type="dxa"/>
            <w:tcBorders>
              <w:top w:val="single" w:sz="4" w:space="0" w:color="auto"/>
              <w:left w:val="single" w:sz="4" w:space="0" w:color="auto"/>
              <w:bottom w:val="single" w:sz="4" w:space="0" w:color="auto"/>
              <w:right w:val="single" w:sz="4" w:space="0" w:color="auto"/>
            </w:tcBorders>
          </w:tcPr>
          <w:p w14:paraId="1E1859C7" w14:textId="77777777" w:rsidR="0086693F" w:rsidRDefault="00A91619">
            <w:pPr>
              <w:pStyle w:val="ConsPlusNormal"/>
              <w:jc w:val="center"/>
            </w:pPr>
            <w:r>
              <w:t>для стен и потолков</w:t>
            </w:r>
          </w:p>
        </w:tc>
        <w:tc>
          <w:tcPr>
            <w:tcW w:w="2149" w:type="dxa"/>
            <w:tcBorders>
              <w:top w:val="single" w:sz="4" w:space="0" w:color="auto"/>
              <w:left w:val="single" w:sz="4" w:space="0" w:color="auto"/>
              <w:bottom w:val="single" w:sz="4" w:space="0" w:color="auto"/>
              <w:right w:val="single" w:sz="4" w:space="0" w:color="auto"/>
            </w:tcBorders>
          </w:tcPr>
          <w:p w14:paraId="2738E63C" w14:textId="77777777" w:rsidR="0086693F" w:rsidRDefault="00A91619">
            <w:pPr>
              <w:pStyle w:val="ConsPlusNormal"/>
              <w:jc w:val="center"/>
            </w:pPr>
            <w:r>
              <w:t>для покрытий полов</w:t>
            </w:r>
          </w:p>
        </w:tc>
      </w:tr>
      <w:tr w:rsidR="0086693F" w14:paraId="65E04D1D" w14:textId="77777777">
        <w:tc>
          <w:tcPr>
            <w:tcW w:w="2557" w:type="dxa"/>
            <w:vMerge w:val="restart"/>
            <w:tcBorders>
              <w:top w:val="single" w:sz="4" w:space="0" w:color="auto"/>
              <w:left w:val="single" w:sz="4" w:space="0" w:color="auto"/>
              <w:bottom w:val="single" w:sz="4" w:space="0" w:color="auto"/>
              <w:right w:val="single" w:sz="4" w:space="0" w:color="auto"/>
            </w:tcBorders>
          </w:tcPr>
          <w:p w14:paraId="150C0BD3" w14:textId="77777777" w:rsidR="0086693F" w:rsidRDefault="00A91619">
            <w:pPr>
              <w:pStyle w:val="ConsPlusNormal"/>
            </w:pPr>
            <w:r>
              <w:t>Ф1.2; Ф2.3; Ф2.4; Ф3.1; Ф3.2; Ф3.6; Ф4.2; Ф4.3; Ф4.4; Ф5.1</w:t>
            </w:r>
          </w:p>
        </w:tc>
        <w:tc>
          <w:tcPr>
            <w:tcW w:w="2145" w:type="dxa"/>
            <w:tcBorders>
              <w:top w:val="single" w:sz="4" w:space="0" w:color="auto"/>
              <w:left w:val="single" w:sz="4" w:space="0" w:color="auto"/>
              <w:bottom w:val="single" w:sz="4" w:space="0" w:color="auto"/>
              <w:right w:val="single" w:sz="4" w:space="0" w:color="auto"/>
            </w:tcBorders>
          </w:tcPr>
          <w:p w14:paraId="0A2E587A" w14:textId="77777777" w:rsidR="0086693F" w:rsidRDefault="00A91619">
            <w:pPr>
              <w:pStyle w:val="ConsPlusNormal"/>
            </w:pPr>
            <w:r>
              <w:t>более 800</w:t>
            </w:r>
          </w:p>
        </w:tc>
        <w:tc>
          <w:tcPr>
            <w:tcW w:w="2113" w:type="dxa"/>
            <w:tcBorders>
              <w:top w:val="single" w:sz="4" w:space="0" w:color="auto"/>
              <w:left w:val="single" w:sz="4" w:space="0" w:color="auto"/>
              <w:bottom w:val="single" w:sz="4" w:space="0" w:color="auto"/>
              <w:right w:val="single" w:sz="4" w:space="0" w:color="auto"/>
            </w:tcBorders>
          </w:tcPr>
          <w:p w14:paraId="2F04E3FD" w14:textId="77777777" w:rsidR="0086693F" w:rsidRDefault="00A91619">
            <w:pPr>
              <w:pStyle w:val="ConsPlusNormal"/>
            </w:pPr>
            <w:r>
              <w:t>НГ</w:t>
            </w:r>
          </w:p>
        </w:tc>
        <w:tc>
          <w:tcPr>
            <w:tcW w:w="2149" w:type="dxa"/>
            <w:tcBorders>
              <w:top w:val="single" w:sz="4" w:space="0" w:color="auto"/>
              <w:left w:val="single" w:sz="4" w:space="0" w:color="auto"/>
              <w:bottom w:val="single" w:sz="4" w:space="0" w:color="auto"/>
              <w:right w:val="single" w:sz="4" w:space="0" w:color="auto"/>
            </w:tcBorders>
          </w:tcPr>
          <w:p w14:paraId="69AB2611" w14:textId="77777777" w:rsidR="0086693F" w:rsidRDefault="00A91619">
            <w:pPr>
              <w:pStyle w:val="ConsPlusNormal"/>
            </w:pPr>
            <w:r>
              <w:t>В2, Д2, Т2, РП1</w:t>
            </w:r>
          </w:p>
        </w:tc>
      </w:tr>
      <w:tr w:rsidR="0086693F" w14:paraId="70A89A5D" w14:textId="77777777">
        <w:tc>
          <w:tcPr>
            <w:tcW w:w="2557" w:type="dxa"/>
            <w:vMerge/>
            <w:tcBorders>
              <w:top w:val="single" w:sz="4" w:space="0" w:color="auto"/>
              <w:left w:val="single" w:sz="4" w:space="0" w:color="auto"/>
              <w:bottom w:val="single" w:sz="4" w:space="0" w:color="auto"/>
              <w:right w:val="single" w:sz="4" w:space="0" w:color="auto"/>
            </w:tcBorders>
          </w:tcPr>
          <w:p w14:paraId="68FB43CC" w14:textId="77777777" w:rsidR="0086693F" w:rsidRDefault="0086693F">
            <w:pPr>
              <w:pStyle w:val="ConsPlusNormal"/>
            </w:pPr>
          </w:p>
        </w:tc>
        <w:tc>
          <w:tcPr>
            <w:tcW w:w="2145" w:type="dxa"/>
            <w:tcBorders>
              <w:top w:val="single" w:sz="4" w:space="0" w:color="auto"/>
              <w:left w:val="single" w:sz="4" w:space="0" w:color="auto"/>
              <w:bottom w:val="single" w:sz="4" w:space="0" w:color="auto"/>
              <w:right w:val="single" w:sz="4" w:space="0" w:color="auto"/>
            </w:tcBorders>
          </w:tcPr>
          <w:p w14:paraId="0A64E964" w14:textId="77777777" w:rsidR="0086693F" w:rsidRDefault="00A91619">
            <w:pPr>
              <w:pStyle w:val="ConsPlusNormal"/>
            </w:pPr>
            <w:r>
              <w:t>более 300, но не более 800</w:t>
            </w:r>
          </w:p>
        </w:tc>
        <w:tc>
          <w:tcPr>
            <w:tcW w:w="2113" w:type="dxa"/>
            <w:tcBorders>
              <w:top w:val="single" w:sz="4" w:space="0" w:color="auto"/>
              <w:left w:val="single" w:sz="4" w:space="0" w:color="auto"/>
              <w:bottom w:val="single" w:sz="4" w:space="0" w:color="auto"/>
              <w:right w:val="single" w:sz="4" w:space="0" w:color="auto"/>
            </w:tcBorders>
          </w:tcPr>
          <w:p w14:paraId="5C5A539B" w14:textId="77777777" w:rsidR="0086693F" w:rsidRDefault="00A91619">
            <w:pPr>
              <w:pStyle w:val="ConsPlusNormal"/>
            </w:pPr>
            <w:r>
              <w:t>Г1, В1, Д2, Т2</w:t>
            </w:r>
          </w:p>
        </w:tc>
        <w:tc>
          <w:tcPr>
            <w:tcW w:w="2149" w:type="dxa"/>
            <w:tcBorders>
              <w:top w:val="single" w:sz="4" w:space="0" w:color="auto"/>
              <w:left w:val="single" w:sz="4" w:space="0" w:color="auto"/>
              <w:bottom w:val="single" w:sz="4" w:space="0" w:color="auto"/>
              <w:right w:val="single" w:sz="4" w:space="0" w:color="auto"/>
            </w:tcBorders>
          </w:tcPr>
          <w:p w14:paraId="10463695" w14:textId="77777777" w:rsidR="0086693F" w:rsidRDefault="00A91619">
            <w:pPr>
              <w:pStyle w:val="ConsPlusNormal"/>
            </w:pPr>
            <w:r>
              <w:t>В2, Д2, Т2, РП1</w:t>
            </w:r>
          </w:p>
        </w:tc>
      </w:tr>
      <w:tr w:rsidR="0086693F" w14:paraId="0189E58A" w14:textId="77777777">
        <w:tc>
          <w:tcPr>
            <w:tcW w:w="2557" w:type="dxa"/>
            <w:vMerge/>
            <w:tcBorders>
              <w:top w:val="single" w:sz="4" w:space="0" w:color="auto"/>
              <w:left w:val="single" w:sz="4" w:space="0" w:color="auto"/>
              <w:bottom w:val="single" w:sz="4" w:space="0" w:color="auto"/>
              <w:right w:val="single" w:sz="4" w:space="0" w:color="auto"/>
            </w:tcBorders>
          </w:tcPr>
          <w:p w14:paraId="0F36D062" w14:textId="77777777" w:rsidR="0086693F" w:rsidRDefault="0086693F">
            <w:pPr>
              <w:pStyle w:val="ConsPlusNormal"/>
            </w:pPr>
          </w:p>
        </w:tc>
        <w:tc>
          <w:tcPr>
            <w:tcW w:w="2145" w:type="dxa"/>
            <w:tcBorders>
              <w:top w:val="single" w:sz="4" w:space="0" w:color="auto"/>
              <w:left w:val="single" w:sz="4" w:space="0" w:color="auto"/>
              <w:bottom w:val="single" w:sz="4" w:space="0" w:color="auto"/>
              <w:right w:val="single" w:sz="4" w:space="0" w:color="auto"/>
            </w:tcBorders>
          </w:tcPr>
          <w:p w14:paraId="44E4F6F9" w14:textId="77777777" w:rsidR="0086693F" w:rsidRDefault="00A91619">
            <w:pPr>
              <w:pStyle w:val="ConsPlusNormal"/>
            </w:pPr>
            <w:r>
              <w:t>более 50, но не более 300</w:t>
            </w:r>
          </w:p>
        </w:tc>
        <w:tc>
          <w:tcPr>
            <w:tcW w:w="2113" w:type="dxa"/>
            <w:tcBorders>
              <w:top w:val="single" w:sz="4" w:space="0" w:color="auto"/>
              <w:left w:val="single" w:sz="4" w:space="0" w:color="auto"/>
              <w:bottom w:val="single" w:sz="4" w:space="0" w:color="auto"/>
              <w:right w:val="single" w:sz="4" w:space="0" w:color="auto"/>
            </w:tcBorders>
          </w:tcPr>
          <w:p w14:paraId="1EE39137" w14:textId="77777777" w:rsidR="0086693F" w:rsidRDefault="00A91619">
            <w:pPr>
              <w:pStyle w:val="ConsPlusNormal"/>
            </w:pPr>
            <w:r>
              <w:t>Г1, В2, Д2, Т2</w:t>
            </w:r>
          </w:p>
        </w:tc>
        <w:tc>
          <w:tcPr>
            <w:tcW w:w="2149" w:type="dxa"/>
            <w:tcBorders>
              <w:top w:val="single" w:sz="4" w:space="0" w:color="auto"/>
              <w:left w:val="single" w:sz="4" w:space="0" w:color="auto"/>
              <w:bottom w:val="single" w:sz="4" w:space="0" w:color="auto"/>
              <w:right w:val="single" w:sz="4" w:space="0" w:color="auto"/>
            </w:tcBorders>
          </w:tcPr>
          <w:p w14:paraId="1B46ADE5" w14:textId="77777777" w:rsidR="0086693F" w:rsidRDefault="00A91619">
            <w:pPr>
              <w:pStyle w:val="ConsPlusNormal"/>
            </w:pPr>
            <w:r>
              <w:t>В2, Д3, Т2, РП2</w:t>
            </w:r>
          </w:p>
        </w:tc>
      </w:tr>
      <w:tr w:rsidR="0086693F" w14:paraId="6F2D1FA4" w14:textId="77777777">
        <w:tc>
          <w:tcPr>
            <w:tcW w:w="2557" w:type="dxa"/>
            <w:vMerge/>
            <w:tcBorders>
              <w:top w:val="single" w:sz="4" w:space="0" w:color="auto"/>
              <w:left w:val="single" w:sz="4" w:space="0" w:color="auto"/>
              <w:bottom w:val="single" w:sz="4" w:space="0" w:color="auto"/>
              <w:right w:val="single" w:sz="4" w:space="0" w:color="auto"/>
            </w:tcBorders>
          </w:tcPr>
          <w:p w14:paraId="22378D37" w14:textId="77777777" w:rsidR="0086693F" w:rsidRDefault="0086693F">
            <w:pPr>
              <w:pStyle w:val="ConsPlusNormal"/>
            </w:pPr>
          </w:p>
        </w:tc>
        <w:tc>
          <w:tcPr>
            <w:tcW w:w="2145" w:type="dxa"/>
            <w:tcBorders>
              <w:top w:val="single" w:sz="4" w:space="0" w:color="auto"/>
              <w:left w:val="single" w:sz="4" w:space="0" w:color="auto"/>
              <w:bottom w:val="single" w:sz="4" w:space="0" w:color="auto"/>
              <w:right w:val="single" w:sz="4" w:space="0" w:color="auto"/>
            </w:tcBorders>
          </w:tcPr>
          <w:p w14:paraId="483145A8" w14:textId="77777777" w:rsidR="0086693F" w:rsidRDefault="00A91619">
            <w:pPr>
              <w:pStyle w:val="ConsPlusNormal"/>
            </w:pPr>
            <w:r>
              <w:t>не более 50</w:t>
            </w:r>
          </w:p>
        </w:tc>
        <w:tc>
          <w:tcPr>
            <w:tcW w:w="2113" w:type="dxa"/>
            <w:tcBorders>
              <w:top w:val="single" w:sz="4" w:space="0" w:color="auto"/>
              <w:left w:val="single" w:sz="4" w:space="0" w:color="auto"/>
              <w:bottom w:val="single" w:sz="4" w:space="0" w:color="auto"/>
              <w:right w:val="single" w:sz="4" w:space="0" w:color="auto"/>
            </w:tcBorders>
          </w:tcPr>
          <w:p w14:paraId="254A18BC" w14:textId="77777777" w:rsidR="0086693F" w:rsidRDefault="00A91619">
            <w:pPr>
              <w:pStyle w:val="ConsPlusNormal"/>
            </w:pPr>
            <w:r>
              <w:t>Г2, В2, Д3, Т2</w:t>
            </w:r>
          </w:p>
        </w:tc>
        <w:tc>
          <w:tcPr>
            <w:tcW w:w="2149" w:type="dxa"/>
            <w:tcBorders>
              <w:top w:val="single" w:sz="4" w:space="0" w:color="auto"/>
              <w:left w:val="single" w:sz="4" w:space="0" w:color="auto"/>
              <w:bottom w:val="single" w:sz="4" w:space="0" w:color="auto"/>
              <w:right w:val="single" w:sz="4" w:space="0" w:color="auto"/>
            </w:tcBorders>
          </w:tcPr>
          <w:p w14:paraId="26A3A63C" w14:textId="77777777" w:rsidR="0086693F" w:rsidRDefault="00A91619">
            <w:pPr>
              <w:pStyle w:val="ConsPlusNormal"/>
            </w:pPr>
            <w:r>
              <w:t>В2, Д3, Т3, РП2</w:t>
            </w:r>
          </w:p>
        </w:tc>
      </w:tr>
      <w:tr w:rsidR="0086693F" w14:paraId="503938CC" w14:textId="77777777">
        <w:tc>
          <w:tcPr>
            <w:tcW w:w="2557" w:type="dxa"/>
            <w:vMerge w:val="restart"/>
            <w:tcBorders>
              <w:top w:val="single" w:sz="4" w:space="0" w:color="auto"/>
              <w:left w:val="single" w:sz="4" w:space="0" w:color="auto"/>
              <w:bottom w:val="single" w:sz="4" w:space="0" w:color="auto"/>
              <w:right w:val="single" w:sz="4" w:space="0" w:color="auto"/>
            </w:tcBorders>
          </w:tcPr>
          <w:p w14:paraId="3123BA3C" w14:textId="77777777" w:rsidR="0086693F" w:rsidRDefault="00A91619">
            <w:pPr>
              <w:pStyle w:val="ConsPlusNormal"/>
            </w:pPr>
            <w:r>
              <w:t>Ф1.1; Ф2.1; Ф2.2; Ф3.3; Ф3.4; Ф3.5; Ф3.7; Ф4.1</w:t>
            </w:r>
          </w:p>
        </w:tc>
        <w:tc>
          <w:tcPr>
            <w:tcW w:w="2145" w:type="dxa"/>
            <w:tcBorders>
              <w:top w:val="single" w:sz="4" w:space="0" w:color="auto"/>
              <w:left w:val="single" w:sz="4" w:space="0" w:color="auto"/>
              <w:bottom w:val="single" w:sz="4" w:space="0" w:color="auto"/>
              <w:right w:val="single" w:sz="4" w:space="0" w:color="auto"/>
            </w:tcBorders>
          </w:tcPr>
          <w:p w14:paraId="42AC59C0" w14:textId="77777777" w:rsidR="0086693F" w:rsidRDefault="00A91619">
            <w:pPr>
              <w:pStyle w:val="ConsPlusNormal"/>
            </w:pPr>
            <w:r>
              <w:t>более 300</w:t>
            </w:r>
          </w:p>
        </w:tc>
        <w:tc>
          <w:tcPr>
            <w:tcW w:w="2113" w:type="dxa"/>
            <w:tcBorders>
              <w:top w:val="single" w:sz="4" w:space="0" w:color="auto"/>
              <w:left w:val="single" w:sz="4" w:space="0" w:color="auto"/>
              <w:bottom w:val="single" w:sz="4" w:space="0" w:color="auto"/>
              <w:right w:val="single" w:sz="4" w:space="0" w:color="auto"/>
            </w:tcBorders>
          </w:tcPr>
          <w:p w14:paraId="68FBFF4D" w14:textId="77777777" w:rsidR="0086693F" w:rsidRDefault="00A91619">
            <w:pPr>
              <w:pStyle w:val="ConsPlusNormal"/>
            </w:pPr>
            <w:r>
              <w:t>НГ</w:t>
            </w:r>
          </w:p>
        </w:tc>
        <w:tc>
          <w:tcPr>
            <w:tcW w:w="2149" w:type="dxa"/>
            <w:tcBorders>
              <w:top w:val="single" w:sz="4" w:space="0" w:color="auto"/>
              <w:left w:val="single" w:sz="4" w:space="0" w:color="auto"/>
              <w:bottom w:val="single" w:sz="4" w:space="0" w:color="auto"/>
              <w:right w:val="single" w:sz="4" w:space="0" w:color="auto"/>
            </w:tcBorders>
          </w:tcPr>
          <w:p w14:paraId="267E2409" w14:textId="77777777" w:rsidR="0086693F" w:rsidRDefault="00A91619">
            <w:pPr>
              <w:pStyle w:val="ConsPlusNormal"/>
            </w:pPr>
            <w:r>
              <w:t>В2, Д2, Т2, РП1</w:t>
            </w:r>
          </w:p>
        </w:tc>
      </w:tr>
      <w:tr w:rsidR="0086693F" w14:paraId="1F5A4EAB" w14:textId="77777777">
        <w:tc>
          <w:tcPr>
            <w:tcW w:w="2557" w:type="dxa"/>
            <w:vMerge/>
            <w:tcBorders>
              <w:top w:val="single" w:sz="4" w:space="0" w:color="auto"/>
              <w:left w:val="single" w:sz="4" w:space="0" w:color="auto"/>
              <w:bottom w:val="single" w:sz="4" w:space="0" w:color="auto"/>
              <w:right w:val="single" w:sz="4" w:space="0" w:color="auto"/>
            </w:tcBorders>
          </w:tcPr>
          <w:p w14:paraId="3E44C78C" w14:textId="77777777" w:rsidR="0086693F" w:rsidRDefault="0086693F">
            <w:pPr>
              <w:pStyle w:val="ConsPlusNormal"/>
            </w:pPr>
          </w:p>
        </w:tc>
        <w:tc>
          <w:tcPr>
            <w:tcW w:w="2145" w:type="dxa"/>
            <w:tcBorders>
              <w:top w:val="single" w:sz="4" w:space="0" w:color="auto"/>
              <w:left w:val="single" w:sz="4" w:space="0" w:color="auto"/>
              <w:bottom w:val="single" w:sz="4" w:space="0" w:color="auto"/>
              <w:right w:val="single" w:sz="4" w:space="0" w:color="auto"/>
            </w:tcBorders>
          </w:tcPr>
          <w:p w14:paraId="6FA80CBD" w14:textId="77777777" w:rsidR="0086693F" w:rsidRDefault="00A91619">
            <w:pPr>
              <w:pStyle w:val="ConsPlusNormal"/>
            </w:pPr>
            <w:r>
              <w:t>более 15, но не более 300</w:t>
            </w:r>
          </w:p>
        </w:tc>
        <w:tc>
          <w:tcPr>
            <w:tcW w:w="2113" w:type="dxa"/>
            <w:tcBorders>
              <w:top w:val="single" w:sz="4" w:space="0" w:color="auto"/>
              <w:left w:val="single" w:sz="4" w:space="0" w:color="auto"/>
              <w:bottom w:val="single" w:sz="4" w:space="0" w:color="auto"/>
              <w:right w:val="single" w:sz="4" w:space="0" w:color="auto"/>
            </w:tcBorders>
          </w:tcPr>
          <w:p w14:paraId="1CFDA86C" w14:textId="77777777" w:rsidR="0086693F" w:rsidRDefault="00A91619">
            <w:pPr>
              <w:pStyle w:val="ConsPlusNormal"/>
            </w:pPr>
            <w:r>
              <w:t>Г1, В1, Д2, Т2</w:t>
            </w:r>
          </w:p>
        </w:tc>
        <w:tc>
          <w:tcPr>
            <w:tcW w:w="2149" w:type="dxa"/>
            <w:tcBorders>
              <w:top w:val="single" w:sz="4" w:space="0" w:color="auto"/>
              <w:left w:val="single" w:sz="4" w:space="0" w:color="auto"/>
              <w:bottom w:val="single" w:sz="4" w:space="0" w:color="auto"/>
              <w:right w:val="single" w:sz="4" w:space="0" w:color="auto"/>
            </w:tcBorders>
          </w:tcPr>
          <w:p w14:paraId="4A32F127" w14:textId="77777777" w:rsidR="0086693F" w:rsidRDefault="00A91619">
            <w:pPr>
              <w:pStyle w:val="ConsPlusNormal"/>
            </w:pPr>
            <w:r>
              <w:t>В2, Д2, Т2, РП1</w:t>
            </w:r>
          </w:p>
        </w:tc>
      </w:tr>
      <w:tr w:rsidR="0086693F" w14:paraId="1B06614E" w14:textId="77777777">
        <w:tc>
          <w:tcPr>
            <w:tcW w:w="2557" w:type="dxa"/>
            <w:vMerge/>
            <w:tcBorders>
              <w:top w:val="single" w:sz="4" w:space="0" w:color="auto"/>
              <w:left w:val="single" w:sz="4" w:space="0" w:color="auto"/>
              <w:bottom w:val="single" w:sz="4" w:space="0" w:color="auto"/>
              <w:right w:val="single" w:sz="4" w:space="0" w:color="auto"/>
            </w:tcBorders>
          </w:tcPr>
          <w:p w14:paraId="6688C65E" w14:textId="77777777" w:rsidR="0086693F" w:rsidRDefault="0086693F">
            <w:pPr>
              <w:pStyle w:val="ConsPlusNormal"/>
            </w:pPr>
          </w:p>
        </w:tc>
        <w:tc>
          <w:tcPr>
            <w:tcW w:w="2145" w:type="dxa"/>
            <w:tcBorders>
              <w:top w:val="single" w:sz="4" w:space="0" w:color="auto"/>
              <w:left w:val="single" w:sz="4" w:space="0" w:color="auto"/>
              <w:bottom w:val="single" w:sz="4" w:space="0" w:color="auto"/>
              <w:right w:val="single" w:sz="4" w:space="0" w:color="auto"/>
            </w:tcBorders>
          </w:tcPr>
          <w:p w14:paraId="282EF298" w14:textId="77777777" w:rsidR="0086693F" w:rsidRDefault="00A91619">
            <w:pPr>
              <w:pStyle w:val="ConsPlusNormal"/>
            </w:pPr>
            <w:r>
              <w:t>не более 15</w:t>
            </w:r>
          </w:p>
        </w:tc>
        <w:tc>
          <w:tcPr>
            <w:tcW w:w="2113" w:type="dxa"/>
            <w:tcBorders>
              <w:top w:val="single" w:sz="4" w:space="0" w:color="auto"/>
              <w:left w:val="single" w:sz="4" w:space="0" w:color="auto"/>
              <w:bottom w:val="single" w:sz="4" w:space="0" w:color="auto"/>
              <w:right w:val="single" w:sz="4" w:space="0" w:color="auto"/>
            </w:tcBorders>
          </w:tcPr>
          <w:p w14:paraId="2C1D8105" w14:textId="77777777" w:rsidR="0086693F" w:rsidRDefault="00A91619">
            <w:pPr>
              <w:pStyle w:val="ConsPlusNormal"/>
            </w:pPr>
            <w:r>
              <w:t>Г2, В2, Д3, Т2</w:t>
            </w:r>
          </w:p>
        </w:tc>
        <w:tc>
          <w:tcPr>
            <w:tcW w:w="2149" w:type="dxa"/>
            <w:tcBorders>
              <w:top w:val="single" w:sz="4" w:space="0" w:color="auto"/>
              <w:left w:val="single" w:sz="4" w:space="0" w:color="auto"/>
              <w:bottom w:val="single" w:sz="4" w:space="0" w:color="auto"/>
              <w:right w:val="single" w:sz="4" w:space="0" w:color="auto"/>
            </w:tcBorders>
          </w:tcPr>
          <w:p w14:paraId="02EB6174" w14:textId="77777777" w:rsidR="0086693F" w:rsidRDefault="00A91619">
            <w:pPr>
              <w:pStyle w:val="ConsPlusNormal"/>
            </w:pPr>
            <w:r>
              <w:t>В2, Д3, Т3, РП2</w:t>
            </w:r>
          </w:p>
        </w:tc>
      </w:tr>
    </w:tbl>
    <w:p w14:paraId="5ECFAFB9" w14:textId="77777777" w:rsidR="0086693F" w:rsidRDefault="0086693F">
      <w:pPr>
        <w:pStyle w:val="ConsPlusNormal"/>
        <w:ind w:firstLine="540"/>
        <w:jc w:val="both"/>
      </w:pPr>
    </w:p>
    <w:p w14:paraId="60953A80" w14:textId="77777777" w:rsidR="0086693F" w:rsidRDefault="00A91619">
      <w:pPr>
        <w:pStyle w:val="ConsPlusNormal"/>
        <w:ind w:firstLine="540"/>
        <w:jc w:val="both"/>
      </w:pPr>
      <w:r>
        <w:t>Примечание: 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Г1, В1, Д2, Т2.</w:t>
      </w:r>
    </w:p>
    <w:p w14:paraId="57F228B9" w14:textId="77777777" w:rsidR="0086693F" w:rsidRDefault="0086693F">
      <w:pPr>
        <w:pStyle w:val="ConsPlusNormal"/>
        <w:ind w:firstLine="540"/>
        <w:jc w:val="both"/>
      </w:pPr>
    </w:p>
    <w:p w14:paraId="00113473" w14:textId="77777777" w:rsidR="0086693F" w:rsidRDefault="00A91619">
      <w:pPr>
        <w:pStyle w:val="ConsPlusNormal"/>
        <w:jc w:val="center"/>
        <w:outlineLvl w:val="1"/>
      </w:pPr>
      <w:r>
        <w:t>Таблица 30</w:t>
      </w:r>
    </w:p>
    <w:p w14:paraId="2F15E131" w14:textId="77777777" w:rsidR="0086693F" w:rsidRDefault="0086693F">
      <w:pPr>
        <w:pStyle w:val="ConsPlusNormal"/>
        <w:jc w:val="right"/>
      </w:pPr>
    </w:p>
    <w:p w14:paraId="756CDE3B" w14:textId="77777777" w:rsidR="0086693F" w:rsidRDefault="00A91619">
      <w:pPr>
        <w:pStyle w:val="ConsPlusTitle"/>
        <w:jc w:val="center"/>
      </w:pPr>
      <w:bookmarkStart w:id="56" w:name="Par3316"/>
      <w:bookmarkEnd w:id="56"/>
      <w:r>
        <w:t>Перечень показателей, необходимых для оценки</w:t>
      </w:r>
    </w:p>
    <w:p w14:paraId="6C966535" w14:textId="77777777" w:rsidR="0086693F" w:rsidRDefault="00A91619">
      <w:pPr>
        <w:pStyle w:val="ConsPlusTitle"/>
        <w:jc w:val="center"/>
      </w:pPr>
      <w:r>
        <w:t>пожарной опасности текстильных и кожевенных материалов</w:t>
      </w:r>
    </w:p>
    <w:p w14:paraId="60B5921F" w14:textId="77777777" w:rsidR="0086693F" w:rsidRDefault="00A91619">
      <w:pPr>
        <w:pStyle w:val="ConsPlusTitle"/>
        <w:jc w:val="center"/>
      </w:pPr>
      <w:r>
        <w:t>и для нормирования требований</w:t>
      </w:r>
    </w:p>
    <w:p w14:paraId="30B39072" w14:textId="77777777" w:rsidR="0086693F" w:rsidRDefault="0086693F">
      <w:pPr>
        <w:pStyle w:val="ConsPlusNormal"/>
        <w:ind w:firstLine="540"/>
        <w:jc w:val="both"/>
      </w:pPr>
    </w:p>
    <w:p w14:paraId="73B92F71" w14:textId="77777777" w:rsidR="0086693F" w:rsidRDefault="0086693F">
      <w:pPr>
        <w:pStyle w:val="ConsPlusNormal"/>
        <w:sectPr w:rsidR="0086693F">
          <w:headerReference w:type="default" r:id="rId573"/>
          <w:footerReference w:type="default" r:id="rId57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0"/>
        <w:gridCol w:w="1276"/>
        <w:gridCol w:w="2260"/>
        <w:gridCol w:w="1780"/>
        <w:gridCol w:w="1780"/>
        <w:gridCol w:w="1420"/>
      </w:tblGrid>
      <w:tr w:rsidR="0086693F" w14:paraId="48E604F5" w14:textId="77777777">
        <w:tc>
          <w:tcPr>
            <w:tcW w:w="2560" w:type="dxa"/>
            <w:vMerge w:val="restart"/>
            <w:tcBorders>
              <w:top w:val="single" w:sz="4" w:space="0" w:color="auto"/>
              <w:left w:val="single" w:sz="4" w:space="0" w:color="auto"/>
              <w:bottom w:val="single" w:sz="4" w:space="0" w:color="auto"/>
              <w:right w:val="single" w:sz="4" w:space="0" w:color="auto"/>
            </w:tcBorders>
          </w:tcPr>
          <w:p w14:paraId="225DED93" w14:textId="77777777" w:rsidR="0086693F" w:rsidRDefault="00A91619">
            <w:pPr>
              <w:pStyle w:val="ConsPlusNormal"/>
              <w:jc w:val="center"/>
            </w:pPr>
            <w:r>
              <w:lastRenderedPageBreak/>
              <w:t>Показатели пожарной опасности</w:t>
            </w:r>
          </w:p>
        </w:tc>
        <w:tc>
          <w:tcPr>
            <w:tcW w:w="8516" w:type="dxa"/>
            <w:gridSpan w:val="5"/>
            <w:tcBorders>
              <w:top w:val="single" w:sz="4" w:space="0" w:color="auto"/>
              <w:left w:val="single" w:sz="4" w:space="0" w:color="auto"/>
              <w:bottom w:val="single" w:sz="4" w:space="0" w:color="auto"/>
              <w:right w:val="single" w:sz="4" w:space="0" w:color="auto"/>
            </w:tcBorders>
          </w:tcPr>
          <w:p w14:paraId="086FED0F" w14:textId="77777777" w:rsidR="0086693F" w:rsidRDefault="00A91619">
            <w:pPr>
              <w:pStyle w:val="ConsPlusNormal"/>
              <w:jc w:val="center"/>
            </w:pPr>
            <w:r>
              <w:t>Функциональное назначение</w:t>
            </w:r>
          </w:p>
        </w:tc>
      </w:tr>
      <w:tr w:rsidR="0086693F" w14:paraId="794E58DE" w14:textId="77777777">
        <w:tc>
          <w:tcPr>
            <w:tcW w:w="2560" w:type="dxa"/>
            <w:vMerge/>
            <w:tcBorders>
              <w:top w:val="single" w:sz="4" w:space="0" w:color="auto"/>
              <w:left w:val="single" w:sz="4" w:space="0" w:color="auto"/>
              <w:bottom w:val="single" w:sz="4" w:space="0" w:color="auto"/>
              <w:right w:val="single" w:sz="4" w:space="0" w:color="auto"/>
            </w:tcBorders>
          </w:tcPr>
          <w:p w14:paraId="3B5900CC" w14:textId="77777777" w:rsidR="0086693F" w:rsidRDefault="0086693F">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60806B1F" w14:textId="77777777" w:rsidR="0086693F" w:rsidRDefault="00A91619">
            <w:pPr>
              <w:pStyle w:val="ConsPlusNormal"/>
              <w:jc w:val="center"/>
            </w:pPr>
            <w:r>
              <w:t>Шторы и занавесы</w:t>
            </w:r>
          </w:p>
        </w:tc>
        <w:tc>
          <w:tcPr>
            <w:tcW w:w="2260" w:type="dxa"/>
            <w:tcBorders>
              <w:top w:val="single" w:sz="4" w:space="0" w:color="auto"/>
              <w:left w:val="single" w:sz="4" w:space="0" w:color="auto"/>
              <w:bottom w:val="single" w:sz="4" w:space="0" w:color="auto"/>
              <w:right w:val="single" w:sz="4" w:space="0" w:color="auto"/>
            </w:tcBorders>
          </w:tcPr>
          <w:p w14:paraId="399A7C5F" w14:textId="77777777" w:rsidR="0086693F" w:rsidRDefault="00A91619">
            <w:pPr>
              <w:pStyle w:val="ConsPlusNormal"/>
              <w:jc w:val="center"/>
            </w:pPr>
            <w:r>
              <w:t>Постельные принадлежности</w:t>
            </w:r>
          </w:p>
        </w:tc>
        <w:tc>
          <w:tcPr>
            <w:tcW w:w="1780" w:type="dxa"/>
            <w:tcBorders>
              <w:top w:val="single" w:sz="4" w:space="0" w:color="auto"/>
              <w:left w:val="single" w:sz="4" w:space="0" w:color="auto"/>
              <w:bottom w:val="single" w:sz="4" w:space="0" w:color="auto"/>
              <w:right w:val="single" w:sz="4" w:space="0" w:color="auto"/>
            </w:tcBorders>
          </w:tcPr>
          <w:p w14:paraId="76A228DE" w14:textId="77777777" w:rsidR="0086693F" w:rsidRDefault="00A91619">
            <w:pPr>
              <w:pStyle w:val="ConsPlusNormal"/>
              <w:jc w:val="center"/>
            </w:pPr>
            <w:r>
              <w:t>Элементы мягкой мебели (в том числе кожевенные)</w:t>
            </w:r>
          </w:p>
        </w:tc>
        <w:tc>
          <w:tcPr>
            <w:tcW w:w="1780" w:type="dxa"/>
            <w:tcBorders>
              <w:top w:val="single" w:sz="4" w:space="0" w:color="auto"/>
              <w:left w:val="single" w:sz="4" w:space="0" w:color="auto"/>
              <w:bottom w:val="single" w:sz="4" w:space="0" w:color="auto"/>
              <w:right w:val="single" w:sz="4" w:space="0" w:color="auto"/>
            </w:tcBorders>
          </w:tcPr>
          <w:p w14:paraId="4606BD1E" w14:textId="77777777" w:rsidR="0086693F" w:rsidRDefault="00A91619">
            <w:pPr>
              <w:pStyle w:val="ConsPlusNormal"/>
              <w:jc w:val="center"/>
            </w:pPr>
            <w:r>
              <w:t>Специальная защитная одежда</w:t>
            </w:r>
          </w:p>
        </w:tc>
        <w:tc>
          <w:tcPr>
            <w:tcW w:w="1420" w:type="dxa"/>
            <w:tcBorders>
              <w:top w:val="single" w:sz="4" w:space="0" w:color="auto"/>
              <w:left w:val="single" w:sz="4" w:space="0" w:color="auto"/>
              <w:bottom w:val="single" w:sz="4" w:space="0" w:color="auto"/>
              <w:right w:val="single" w:sz="4" w:space="0" w:color="auto"/>
            </w:tcBorders>
          </w:tcPr>
          <w:p w14:paraId="0B91F41B" w14:textId="77777777" w:rsidR="0086693F" w:rsidRDefault="00A91619">
            <w:pPr>
              <w:pStyle w:val="ConsPlusNormal"/>
              <w:jc w:val="center"/>
            </w:pPr>
            <w:r>
              <w:t>Ковровые покрытия</w:t>
            </w:r>
          </w:p>
        </w:tc>
      </w:tr>
      <w:tr w:rsidR="0086693F" w14:paraId="5A653810" w14:textId="77777777">
        <w:tc>
          <w:tcPr>
            <w:tcW w:w="2560" w:type="dxa"/>
            <w:tcBorders>
              <w:top w:val="single" w:sz="4" w:space="0" w:color="auto"/>
              <w:left w:val="single" w:sz="4" w:space="0" w:color="auto"/>
              <w:bottom w:val="single" w:sz="4" w:space="0" w:color="auto"/>
              <w:right w:val="single" w:sz="4" w:space="0" w:color="auto"/>
            </w:tcBorders>
          </w:tcPr>
          <w:p w14:paraId="4DB42B2B" w14:textId="77777777" w:rsidR="0086693F" w:rsidRDefault="00A91619">
            <w:pPr>
              <w:pStyle w:val="ConsPlusNormal"/>
            </w:pPr>
            <w:r>
              <w:t>Воспламеняемость</w:t>
            </w:r>
          </w:p>
        </w:tc>
        <w:tc>
          <w:tcPr>
            <w:tcW w:w="1276" w:type="dxa"/>
            <w:tcBorders>
              <w:top w:val="single" w:sz="4" w:space="0" w:color="auto"/>
              <w:left w:val="single" w:sz="4" w:space="0" w:color="auto"/>
              <w:bottom w:val="single" w:sz="4" w:space="0" w:color="auto"/>
              <w:right w:val="single" w:sz="4" w:space="0" w:color="auto"/>
            </w:tcBorders>
          </w:tcPr>
          <w:p w14:paraId="13E8E777" w14:textId="77777777" w:rsidR="0086693F" w:rsidRDefault="00A91619">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Pr>
          <w:p w14:paraId="690487B6" w14:textId="77777777" w:rsidR="0086693F" w:rsidRDefault="00A91619">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Pr>
          <w:p w14:paraId="6DD735E5" w14:textId="77777777" w:rsidR="0086693F" w:rsidRDefault="00A91619">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Pr>
          <w:p w14:paraId="743B77CB" w14:textId="77777777" w:rsidR="0086693F" w:rsidRDefault="00A91619">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Pr>
          <w:p w14:paraId="286F8C47" w14:textId="77777777" w:rsidR="0086693F" w:rsidRDefault="00A91619">
            <w:pPr>
              <w:pStyle w:val="ConsPlusNormal"/>
              <w:jc w:val="center"/>
            </w:pPr>
            <w:r>
              <w:t>+</w:t>
            </w:r>
          </w:p>
        </w:tc>
      </w:tr>
      <w:tr w:rsidR="0086693F" w14:paraId="791BBF83" w14:textId="77777777">
        <w:tc>
          <w:tcPr>
            <w:tcW w:w="2560" w:type="dxa"/>
            <w:tcBorders>
              <w:top w:val="single" w:sz="4" w:space="0" w:color="auto"/>
              <w:left w:val="single" w:sz="4" w:space="0" w:color="auto"/>
              <w:bottom w:val="single" w:sz="4" w:space="0" w:color="auto"/>
              <w:right w:val="single" w:sz="4" w:space="0" w:color="auto"/>
            </w:tcBorders>
          </w:tcPr>
          <w:p w14:paraId="7824A775" w14:textId="77777777" w:rsidR="0086693F" w:rsidRDefault="00A91619">
            <w:pPr>
              <w:pStyle w:val="ConsPlusNormal"/>
            </w:pPr>
            <w:r>
              <w:t>Устойчивость к воздействию теплового потока</w:t>
            </w:r>
          </w:p>
        </w:tc>
        <w:tc>
          <w:tcPr>
            <w:tcW w:w="1276" w:type="dxa"/>
            <w:tcBorders>
              <w:top w:val="single" w:sz="4" w:space="0" w:color="auto"/>
              <w:left w:val="single" w:sz="4" w:space="0" w:color="auto"/>
              <w:bottom w:val="single" w:sz="4" w:space="0" w:color="auto"/>
              <w:right w:val="single" w:sz="4" w:space="0" w:color="auto"/>
            </w:tcBorders>
            <w:vAlign w:val="bottom"/>
          </w:tcPr>
          <w:p w14:paraId="3139380E" w14:textId="77777777" w:rsidR="0086693F" w:rsidRDefault="00A91619">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14:paraId="7B2830FF" w14:textId="77777777" w:rsidR="0086693F" w:rsidRDefault="00A91619">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4FECA484" w14:textId="77777777" w:rsidR="0086693F" w:rsidRDefault="00A91619">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44703BC9" w14:textId="77777777" w:rsidR="0086693F" w:rsidRDefault="00A91619">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14:paraId="20B27413" w14:textId="77777777" w:rsidR="0086693F" w:rsidRDefault="00A91619">
            <w:pPr>
              <w:pStyle w:val="ConsPlusNormal"/>
              <w:jc w:val="center"/>
            </w:pPr>
            <w:r>
              <w:t>-</w:t>
            </w:r>
          </w:p>
        </w:tc>
      </w:tr>
      <w:tr w:rsidR="0086693F" w14:paraId="488206E8" w14:textId="77777777">
        <w:tc>
          <w:tcPr>
            <w:tcW w:w="2560" w:type="dxa"/>
            <w:tcBorders>
              <w:top w:val="single" w:sz="4" w:space="0" w:color="auto"/>
              <w:left w:val="single" w:sz="4" w:space="0" w:color="auto"/>
              <w:bottom w:val="single" w:sz="4" w:space="0" w:color="auto"/>
              <w:right w:val="single" w:sz="4" w:space="0" w:color="auto"/>
            </w:tcBorders>
          </w:tcPr>
          <w:p w14:paraId="388EF0C9" w14:textId="77777777" w:rsidR="0086693F" w:rsidRDefault="00A91619">
            <w:pPr>
              <w:pStyle w:val="ConsPlusNormal"/>
            </w:pPr>
            <w:r>
              <w:t>Теплозащитная эффективность при воздействии пламени</w:t>
            </w:r>
          </w:p>
        </w:tc>
        <w:tc>
          <w:tcPr>
            <w:tcW w:w="1276" w:type="dxa"/>
            <w:tcBorders>
              <w:top w:val="single" w:sz="4" w:space="0" w:color="auto"/>
              <w:left w:val="single" w:sz="4" w:space="0" w:color="auto"/>
              <w:bottom w:val="single" w:sz="4" w:space="0" w:color="auto"/>
              <w:right w:val="single" w:sz="4" w:space="0" w:color="auto"/>
            </w:tcBorders>
            <w:vAlign w:val="bottom"/>
          </w:tcPr>
          <w:p w14:paraId="5EB833F2" w14:textId="77777777" w:rsidR="0086693F" w:rsidRDefault="00A91619">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14:paraId="5BADBE74" w14:textId="77777777" w:rsidR="0086693F" w:rsidRDefault="00A91619">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3370456D" w14:textId="77777777" w:rsidR="0086693F" w:rsidRDefault="00A91619">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752445E7" w14:textId="77777777" w:rsidR="0086693F" w:rsidRDefault="00A91619">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14:paraId="0B9AB0EC" w14:textId="77777777" w:rsidR="0086693F" w:rsidRDefault="00A91619">
            <w:pPr>
              <w:pStyle w:val="ConsPlusNormal"/>
              <w:jc w:val="center"/>
            </w:pPr>
            <w:r>
              <w:t>-</w:t>
            </w:r>
          </w:p>
        </w:tc>
      </w:tr>
      <w:tr w:rsidR="0086693F" w14:paraId="74A14710" w14:textId="77777777">
        <w:tc>
          <w:tcPr>
            <w:tcW w:w="2560" w:type="dxa"/>
            <w:tcBorders>
              <w:top w:val="single" w:sz="4" w:space="0" w:color="auto"/>
              <w:left w:val="single" w:sz="4" w:space="0" w:color="auto"/>
              <w:bottom w:val="single" w:sz="4" w:space="0" w:color="auto"/>
              <w:right w:val="single" w:sz="4" w:space="0" w:color="auto"/>
            </w:tcBorders>
          </w:tcPr>
          <w:p w14:paraId="3F4FBC76" w14:textId="77777777" w:rsidR="0086693F" w:rsidRDefault="00A91619">
            <w:pPr>
              <w:pStyle w:val="ConsPlusNormal"/>
            </w:pPr>
            <w:r>
              <w:t>Распространение пламени</w:t>
            </w:r>
          </w:p>
        </w:tc>
        <w:tc>
          <w:tcPr>
            <w:tcW w:w="1276" w:type="dxa"/>
            <w:tcBorders>
              <w:top w:val="single" w:sz="4" w:space="0" w:color="auto"/>
              <w:left w:val="single" w:sz="4" w:space="0" w:color="auto"/>
              <w:bottom w:val="single" w:sz="4" w:space="0" w:color="auto"/>
              <w:right w:val="single" w:sz="4" w:space="0" w:color="auto"/>
            </w:tcBorders>
            <w:vAlign w:val="bottom"/>
          </w:tcPr>
          <w:p w14:paraId="70FDCDF6" w14:textId="77777777" w:rsidR="0086693F" w:rsidRDefault="00A91619">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14:paraId="53D34110" w14:textId="77777777" w:rsidR="0086693F" w:rsidRDefault="00A91619">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6A73F5D3" w14:textId="77777777" w:rsidR="0086693F" w:rsidRDefault="00A91619">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7DAA98E2" w14:textId="77777777" w:rsidR="0086693F" w:rsidRDefault="00A91619">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14:paraId="14B81243" w14:textId="77777777" w:rsidR="0086693F" w:rsidRDefault="00A91619">
            <w:pPr>
              <w:pStyle w:val="ConsPlusNormal"/>
              <w:jc w:val="center"/>
            </w:pPr>
            <w:r>
              <w:t>+</w:t>
            </w:r>
          </w:p>
        </w:tc>
      </w:tr>
      <w:tr w:rsidR="0086693F" w14:paraId="11811915" w14:textId="77777777">
        <w:tc>
          <w:tcPr>
            <w:tcW w:w="2560" w:type="dxa"/>
            <w:tcBorders>
              <w:top w:val="single" w:sz="4" w:space="0" w:color="auto"/>
              <w:left w:val="single" w:sz="4" w:space="0" w:color="auto"/>
              <w:bottom w:val="single" w:sz="4" w:space="0" w:color="auto"/>
              <w:right w:val="single" w:sz="4" w:space="0" w:color="auto"/>
            </w:tcBorders>
          </w:tcPr>
          <w:p w14:paraId="6A302FE3" w14:textId="77777777" w:rsidR="0086693F" w:rsidRDefault="00A91619">
            <w:pPr>
              <w:pStyle w:val="ConsPlusNormal"/>
            </w:pPr>
            <w:r>
              <w:t>Показатель токсичности продуктов горения</w:t>
            </w:r>
          </w:p>
        </w:tc>
        <w:tc>
          <w:tcPr>
            <w:tcW w:w="1276" w:type="dxa"/>
            <w:tcBorders>
              <w:top w:val="single" w:sz="4" w:space="0" w:color="auto"/>
              <w:left w:val="single" w:sz="4" w:space="0" w:color="auto"/>
              <w:bottom w:val="single" w:sz="4" w:space="0" w:color="auto"/>
              <w:right w:val="single" w:sz="4" w:space="0" w:color="auto"/>
            </w:tcBorders>
            <w:vAlign w:val="bottom"/>
          </w:tcPr>
          <w:p w14:paraId="55AA1A10" w14:textId="77777777" w:rsidR="0086693F" w:rsidRDefault="00A91619">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14:paraId="79B6C8A7" w14:textId="77777777" w:rsidR="0086693F" w:rsidRDefault="00A91619">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743C9DA2" w14:textId="77777777" w:rsidR="0086693F" w:rsidRDefault="00A91619">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54785081" w14:textId="77777777" w:rsidR="0086693F" w:rsidRDefault="00A91619">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14:paraId="26B53A0F" w14:textId="77777777" w:rsidR="0086693F" w:rsidRDefault="00A91619">
            <w:pPr>
              <w:pStyle w:val="ConsPlusNormal"/>
              <w:jc w:val="center"/>
            </w:pPr>
            <w:r>
              <w:t>+</w:t>
            </w:r>
          </w:p>
        </w:tc>
      </w:tr>
      <w:tr w:rsidR="0086693F" w14:paraId="237468AC" w14:textId="77777777">
        <w:tc>
          <w:tcPr>
            <w:tcW w:w="2560" w:type="dxa"/>
            <w:tcBorders>
              <w:top w:val="single" w:sz="4" w:space="0" w:color="auto"/>
              <w:left w:val="single" w:sz="4" w:space="0" w:color="auto"/>
              <w:bottom w:val="single" w:sz="4" w:space="0" w:color="auto"/>
              <w:right w:val="single" w:sz="4" w:space="0" w:color="auto"/>
            </w:tcBorders>
          </w:tcPr>
          <w:p w14:paraId="20AC06FC" w14:textId="77777777" w:rsidR="0086693F" w:rsidRDefault="00A91619">
            <w:pPr>
              <w:pStyle w:val="ConsPlusNormal"/>
            </w:pPr>
            <w:r>
              <w:t xml:space="preserve">Коэффициент </w:t>
            </w:r>
            <w:proofErr w:type="spellStart"/>
            <w:r>
              <w:t>дымообразования</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14:paraId="0294A88C" w14:textId="77777777" w:rsidR="0086693F" w:rsidRDefault="00A91619">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vAlign w:val="bottom"/>
          </w:tcPr>
          <w:p w14:paraId="1C12C2C7" w14:textId="77777777" w:rsidR="0086693F" w:rsidRDefault="00A91619">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16C6FD73" w14:textId="77777777" w:rsidR="0086693F" w:rsidRDefault="00A91619">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vAlign w:val="bottom"/>
          </w:tcPr>
          <w:p w14:paraId="6AF5F53F" w14:textId="77777777" w:rsidR="0086693F" w:rsidRDefault="00A91619">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vAlign w:val="bottom"/>
          </w:tcPr>
          <w:p w14:paraId="78CE753C" w14:textId="77777777" w:rsidR="0086693F" w:rsidRDefault="00A91619">
            <w:pPr>
              <w:pStyle w:val="ConsPlusNormal"/>
              <w:jc w:val="center"/>
            </w:pPr>
            <w:r>
              <w:t>+</w:t>
            </w:r>
          </w:p>
        </w:tc>
      </w:tr>
    </w:tbl>
    <w:p w14:paraId="43E05B49" w14:textId="77777777" w:rsidR="0086693F" w:rsidRDefault="0086693F">
      <w:pPr>
        <w:pStyle w:val="ConsPlusNormal"/>
        <w:ind w:firstLine="540"/>
        <w:jc w:val="both"/>
      </w:pPr>
    </w:p>
    <w:p w14:paraId="111AE054" w14:textId="77777777" w:rsidR="0086693F" w:rsidRDefault="00A91619">
      <w:pPr>
        <w:pStyle w:val="ConsPlusNormal"/>
        <w:ind w:firstLine="540"/>
        <w:jc w:val="both"/>
      </w:pPr>
      <w:r>
        <w:t>Примечания: 1. Знак "+" обозначает, что показатель необходимо применять.</w:t>
      </w:r>
    </w:p>
    <w:p w14:paraId="4F1CC411" w14:textId="77777777" w:rsidR="0086693F" w:rsidRDefault="00A91619">
      <w:pPr>
        <w:pStyle w:val="ConsPlusNormal"/>
        <w:spacing w:before="240"/>
        <w:ind w:firstLine="540"/>
        <w:jc w:val="both"/>
      </w:pPr>
      <w:r>
        <w:t>2. Знак "-" обозначает, что показатель не применяется.</w:t>
      </w:r>
    </w:p>
    <w:p w14:paraId="1D9A99F1" w14:textId="77777777" w:rsidR="0086693F" w:rsidRDefault="0086693F">
      <w:pPr>
        <w:pStyle w:val="ConsPlusNormal"/>
        <w:ind w:firstLine="540"/>
        <w:jc w:val="both"/>
      </w:pPr>
    </w:p>
    <w:p w14:paraId="4F107D41" w14:textId="77777777" w:rsidR="0086693F" w:rsidRDefault="0086693F">
      <w:pPr>
        <w:pStyle w:val="ConsPlusNormal"/>
        <w:ind w:firstLine="540"/>
        <w:jc w:val="both"/>
      </w:pPr>
    </w:p>
    <w:p w14:paraId="46A20420" w14:textId="77777777" w:rsidR="00EC3AF5" w:rsidRDefault="00EC3AF5">
      <w:pPr>
        <w:pStyle w:val="ConsPlusNormal"/>
        <w:pBdr>
          <w:top w:val="single" w:sz="6" w:space="0" w:color="auto"/>
        </w:pBdr>
        <w:spacing w:before="100" w:after="100"/>
        <w:jc w:val="both"/>
        <w:rPr>
          <w:sz w:val="2"/>
          <w:szCs w:val="2"/>
        </w:rPr>
      </w:pPr>
    </w:p>
    <w:sectPr w:rsidR="00EC3AF5">
      <w:headerReference w:type="default" r:id="rId575"/>
      <w:footerReference w:type="default" r:id="rId576"/>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4D2E5" w14:textId="77777777" w:rsidR="008F15F6" w:rsidRDefault="008F15F6">
      <w:pPr>
        <w:spacing w:after="0" w:line="240" w:lineRule="auto"/>
      </w:pPr>
      <w:r>
        <w:separator/>
      </w:r>
    </w:p>
  </w:endnote>
  <w:endnote w:type="continuationSeparator" w:id="0">
    <w:p w14:paraId="65E8E7FA" w14:textId="77777777" w:rsidR="008F15F6" w:rsidRDefault="008F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7A2DB" w14:textId="77777777" w:rsidR="0086693F" w:rsidRDefault="0086693F">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F2C40" w14:textId="77777777" w:rsidR="0086693F" w:rsidRDefault="0086693F">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13776" w14:textId="77777777" w:rsidR="0086693F" w:rsidRDefault="0086693F">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4F99" w14:textId="77777777" w:rsidR="0086693F" w:rsidRDefault="0086693F">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B7DAD" w14:textId="77777777" w:rsidR="0086693F" w:rsidRDefault="0086693F">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CF15" w14:textId="77777777" w:rsidR="0086693F" w:rsidRDefault="0086693F">
    <w:pPr>
      <w:pStyle w:val="ConsPlusNormal"/>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005CC" w14:textId="77777777" w:rsidR="0086693F" w:rsidRDefault="0086693F">
    <w:pPr>
      <w:pStyle w:val="ConsPlusNormal"/>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D02CB" w14:textId="77777777" w:rsidR="0086693F" w:rsidRDefault="0086693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A193A" w14:textId="77777777" w:rsidR="008F15F6" w:rsidRDefault="008F15F6">
      <w:pPr>
        <w:spacing w:after="0" w:line="240" w:lineRule="auto"/>
      </w:pPr>
      <w:r>
        <w:separator/>
      </w:r>
    </w:p>
  </w:footnote>
  <w:footnote w:type="continuationSeparator" w:id="0">
    <w:p w14:paraId="62355E18" w14:textId="77777777" w:rsidR="008F15F6" w:rsidRDefault="008F1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CCE19" w14:textId="275C290F" w:rsidR="0086693F" w:rsidRDefault="0086693F">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AC327" w14:textId="388E74A5" w:rsidR="0086693F" w:rsidRDefault="0086693F">
    <w:pPr>
      <w:pStyle w:val="ConsPlusNorma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9202" w14:textId="0C1109EE" w:rsidR="0086693F" w:rsidRDefault="0086693F">
    <w:pPr>
      <w:pStyle w:val="ConsPlusNormal"/>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75E2" w14:textId="0002F22B" w:rsidR="0086693F" w:rsidRDefault="0086693F">
    <w:pPr>
      <w:pStyle w:val="ConsPlusNorma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8C346" w14:textId="5B0593C6" w:rsidR="0086693F" w:rsidRDefault="0086693F">
    <w:pPr>
      <w:pStyle w:val="ConsPlusNorma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4415E" w14:textId="36439DB2" w:rsidR="0086693F" w:rsidRDefault="0086693F">
    <w:pPr>
      <w:pStyle w:val="ConsPlusNormal"/>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560F" w14:textId="442ABA8D" w:rsidR="0086693F" w:rsidRDefault="0086693F">
    <w:pPr>
      <w:pStyle w:val="ConsPlusNormal"/>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2A931" w14:textId="7A9BC03C" w:rsidR="0086693F" w:rsidRDefault="0086693F">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73"/>
    <w:rsid w:val="002220DE"/>
    <w:rsid w:val="0064696C"/>
    <w:rsid w:val="007C634D"/>
    <w:rsid w:val="0086693F"/>
    <w:rsid w:val="008F15F6"/>
    <w:rsid w:val="00980C87"/>
    <w:rsid w:val="00A91619"/>
    <w:rsid w:val="00C64FBD"/>
    <w:rsid w:val="00E432A9"/>
    <w:rsid w:val="00EC3AF5"/>
    <w:rsid w:val="00F559ED"/>
    <w:rsid w:val="00FD4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C0D2E"/>
  <w14:defaultImageDpi w14:val="0"/>
  <w15:docId w15:val="{CAFEEE4B-6A80-4D80-8CFC-B2F24D62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22096&amp;date=12.08.2022&amp;dst=100055&amp;field=134" TargetMode="External"/><Relationship Id="rId21" Type="http://schemas.openxmlformats.org/officeDocument/2006/relationships/hyperlink" Target="https://login.consultant.ru/link/?req=doc&amp;demo=2&amp;base=LAW&amp;n=422096&amp;date=12.08.2022&amp;dst=100012&amp;field=134" TargetMode="External"/><Relationship Id="rId324" Type="http://schemas.openxmlformats.org/officeDocument/2006/relationships/hyperlink" Target="https://login.consultant.ru/link/?req=doc&amp;demo=2&amp;base=LAW&amp;n=88242&amp;date=12.08.2022" TargetMode="External"/><Relationship Id="rId531" Type="http://schemas.openxmlformats.org/officeDocument/2006/relationships/hyperlink" Target="https://login.consultant.ru/link/?req=doc&amp;demo=2&amp;base=LAW&amp;n=422096&amp;date=12.08.2022&amp;dst=100463&amp;field=134" TargetMode="External"/><Relationship Id="rId170" Type="http://schemas.openxmlformats.org/officeDocument/2006/relationships/hyperlink" Target="https://login.consultant.ru/link/?req=doc&amp;demo=2&amp;base=LAW&amp;n=421838&amp;date=12.08.2022&amp;dst=100118&amp;field=134" TargetMode="External"/><Relationship Id="rId268" Type="http://schemas.openxmlformats.org/officeDocument/2006/relationships/hyperlink" Target="https://login.consultant.ru/link/?req=doc&amp;demo=2&amp;base=LAW&amp;n=388109&amp;date=12.08.2022" TargetMode="External"/><Relationship Id="rId475" Type="http://schemas.openxmlformats.org/officeDocument/2006/relationships/hyperlink" Target="https://login.consultant.ru/link/?req=doc&amp;demo=2&amp;base=LAW&amp;n=422096&amp;date=12.08.2022&amp;dst=100408&amp;field=134" TargetMode="External"/><Relationship Id="rId32" Type="http://schemas.openxmlformats.org/officeDocument/2006/relationships/hyperlink" Target="https://login.consultant.ru/link/?req=doc&amp;demo=2&amp;base=LAW&amp;n=422096&amp;date=12.08.2022&amp;dst=100017&amp;field=134" TargetMode="External"/><Relationship Id="rId128" Type="http://schemas.openxmlformats.org/officeDocument/2006/relationships/hyperlink" Target="https://login.consultant.ru/link/?req=doc&amp;demo=2&amp;base=LAW&amp;n=421838&amp;date=12.08.2022&amp;dst=100097&amp;field=134" TargetMode="External"/><Relationship Id="rId335" Type="http://schemas.openxmlformats.org/officeDocument/2006/relationships/hyperlink" Target="https://login.consultant.ru/link/?req=doc&amp;demo=2&amp;base=LAW&amp;n=422096&amp;date=12.08.2022&amp;dst=100248&amp;field=134" TargetMode="External"/><Relationship Id="rId542" Type="http://schemas.openxmlformats.org/officeDocument/2006/relationships/hyperlink" Target="https://login.consultant.ru/link/?req=doc&amp;demo=2&amp;base=LAW&amp;n=422096&amp;date=12.08.2022&amp;dst=100467&amp;field=134" TargetMode="External"/><Relationship Id="rId181" Type="http://schemas.openxmlformats.org/officeDocument/2006/relationships/hyperlink" Target="https://login.consultant.ru/link/?req=doc&amp;demo=2&amp;base=LAW&amp;n=422096&amp;date=12.08.2022&amp;dst=100099&amp;field=134" TargetMode="External"/><Relationship Id="rId402" Type="http://schemas.openxmlformats.org/officeDocument/2006/relationships/hyperlink" Target="https://login.consultant.ru/link/?req=doc&amp;demo=2&amp;base=LAW&amp;n=421838&amp;date=12.08.2022&amp;dst=100242&amp;field=134" TargetMode="External"/><Relationship Id="rId279" Type="http://schemas.openxmlformats.org/officeDocument/2006/relationships/hyperlink" Target="https://login.consultant.ru/link/?req=doc&amp;demo=2&amp;base=LAW&amp;n=422095&amp;date=12.08.2022&amp;dst=100046&amp;field=134" TargetMode="External"/><Relationship Id="rId486" Type="http://schemas.openxmlformats.org/officeDocument/2006/relationships/hyperlink" Target="https://login.consultant.ru/link/?req=doc&amp;demo=2&amp;base=LAW&amp;n=421838&amp;date=12.08.2022&amp;dst=100292&amp;field=134" TargetMode="External"/><Relationship Id="rId43" Type="http://schemas.openxmlformats.org/officeDocument/2006/relationships/hyperlink" Target="https://login.consultant.ru/link/?req=doc&amp;demo=2&amp;base=LAW&amp;n=421838&amp;date=12.08.2022&amp;dst=100020&amp;field=134" TargetMode="External"/><Relationship Id="rId139" Type="http://schemas.openxmlformats.org/officeDocument/2006/relationships/hyperlink" Target="https://login.consultant.ru/link/?req=doc&amp;demo=2&amp;base=LAW&amp;n=422096&amp;date=12.08.2022&amp;dst=100070&amp;field=134" TargetMode="External"/><Relationship Id="rId346" Type="http://schemas.openxmlformats.org/officeDocument/2006/relationships/hyperlink" Target="https://login.consultant.ru/link/?req=doc&amp;demo=2&amp;base=LAW&amp;n=422096&amp;date=12.08.2022&amp;dst=100260&amp;field=134" TargetMode="External"/><Relationship Id="rId553" Type="http://schemas.openxmlformats.org/officeDocument/2006/relationships/footer" Target="footer2.xml"/><Relationship Id="rId192" Type="http://schemas.openxmlformats.org/officeDocument/2006/relationships/hyperlink" Target="https://login.consultant.ru/link/?req=doc&amp;demo=2&amp;base=LAW&amp;n=422096&amp;date=12.08.2022&amp;dst=100108&amp;field=134" TargetMode="External"/><Relationship Id="rId206" Type="http://schemas.openxmlformats.org/officeDocument/2006/relationships/hyperlink" Target="https://login.consultant.ru/link/?req=doc&amp;demo=2&amp;base=LAW&amp;n=422096&amp;date=12.08.2022&amp;dst=100123&amp;field=134" TargetMode="External"/><Relationship Id="rId413" Type="http://schemas.openxmlformats.org/officeDocument/2006/relationships/hyperlink" Target="https://login.consultant.ru/link/?req=doc&amp;demo=2&amp;base=LAW&amp;n=421838&amp;date=12.08.2022&amp;dst=100250&amp;field=134" TargetMode="External"/><Relationship Id="rId497" Type="http://schemas.openxmlformats.org/officeDocument/2006/relationships/hyperlink" Target="https://login.consultant.ru/link/?req=doc&amp;demo=2&amp;base=LAW&amp;n=421838&amp;date=12.08.2022&amp;dst=100295&amp;field=134" TargetMode="External"/><Relationship Id="rId357" Type="http://schemas.openxmlformats.org/officeDocument/2006/relationships/hyperlink" Target="https://login.consultant.ru/link/?req=doc&amp;demo=2&amp;base=LAW&amp;n=422096&amp;date=12.08.2022&amp;dst=100272&amp;field=134" TargetMode="External"/><Relationship Id="rId54" Type="http://schemas.openxmlformats.org/officeDocument/2006/relationships/hyperlink" Target="https://login.consultant.ru/link/?req=doc&amp;demo=2&amp;base=LAW&amp;n=422096&amp;date=12.08.2022&amp;dst=100029&amp;field=134" TargetMode="External"/><Relationship Id="rId217" Type="http://schemas.openxmlformats.org/officeDocument/2006/relationships/hyperlink" Target="https://login.consultant.ru/link/?req=doc&amp;demo=2&amp;base=LAW&amp;n=388109&amp;date=12.08.2022" TargetMode="External"/><Relationship Id="rId564" Type="http://schemas.openxmlformats.org/officeDocument/2006/relationships/hyperlink" Target="https://login.consultant.ru/link/?req=doc&amp;demo=2&amp;base=LAW&amp;n=422095&amp;date=12.08.2022&amp;dst=100064&amp;field=134" TargetMode="External"/><Relationship Id="rId424" Type="http://schemas.openxmlformats.org/officeDocument/2006/relationships/hyperlink" Target="https://login.consultant.ru/link/?req=doc&amp;demo=2&amp;base=LAW&amp;n=421838&amp;date=12.08.2022&amp;dst=100258&amp;field=134" TargetMode="External"/><Relationship Id="rId270" Type="http://schemas.openxmlformats.org/officeDocument/2006/relationships/hyperlink" Target="https://login.consultant.ru/link/?req=doc&amp;demo=2&amp;base=LAW&amp;n=422096&amp;date=12.08.2022&amp;dst=100182&amp;field=134" TargetMode="External"/><Relationship Id="rId65" Type="http://schemas.openxmlformats.org/officeDocument/2006/relationships/hyperlink" Target="https://login.consultant.ru/link/?req=doc&amp;demo=2&amp;base=LAW&amp;n=200657&amp;date=12.08.2022&amp;dst=100008&amp;field=134" TargetMode="External"/><Relationship Id="rId130" Type="http://schemas.openxmlformats.org/officeDocument/2006/relationships/hyperlink" Target="https://login.consultant.ru/link/?req=doc&amp;demo=2&amp;base=LAW&amp;n=421838&amp;date=12.08.2022&amp;dst=100099&amp;field=134" TargetMode="External"/><Relationship Id="rId368" Type="http://schemas.openxmlformats.org/officeDocument/2006/relationships/hyperlink" Target="https://login.consultant.ru/link/?req=doc&amp;demo=2&amp;base=LAW&amp;n=388109&amp;date=12.08.2022" TargetMode="External"/><Relationship Id="rId575" Type="http://schemas.openxmlformats.org/officeDocument/2006/relationships/header" Target="header8.xml"/><Relationship Id="rId228" Type="http://schemas.openxmlformats.org/officeDocument/2006/relationships/hyperlink" Target="https://login.consultant.ru/link/?req=doc&amp;demo=2&amp;base=LAW&amp;n=422095&amp;date=12.08.2022&amp;dst=100042&amp;field=134" TargetMode="External"/><Relationship Id="rId435" Type="http://schemas.openxmlformats.org/officeDocument/2006/relationships/hyperlink" Target="https://login.consultant.ru/link/?req=doc&amp;demo=2&amp;base=LAW&amp;n=421838&amp;date=12.08.2022&amp;dst=100259&amp;field=134" TargetMode="External"/><Relationship Id="rId281" Type="http://schemas.openxmlformats.org/officeDocument/2006/relationships/hyperlink" Target="https://login.consultant.ru/link/?req=doc&amp;demo=2&amp;base=LAW&amp;n=421838&amp;date=12.08.2022&amp;dst=100180&amp;field=134" TargetMode="External"/><Relationship Id="rId502" Type="http://schemas.openxmlformats.org/officeDocument/2006/relationships/hyperlink" Target="https://login.consultant.ru/link/?req=doc&amp;demo=2&amp;base=LAW&amp;n=421838&amp;date=12.08.2022&amp;dst=100296&amp;field=134" TargetMode="External"/><Relationship Id="rId34" Type="http://schemas.openxmlformats.org/officeDocument/2006/relationships/hyperlink" Target="https://login.consultant.ru/link/?req=doc&amp;demo=2&amp;base=LAW&amp;n=422096&amp;date=12.08.2022&amp;dst=100018&amp;field=134" TargetMode="External"/><Relationship Id="rId76" Type="http://schemas.openxmlformats.org/officeDocument/2006/relationships/hyperlink" Target="https://login.consultant.ru/link/?req=doc&amp;demo=2&amp;base=LAW&amp;n=421838&amp;date=12.08.2022&amp;dst=100048&amp;field=134" TargetMode="External"/><Relationship Id="rId141" Type="http://schemas.openxmlformats.org/officeDocument/2006/relationships/hyperlink" Target="https://login.consultant.ru/link/?req=doc&amp;demo=2&amp;base=LAW&amp;n=422096&amp;date=12.08.2022&amp;dst=100072&amp;field=134" TargetMode="External"/><Relationship Id="rId379" Type="http://schemas.openxmlformats.org/officeDocument/2006/relationships/hyperlink" Target="https://login.consultant.ru/link/?req=doc&amp;demo=2&amp;base=LAW&amp;n=421838&amp;date=12.08.2022&amp;dst=100218&amp;field=134" TargetMode="External"/><Relationship Id="rId544" Type="http://schemas.openxmlformats.org/officeDocument/2006/relationships/hyperlink" Target="https://login.consultant.ru/link/?req=doc&amp;demo=2&amp;base=LAW&amp;n=422096&amp;date=12.08.2022&amp;dst=100468&amp;field=134" TargetMode="External"/><Relationship Id="rId7" Type="http://schemas.openxmlformats.org/officeDocument/2006/relationships/hyperlink" Target="https://login.consultant.ru/link/?req=doc&amp;demo=2&amp;base=LAW&amp;n=388555&amp;date=12.08.2022&amp;dst=101780&amp;field=134" TargetMode="External"/><Relationship Id="rId183" Type="http://schemas.openxmlformats.org/officeDocument/2006/relationships/hyperlink" Target="https://login.consultant.ru/link/?req=doc&amp;demo=2&amp;base=LAW&amp;n=88242&amp;date=12.08.2022" TargetMode="External"/><Relationship Id="rId239" Type="http://schemas.openxmlformats.org/officeDocument/2006/relationships/hyperlink" Target="https://login.consultant.ru/link/?req=doc&amp;demo=2&amp;base=LAW&amp;n=421838&amp;date=12.08.2022&amp;dst=100164&amp;field=134" TargetMode="External"/><Relationship Id="rId390" Type="http://schemas.openxmlformats.org/officeDocument/2006/relationships/hyperlink" Target="https://login.consultant.ru/link/?req=doc&amp;demo=2&amp;base=LAW&amp;n=421838&amp;date=12.08.2022&amp;dst=100228&amp;field=134" TargetMode="External"/><Relationship Id="rId404" Type="http://schemas.openxmlformats.org/officeDocument/2006/relationships/hyperlink" Target="https://login.consultant.ru/link/?req=doc&amp;demo=2&amp;base=LAW&amp;n=421838&amp;date=12.08.2022&amp;dst=100245&amp;field=134" TargetMode="External"/><Relationship Id="rId446" Type="http://schemas.openxmlformats.org/officeDocument/2006/relationships/hyperlink" Target="https://login.consultant.ru/link/?req=doc&amp;demo=2&amp;base=LAW&amp;n=388555&amp;date=12.08.2022&amp;dst=101799&amp;field=134" TargetMode="External"/><Relationship Id="rId250" Type="http://schemas.openxmlformats.org/officeDocument/2006/relationships/hyperlink" Target="https://login.consultant.ru/link/?req=doc&amp;demo=2&amp;base=LAW&amp;n=314666&amp;date=12.08.2022&amp;dst=100286&amp;field=134" TargetMode="External"/><Relationship Id="rId292" Type="http://schemas.openxmlformats.org/officeDocument/2006/relationships/hyperlink" Target="https://login.consultant.ru/link/?req=doc&amp;demo=2&amp;base=LAW&amp;n=422096&amp;date=12.08.2022&amp;dst=100200&amp;field=134" TargetMode="External"/><Relationship Id="rId306" Type="http://schemas.openxmlformats.org/officeDocument/2006/relationships/hyperlink" Target="https://login.consultant.ru/link/?req=doc&amp;demo=2&amp;base=LAW&amp;n=422096&amp;date=12.08.2022&amp;dst=100217&amp;field=134" TargetMode="External"/><Relationship Id="rId488" Type="http://schemas.openxmlformats.org/officeDocument/2006/relationships/hyperlink" Target="https://login.consultant.ru/link/?req=doc&amp;demo=2&amp;base=LAW&amp;n=421838&amp;date=12.08.2022&amp;dst=100293&amp;field=134" TargetMode="External"/><Relationship Id="rId45" Type="http://schemas.openxmlformats.org/officeDocument/2006/relationships/hyperlink" Target="https://login.consultant.ru/link/?req=doc&amp;demo=2&amp;base=LAW&amp;n=421838&amp;date=12.08.2022&amp;dst=100021&amp;field=134" TargetMode="External"/><Relationship Id="rId87" Type="http://schemas.openxmlformats.org/officeDocument/2006/relationships/hyperlink" Target="https://login.consultant.ru/link/?req=doc&amp;demo=2&amp;base=LAW&amp;n=421838&amp;date=12.08.2022&amp;dst=100058&amp;field=134" TargetMode="External"/><Relationship Id="rId110" Type="http://schemas.openxmlformats.org/officeDocument/2006/relationships/hyperlink" Target="https://login.consultant.ru/link/?req=doc&amp;demo=2&amp;base=LAW&amp;n=422096&amp;date=12.08.2022&amp;dst=100051&amp;field=134" TargetMode="External"/><Relationship Id="rId348" Type="http://schemas.openxmlformats.org/officeDocument/2006/relationships/hyperlink" Target="https://login.consultant.ru/link/?req=doc&amp;demo=2&amp;base=LAW&amp;n=422096&amp;date=12.08.2022&amp;dst=100262&amp;field=134" TargetMode="External"/><Relationship Id="rId513" Type="http://schemas.openxmlformats.org/officeDocument/2006/relationships/hyperlink" Target="https://login.consultant.ru/link/?req=doc&amp;demo=2&amp;base=LAW&amp;n=422096&amp;date=12.08.2022&amp;dst=100438&amp;field=134" TargetMode="External"/><Relationship Id="rId555" Type="http://schemas.openxmlformats.org/officeDocument/2006/relationships/hyperlink" Target="https://login.consultant.ru/link/?req=doc&amp;demo=2&amp;base=LAW&amp;n=422096&amp;date=12.08.2022&amp;dst=100474&amp;field=134" TargetMode="External"/><Relationship Id="rId152" Type="http://schemas.openxmlformats.org/officeDocument/2006/relationships/hyperlink" Target="https://login.consultant.ru/link/?req=doc&amp;demo=2&amp;base=LAW&amp;n=422095&amp;date=12.08.2022&amp;dst=100023&amp;field=134" TargetMode="External"/><Relationship Id="rId194" Type="http://schemas.openxmlformats.org/officeDocument/2006/relationships/hyperlink" Target="https://login.consultant.ru/link/?req=doc&amp;demo=2&amp;base=LAW&amp;n=422096&amp;date=12.08.2022&amp;dst=100111&amp;field=134" TargetMode="External"/><Relationship Id="rId208" Type="http://schemas.openxmlformats.org/officeDocument/2006/relationships/hyperlink" Target="https://login.consultant.ru/link/?req=doc&amp;demo=2&amp;base=LAW&amp;n=422096&amp;date=12.08.2022&amp;dst=100124&amp;field=134" TargetMode="External"/><Relationship Id="rId415" Type="http://schemas.openxmlformats.org/officeDocument/2006/relationships/hyperlink" Target="https://login.consultant.ru/link/?req=doc&amp;demo=2&amp;base=LAW&amp;n=422096&amp;date=12.08.2022&amp;dst=100340&amp;field=134" TargetMode="External"/><Relationship Id="rId457" Type="http://schemas.openxmlformats.org/officeDocument/2006/relationships/hyperlink" Target="https://login.consultant.ru/link/?req=doc&amp;demo=2&amp;base=LAW&amp;n=421838&amp;date=12.08.2022&amp;dst=100282&amp;field=134" TargetMode="External"/><Relationship Id="rId261" Type="http://schemas.openxmlformats.org/officeDocument/2006/relationships/hyperlink" Target="https://login.consultant.ru/link/?req=doc&amp;demo=2&amp;base=LAW&amp;n=388555&amp;date=12.08.2022&amp;dst=101794&amp;field=134" TargetMode="External"/><Relationship Id="rId499" Type="http://schemas.openxmlformats.org/officeDocument/2006/relationships/hyperlink" Target="https://login.consultant.ru/link/?req=doc&amp;demo=2&amp;base=LAW&amp;n=420011&amp;date=12.08.2022&amp;dst=100162&amp;field=134" TargetMode="External"/><Relationship Id="rId14" Type="http://schemas.openxmlformats.org/officeDocument/2006/relationships/hyperlink" Target="https://login.consultant.ru/link/?req=doc&amp;demo=2&amp;base=LAW&amp;n=421838&amp;date=12.08.2022&amp;dst=100009&amp;field=134" TargetMode="External"/><Relationship Id="rId56" Type="http://schemas.openxmlformats.org/officeDocument/2006/relationships/hyperlink" Target="https://login.consultant.ru/link/?req=doc&amp;demo=2&amp;base=LAW&amp;n=421838&amp;date=12.08.2022&amp;dst=100027&amp;field=134" TargetMode="External"/><Relationship Id="rId317" Type="http://schemas.openxmlformats.org/officeDocument/2006/relationships/hyperlink" Target="https://login.consultant.ru/link/?req=doc&amp;demo=2&amp;base=LAW&amp;n=422096&amp;date=12.08.2022&amp;dst=100229&amp;field=134" TargetMode="External"/><Relationship Id="rId359" Type="http://schemas.openxmlformats.org/officeDocument/2006/relationships/hyperlink" Target="https://login.consultant.ru/link/?req=doc&amp;demo=2&amp;base=LAW&amp;n=422096&amp;date=12.08.2022&amp;dst=100274&amp;field=134" TargetMode="External"/><Relationship Id="rId524" Type="http://schemas.openxmlformats.org/officeDocument/2006/relationships/hyperlink" Target="https://login.consultant.ru/link/?req=doc&amp;demo=2&amp;base=LAW&amp;n=422096&amp;date=12.08.2022&amp;dst=100456&amp;field=134" TargetMode="External"/><Relationship Id="rId566" Type="http://schemas.openxmlformats.org/officeDocument/2006/relationships/hyperlink" Target="https://login.consultant.ru/link/?req=doc&amp;demo=2&amp;base=LAW&amp;n=422096&amp;date=12.08.2022&amp;dst=100481&amp;field=134" TargetMode="External"/><Relationship Id="rId98" Type="http://schemas.openxmlformats.org/officeDocument/2006/relationships/hyperlink" Target="https://login.consultant.ru/link/?req=doc&amp;demo=2&amp;base=LAW&amp;n=421838&amp;date=12.08.2022&amp;dst=100082&amp;field=134" TargetMode="External"/><Relationship Id="rId121" Type="http://schemas.openxmlformats.org/officeDocument/2006/relationships/hyperlink" Target="https://login.consultant.ru/link/?req=doc&amp;demo=2&amp;base=LAW&amp;n=422096&amp;date=12.08.2022&amp;dst=100060&amp;field=134" TargetMode="External"/><Relationship Id="rId163" Type="http://schemas.openxmlformats.org/officeDocument/2006/relationships/hyperlink" Target="https://login.consultant.ru/link/?req=doc&amp;demo=2&amp;base=LAW&amp;n=422096&amp;date=12.08.2022&amp;dst=100085&amp;field=134" TargetMode="External"/><Relationship Id="rId219" Type="http://schemas.openxmlformats.org/officeDocument/2006/relationships/hyperlink" Target="https://login.consultant.ru/link/?req=doc&amp;demo=2&amp;base=LAW&amp;n=350670&amp;date=12.08.2022&amp;dst=100015&amp;field=134" TargetMode="External"/><Relationship Id="rId370" Type="http://schemas.openxmlformats.org/officeDocument/2006/relationships/hyperlink" Target="https://login.consultant.ru/link/?req=doc&amp;demo=2&amp;base=LAW&amp;n=421838&amp;date=12.08.2022&amp;dst=100193&amp;field=134" TargetMode="External"/><Relationship Id="rId426" Type="http://schemas.openxmlformats.org/officeDocument/2006/relationships/hyperlink" Target="https://login.consultant.ru/link/?req=doc&amp;demo=2&amp;base=LAW&amp;n=421838&amp;date=12.08.2022&amp;dst=100259&amp;field=134" TargetMode="External"/><Relationship Id="rId230" Type="http://schemas.openxmlformats.org/officeDocument/2006/relationships/hyperlink" Target="https://login.consultant.ru/link/?req=doc&amp;demo=2&amp;base=LAW&amp;n=388109&amp;date=12.08.2022" TargetMode="External"/><Relationship Id="rId468" Type="http://schemas.openxmlformats.org/officeDocument/2006/relationships/hyperlink" Target="https://login.consultant.ru/link/?req=doc&amp;demo=2&amp;base=LAW&amp;n=421838&amp;date=12.08.2022&amp;dst=100284&amp;field=134" TargetMode="External"/><Relationship Id="rId25" Type="http://schemas.openxmlformats.org/officeDocument/2006/relationships/hyperlink" Target="https://login.consultant.ru/link/?req=doc&amp;demo=2&amp;base=LAW&amp;n=422095&amp;date=12.08.2022&amp;dst=100012&amp;field=134" TargetMode="External"/><Relationship Id="rId67" Type="http://schemas.openxmlformats.org/officeDocument/2006/relationships/hyperlink" Target="https://login.consultant.ru/link/?req=doc&amp;demo=2&amp;base=LAW&amp;n=422096&amp;date=12.08.2022&amp;dst=100040&amp;field=134" TargetMode="External"/><Relationship Id="rId272" Type="http://schemas.openxmlformats.org/officeDocument/2006/relationships/hyperlink" Target="https://login.consultant.ru/link/?req=doc&amp;demo=2&amp;base=LAW&amp;n=383356&amp;date=12.08.2022&amp;dst=100039&amp;field=134" TargetMode="External"/><Relationship Id="rId328" Type="http://schemas.openxmlformats.org/officeDocument/2006/relationships/hyperlink" Target="https://login.consultant.ru/link/?req=doc&amp;demo=2&amp;base=LAW&amp;n=422096&amp;date=12.08.2022&amp;dst=100240&amp;field=134" TargetMode="External"/><Relationship Id="rId535" Type="http://schemas.openxmlformats.org/officeDocument/2006/relationships/hyperlink" Target="https://login.consultant.ru/link/?req=doc&amp;demo=2&amp;base=LAW&amp;n=422096&amp;date=12.08.2022&amp;dst=100466&amp;field=134" TargetMode="External"/><Relationship Id="rId577" Type="http://schemas.openxmlformats.org/officeDocument/2006/relationships/fontTable" Target="fontTable.xml"/><Relationship Id="rId132" Type="http://schemas.openxmlformats.org/officeDocument/2006/relationships/hyperlink" Target="https://login.consultant.ru/link/?req=doc&amp;demo=2&amp;base=LAW&amp;n=421838&amp;date=12.08.2022&amp;dst=100100&amp;field=134" TargetMode="External"/><Relationship Id="rId174" Type="http://schemas.openxmlformats.org/officeDocument/2006/relationships/hyperlink" Target="https://login.consultant.ru/link/?req=doc&amp;demo=2&amp;base=LAW&amp;n=422096&amp;date=12.08.2022&amp;dst=100091&amp;field=134" TargetMode="External"/><Relationship Id="rId381" Type="http://schemas.openxmlformats.org/officeDocument/2006/relationships/hyperlink" Target="https://login.consultant.ru/link/?req=doc&amp;demo=2&amp;base=LAW&amp;n=422096&amp;date=12.08.2022&amp;dst=100294&amp;field=134" TargetMode="External"/><Relationship Id="rId241" Type="http://schemas.openxmlformats.org/officeDocument/2006/relationships/hyperlink" Target="https://login.consultant.ru/link/?req=doc&amp;demo=2&amp;base=LAW&amp;n=422096&amp;date=12.08.2022&amp;dst=100150&amp;field=134" TargetMode="External"/><Relationship Id="rId437" Type="http://schemas.openxmlformats.org/officeDocument/2006/relationships/hyperlink" Target="https://login.consultant.ru/link/?req=doc&amp;demo=2&amp;base=LAW&amp;n=421838&amp;date=12.08.2022&amp;dst=100262&amp;field=134" TargetMode="External"/><Relationship Id="rId479" Type="http://schemas.openxmlformats.org/officeDocument/2006/relationships/hyperlink" Target="https://login.consultant.ru/link/?req=doc&amp;demo=2&amp;base=LAW&amp;n=388109&amp;date=12.08.2022" TargetMode="External"/><Relationship Id="rId36" Type="http://schemas.openxmlformats.org/officeDocument/2006/relationships/hyperlink" Target="https://login.consultant.ru/link/?req=doc&amp;demo=2&amp;base=LAW&amp;n=422096&amp;date=12.08.2022&amp;dst=100019&amp;field=134" TargetMode="External"/><Relationship Id="rId283" Type="http://schemas.openxmlformats.org/officeDocument/2006/relationships/hyperlink" Target="https://login.consultant.ru/link/?req=doc&amp;demo=2&amp;base=LAW&amp;n=421838&amp;date=12.08.2022&amp;dst=100182&amp;field=134" TargetMode="External"/><Relationship Id="rId339" Type="http://schemas.openxmlformats.org/officeDocument/2006/relationships/hyperlink" Target="https://login.consultant.ru/link/?req=doc&amp;demo=2&amp;base=LAW&amp;n=422096&amp;date=12.08.2022&amp;dst=100252&amp;field=134" TargetMode="External"/><Relationship Id="rId490" Type="http://schemas.openxmlformats.org/officeDocument/2006/relationships/hyperlink" Target="https://login.consultant.ru/link/?req=doc&amp;demo=2&amp;base=LAW&amp;n=421838&amp;date=12.08.2022&amp;dst=100293&amp;field=134" TargetMode="External"/><Relationship Id="rId504" Type="http://schemas.openxmlformats.org/officeDocument/2006/relationships/hyperlink" Target="https://login.consultant.ru/link/?req=doc&amp;demo=2&amp;base=LAW&amp;n=318752&amp;date=12.08.2022&amp;dst=50&amp;field=134" TargetMode="External"/><Relationship Id="rId546" Type="http://schemas.openxmlformats.org/officeDocument/2006/relationships/hyperlink" Target="https://login.consultant.ru/link/?req=doc&amp;demo=2&amp;base=LAW&amp;n=422096&amp;date=12.08.2022&amp;dst=100468&amp;field=134" TargetMode="External"/><Relationship Id="rId78" Type="http://schemas.openxmlformats.org/officeDocument/2006/relationships/hyperlink" Target="https://login.consultant.ru/link/?req=doc&amp;demo=2&amp;base=LAW&amp;n=422096&amp;date=12.08.2022&amp;dst=100045&amp;field=134" TargetMode="External"/><Relationship Id="rId101" Type="http://schemas.openxmlformats.org/officeDocument/2006/relationships/hyperlink" Target="https://login.consultant.ru/link/?req=doc&amp;demo=2&amp;base=LAW&amp;n=421838&amp;date=12.08.2022&amp;dst=100087&amp;field=134" TargetMode="External"/><Relationship Id="rId143" Type="http://schemas.openxmlformats.org/officeDocument/2006/relationships/hyperlink" Target="https://login.consultant.ru/link/?req=doc&amp;demo=2&amp;base=LAW&amp;n=422096&amp;date=12.08.2022&amp;dst=100075&amp;field=134" TargetMode="External"/><Relationship Id="rId185" Type="http://schemas.openxmlformats.org/officeDocument/2006/relationships/hyperlink" Target="https://login.consultant.ru/link/?req=doc&amp;demo=2&amp;base=LAW&amp;n=422096&amp;date=12.08.2022&amp;dst=100100&amp;field=134" TargetMode="External"/><Relationship Id="rId350" Type="http://schemas.openxmlformats.org/officeDocument/2006/relationships/hyperlink" Target="https://login.consultant.ru/link/?req=doc&amp;demo=2&amp;base=LAW&amp;n=422096&amp;date=12.08.2022&amp;dst=100264&amp;field=134" TargetMode="External"/><Relationship Id="rId406" Type="http://schemas.openxmlformats.org/officeDocument/2006/relationships/hyperlink" Target="https://login.consultant.ru/link/?req=doc&amp;demo=2&amp;base=LAW&amp;n=422095&amp;date=12.08.2022&amp;dst=100052&amp;field=134" TargetMode="External"/><Relationship Id="rId9" Type="http://schemas.openxmlformats.org/officeDocument/2006/relationships/hyperlink" Target="https://login.consultant.ru/link/?req=doc&amp;demo=2&amp;base=LAW&amp;n=191763&amp;date=12.08.2022&amp;dst=100028&amp;field=134" TargetMode="External"/><Relationship Id="rId210" Type="http://schemas.openxmlformats.org/officeDocument/2006/relationships/hyperlink" Target="https://login.consultant.ru/link/?req=doc&amp;demo=2&amp;base=LAW&amp;n=422096&amp;date=12.08.2022&amp;dst=100125&amp;field=134" TargetMode="External"/><Relationship Id="rId392" Type="http://schemas.openxmlformats.org/officeDocument/2006/relationships/hyperlink" Target="https://login.consultant.ru/link/?req=doc&amp;demo=2&amp;base=LAW&amp;n=422096&amp;date=12.08.2022&amp;dst=100309&amp;field=134" TargetMode="External"/><Relationship Id="rId448" Type="http://schemas.openxmlformats.org/officeDocument/2006/relationships/hyperlink" Target="https://login.consultant.ru/link/?req=doc&amp;demo=2&amp;base=LAW&amp;n=421838&amp;date=12.08.2022&amp;dst=100273&amp;field=134" TargetMode="External"/><Relationship Id="rId252" Type="http://schemas.openxmlformats.org/officeDocument/2006/relationships/hyperlink" Target="https://login.consultant.ru/link/?req=doc&amp;demo=2&amp;base=LAW&amp;n=422096&amp;date=12.08.2022&amp;dst=100164&amp;field=134" TargetMode="External"/><Relationship Id="rId294" Type="http://schemas.openxmlformats.org/officeDocument/2006/relationships/hyperlink" Target="https://login.consultant.ru/link/?req=doc&amp;demo=2&amp;base=LAW&amp;n=422096&amp;date=12.08.2022&amp;dst=100202&amp;field=134" TargetMode="External"/><Relationship Id="rId308" Type="http://schemas.openxmlformats.org/officeDocument/2006/relationships/hyperlink" Target="https://login.consultant.ru/link/?req=doc&amp;demo=2&amp;base=LAW&amp;n=422096&amp;date=12.08.2022&amp;dst=100219&amp;field=134" TargetMode="External"/><Relationship Id="rId515" Type="http://schemas.openxmlformats.org/officeDocument/2006/relationships/hyperlink" Target="https://login.consultant.ru/link/?req=doc&amp;demo=2&amp;base=LAW&amp;n=422096&amp;date=12.08.2022&amp;dst=100444&amp;field=134" TargetMode="External"/><Relationship Id="rId47" Type="http://schemas.openxmlformats.org/officeDocument/2006/relationships/hyperlink" Target="https://login.consultant.ru/link/?req=doc&amp;demo=2&amp;base=LAW&amp;n=421838&amp;date=12.08.2022&amp;dst=100024&amp;field=134" TargetMode="External"/><Relationship Id="rId89" Type="http://schemas.openxmlformats.org/officeDocument/2006/relationships/hyperlink" Target="https://login.consultant.ru/link/?req=doc&amp;demo=2&amp;base=LAW&amp;n=421838&amp;date=12.08.2022&amp;dst=100066&amp;field=134" TargetMode="External"/><Relationship Id="rId112" Type="http://schemas.openxmlformats.org/officeDocument/2006/relationships/hyperlink" Target="https://login.consultant.ru/link/?req=doc&amp;demo=2&amp;base=LAW&amp;n=415943&amp;date=12.08.2022&amp;dst=100489&amp;field=134" TargetMode="External"/><Relationship Id="rId154" Type="http://schemas.openxmlformats.org/officeDocument/2006/relationships/hyperlink" Target="https://login.consultant.ru/link/?req=doc&amp;demo=2&amp;base=LAW&amp;n=388555&amp;date=12.08.2022&amp;dst=101786&amp;field=134" TargetMode="External"/><Relationship Id="rId361" Type="http://schemas.openxmlformats.org/officeDocument/2006/relationships/hyperlink" Target="https://login.consultant.ru/link/?req=doc&amp;demo=2&amp;base=LAW&amp;n=422096&amp;date=12.08.2022&amp;dst=100275&amp;field=134" TargetMode="External"/><Relationship Id="rId557" Type="http://schemas.openxmlformats.org/officeDocument/2006/relationships/header" Target="header3.xml"/><Relationship Id="rId196" Type="http://schemas.openxmlformats.org/officeDocument/2006/relationships/hyperlink" Target="https://login.consultant.ru/link/?req=doc&amp;demo=2&amp;base=LAW&amp;n=422096&amp;date=12.08.2022&amp;dst=100112&amp;field=134" TargetMode="External"/><Relationship Id="rId417" Type="http://schemas.openxmlformats.org/officeDocument/2006/relationships/hyperlink" Target="https://login.consultant.ru/link/?req=doc&amp;demo=2&amp;base=LAW&amp;n=421838&amp;date=12.08.2022&amp;dst=100254&amp;field=134" TargetMode="External"/><Relationship Id="rId459" Type="http://schemas.openxmlformats.org/officeDocument/2006/relationships/hyperlink" Target="https://login.consultant.ru/link/?req=doc&amp;demo=2&amp;base=LAW&amp;n=422096&amp;date=12.08.2022&amp;dst=100385&amp;field=134" TargetMode="External"/><Relationship Id="rId16" Type="http://schemas.openxmlformats.org/officeDocument/2006/relationships/hyperlink" Target="https://login.consultant.ru/link/?req=doc&amp;demo=2&amp;base=LAW&amp;n=388109&amp;date=12.08.2022" TargetMode="External"/><Relationship Id="rId221" Type="http://schemas.openxmlformats.org/officeDocument/2006/relationships/hyperlink" Target="https://login.consultant.ru/link/?req=doc&amp;demo=2&amp;base=LAW&amp;n=421838&amp;date=12.08.2022&amp;dst=100148&amp;field=134" TargetMode="External"/><Relationship Id="rId263" Type="http://schemas.openxmlformats.org/officeDocument/2006/relationships/hyperlink" Target="https://login.consultant.ru/link/?req=doc&amp;demo=2&amp;base=LAW&amp;n=314666&amp;date=12.08.2022&amp;dst=100288&amp;field=134" TargetMode="External"/><Relationship Id="rId319" Type="http://schemas.openxmlformats.org/officeDocument/2006/relationships/hyperlink" Target="https://login.consultant.ru/link/?req=doc&amp;demo=2&amp;base=LAW&amp;n=422096&amp;date=12.08.2022&amp;dst=100231&amp;field=134" TargetMode="External"/><Relationship Id="rId470" Type="http://schemas.openxmlformats.org/officeDocument/2006/relationships/hyperlink" Target="https://login.consultant.ru/link/?req=doc&amp;demo=2&amp;base=LAW&amp;n=422095&amp;date=12.08.2022&amp;dst=100057&amp;field=134" TargetMode="External"/><Relationship Id="rId526" Type="http://schemas.openxmlformats.org/officeDocument/2006/relationships/hyperlink" Target="https://login.consultant.ru/link/?req=doc&amp;demo=2&amp;base=LAW&amp;n=422096&amp;date=12.08.2022&amp;dst=100459&amp;field=134" TargetMode="External"/><Relationship Id="rId58" Type="http://schemas.openxmlformats.org/officeDocument/2006/relationships/hyperlink" Target="https://login.consultant.ru/link/?req=doc&amp;demo=2&amp;base=LAW&amp;n=2875&amp;date=12.08.2022" TargetMode="External"/><Relationship Id="rId123" Type="http://schemas.openxmlformats.org/officeDocument/2006/relationships/hyperlink" Target="https://login.consultant.ru/link/?req=doc&amp;demo=2&amp;base=LAW&amp;n=421838&amp;date=12.08.2022&amp;dst=100092&amp;field=134" TargetMode="External"/><Relationship Id="rId330" Type="http://schemas.openxmlformats.org/officeDocument/2006/relationships/hyperlink" Target="https://login.consultant.ru/link/?req=doc&amp;demo=2&amp;base=LAW&amp;n=422096&amp;date=12.08.2022&amp;dst=100242&amp;field=134" TargetMode="External"/><Relationship Id="rId568" Type="http://schemas.openxmlformats.org/officeDocument/2006/relationships/footer" Target="footer5.xml"/><Relationship Id="rId165" Type="http://schemas.openxmlformats.org/officeDocument/2006/relationships/hyperlink" Target="https://login.consultant.ru/link/?req=doc&amp;demo=2&amp;base=LAW&amp;n=415943&amp;date=12.08.2022&amp;dst=100529&amp;field=134" TargetMode="External"/><Relationship Id="rId372" Type="http://schemas.openxmlformats.org/officeDocument/2006/relationships/hyperlink" Target="https://login.consultant.ru/link/?req=doc&amp;demo=2&amp;base=LAW&amp;n=421838&amp;date=12.08.2022&amp;dst=100213&amp;field=134" TargetMode="External"/><Relationship Id="rId428" Type="http://schemas.openxmlformats.org/officeDocument/2006/relationships/hyperlink" Target="https://login.consultant.ru/link/?req=doc&amp;demo=2&amp;base=LAW&amp;n=422096&amp;date=12.08.2022&amp;dst=100360&amp;field=134" TargetMode="External"/><Relationship Id="rId232" Type="http://schemas.openxmlformats.org/officeDocument/2006/relationships/hyperlink" Target="https://login.consultant.ru/link/?req=doc&amp;demo=2&amp;base=LAW&amp;n=421838&amp;date=12.08.2022&amp;dst=100155&amp;field=134" TargetMode="External"/><Relationship Id="rId274" Type="http://schemas.openxmlformats.org/officeDocument/2006/relationships/hyperlink" Target="https://login.consultant.ru/link/?req=doc&amp;demo=2&amp;base=LAW&amp;n=421838&amp;date=12.08.2022&amp;dst=100174&amp;field=134" TargetMode="External"/><Relationship Id="rId481" Type="http://schemas.openxmlformats.org/officeDocument/2006/relationships/hyperlink" Target="https://login.consultant.ru/link/?req=doc&amp;demo=2&amp;base=LAW&amp;n=388199&amp;date=12.08.2022" TargetMode="External"/><Relationship Id="rId27" Type="http://schemas.openxmlformats.org/officeDocument/2006/relationships/hyperlink" Target="https://login.consultant.ru/link/?req=doc&amp;demo=2&amp;base=LAW&amp;n=421838&amp;date=12.08.2022&amp;dst=100012&amp;field=134" TargetMode="External"/><Relationship Id="rId69" Type="http://schemas.openxmlformats.org/officeDocument/2006/relationships/hyperlink" Target="https://login.consultant.ru/link/?req=doc&amp;demo=2&amp;base=LAW&amp;n=422096&amp;date=12.08.2022&amp;dst=100041&amp;field=134" TargetMode="External"/><Relationship Id="rId134" Type="http://schemas.openxmlformats.org/officeDocument/2006/relationships/hyperlink" Target="https://login.consultant.ru/link/?req=doc&amp;demo=2&amp;base=LAW&amp;n=422096&amp;date=12.08.2022&amp;dst=100062&amp;field=134" TargetMode="External"/><Relationship Id="rId537" Type="http://schemas.openxmlformats.org/officeDocument/2006/relationships/footer" Target="footer1.xml"/><Relationship Id="rId80" Type="http://schemas.openxmlformats.org/officeDocument/2006/relationships/hyperlink" Target="https://login.consultant.ru/link/?req=doc&amp;demo=2&amp;base=LAW&amp;n=421838&amp;date=12.08.2022&amp;dst=100051&amp;field=134" TargetMode="External"/><Relationship Id="rId176" Type="http://schemas.openxmlformats.org/officeDocument/2006/relationships/hyperlink" Target="https://login.consultant.ru/link/?req=doc&amp;demo=2&amp;base=LAW&amp;n=80937&amp;date=12.08.2022&amp;dst=100002&amp;field=134" TargetMode="External"/><Relationship Id="rId341" Type="http://schemas.openxmlformats.org/officeDocument/2006/relationships/hyperlink" Target="https://login.consultant.ru/link/?req=doc&amp;demo=2&amp;base=LAW&amp;n=422096&amp;date=12.08.2022&amp;dst=100254&amp;field=134" TargetMode="External"/><Relationship Id="rId383" Type="http://schemas.openxmlformats.org/officeDocument/2006/relationships/hyperlink" Target="https://login.consultant.ru/link/?req=doc&amp;demo=2&amp;base=LAW&amp;n=422096&amp;date=12.08.2022&amp;dst=100299&amp;field=134" TargetMode="External"/><Relationship Id="rId439" Type="http://schemas.openxmlformats.org/officeDocument/2006/relationships/hyperlink" Target="https://login.consultant.ru/link/?req=doc&amp;demo=2&amp;base=LAW&amp;n=422096&amp;date=12.08.2022&amp;dst=100378&amp;field=134" TargetMode="External"/><Relationship Id="rId201" Type="http://schemas.openxmlformats.org/officeDocument/2006/relationships/hyperlink" Target="https://login.consultant.ru/link/?req=doc&amp;demo=2&amp;base=LAW&amp;n=422096&amp;date=12.08.2022&amp;dst=100117&amp;field=134" TargetMode="External"/><Relationship Id="rId243" Type="http://schemas.openxmlformats.org/officeDocument/2006/relationships/hyperlink" Target="https://login.consultant.ru/link/?req=doc&amp;demo=2&amp;base=LAW&amp;n=422096&amp;date=12.08.2022&amp;dst=100152&amp;field=134" TargetMode="External"/><Relationship Id="rId285" Type="http://schemas.openxmlformats.org/officeDocument/2006/relationships/hyperlink" Target="https://login.consultant.ru/link/?req=doc&amp;demo=2&amp;base=LAW&amp;n=422096&amp;date=12.08.2022&amp;dst=100190&amp;field=134" TargetMode="External"/><Relationship Id="rId450" Type="http://schemas.openxmlformats.org/officeDocument/2006/relationships/hyperlink" Target="https://login.consultant.ru/link/?req=doc&amp;demo=2&amp;base=LAW&amp;n=421838&amp;date=12.08.2022&amp;dst=100275&amp;field=134" TargetMode="External"/><Relationship Id="rId506" Type="http://schemas.openxmlformats.org/officeDocument/2006/relationships/hyperlink" Target="https://login.consultant.ru/link/?req=doc&amp;demo=2&amp;base=LAW&amp;n=422632&amp;date=12.08.2022&amp;dst=100349&amp;field=134" TargetMode="External"/><Relationship Id="rId38" Type="http://schemas.openxmlformats.org/officeDocument/2006/relationships/hyperlink" Target="https://login.consultant.ru/link/?req=doc&amp;demo=2&amp;base=LAW&amp;n=422096&amp;date=12.08.2022&amp;dst=100021&amp;field=134" TargetMode="External"/><Relationship Id="rId103" Type="http://schemas.openxmlformats.org/officeDocument/2006/relationships/hyperlink" Target="https://login.consultant.ru/link/?req=doc&amp;demo=2&amp;base=LAW&amp;n=421838&amp;date=12.08.2022&amp;dst=100089&amp;field=134" TargetMode="External"/><Relationship Id="rId310" Type="http://schemas.openxmlformats.org/officeDocument/2006/relationships/hyperlink" Target="https://login.consultant.ru/link/?req=doc&amp;demo=2&amp;base=LAW&amp;n=422096&amp;date=12.08.2022&amp;dst=100221&amp;field=134" TargetMode="External"/><Relationship Id="rId492" Type="http://schemas.openxmlformats.org/officeDocument/2006/relationships/hyperlink" Target="https://login.consultant.ru/link/?req=doc&amp;demo=2&amp;base=LAW&amp;n=388109&amp;date=12.08.2022" TargetMode="External"/><Relationship Id="rId548" Type="http://schemas.openxmlformats.org/officeDocument/2006/relationships/hyperlink" Target="https://login.consultant.ru/link/?req=doc&amp;demo=2&amp;base=LAW&amp;n=422096&amp;date=12.08.2022&amp;dst=100468&amp;field=134" TargetMode="External"/><Relationship Id="rId91" Type="http://schemas.openxmlformats.org/officeDocument/2006/relationships/hyperlink" Target="https://login.consultant.ru/link/?req=doc&amp;demo=2&amp;base=LAW&amp;n=421838&amp;date=12.08.2022&amp;dst=100069&amp;field=134" TargetMode="External"/><Relationship Id="rId145" Type="http://schemas.openxmlformats.org/officeDocument/2006/relationships/hyperlink" Target="https://login.consultant.ru/link/?req=doc&amp;demo=2&amp;base=LAW&amp;n=422096&amp;date=12.08.2022&amp;dst=100078&amp;field=134" TargetMode="External"/><Relationship Id="rId187" Type="http://schemas.openxmlformats.org/officeDocument/2006/relationships/hyperlink" Target="https://login.consultant.ru/link/?req=doc&amp;demo=2&amp;base=LAW&amp;n=421838&amp;date=12.08.2022&amp;dst=100132&amp;field=134" TargetMode="External"/><Relationship Id="rId352" Type="http://schemas.openxmlformats.org/officeDocument/2006/relationships/hyperlink" Target="https://login.consultant.ru/link/?req=doc&amp;demo=2&amp;base=LAW&amp;n=422096&amp;date=12.08.2022&amp;dst=100266&amp;field=134" TargetMode="External"/><Relationship Id="rId394" Type="http://schemas.openxmlformats.org/officeDocument/2006/relationships/hyperlink" Target="https://login.consultant.ru/link/?req=doc&amp;demo=2&amp;base=LAW&amp;n=422096&amp;date=12.08.2022&amp;dst=100311&amp;field=134" TargetMode="External"/><Relationship Id="rId408" Type="http://schemas.openxmlformats.org/officeDocument/2006/relationships/hyperlink" Target="https://login.consultant.ru/link/?req=doc&amp;demo=2&amp;base=LAW&amp;n=422096&amp;date=12.08.2022&amp;dst=100338&amp;field=134" TargetMode="External"/><Relationship Id="rId212" Type="http://schemas.openxmlformats.org/officeDocument/2006/relationships/hyperlink" Target="https://login.consultant.ru/link/?req=doc&amp;demo=2&amp;base=LAW&amp;n=421838&amp;date=12.08.2022&amp;dst=100140&amp;field=134" TargetMode="External"/><Relationship Id="rId254" Type="http://schemas.openxmlformats.org/officeDocument/2006/relationships/hyperlink" Target="https://login.consultant.ru/link/?req=doc&amp;demo=2&amp;base=LAW&amp;n=422096&amp;date=12.08.2022&amp;dst=100166&amp;field=134" TargetMode="External"/><Relationship Id="rId49" Type="http://schemas.openxmlformats.org/officeDocument/2006/relationships/hyperlink" Target="https://login.consultant.ru/link/?req=doc&amp;demo=2&amp;base=LAW&amp;n=422096&amp;date=12.08.2022&amp;dst=100026&amp;field=134" TargetMode="External"/><Relationship Id="rId114" Type="http://schemas.openxmlformats.org/officeDocument/2006/relationships/hyperlink" Target="https://login.consultant.ru/link/?req=doc&amp;demo=2&amp;base=LAW&amp;n=415943&amp;date=12.08.2022&amp;dst=100508&amp;field=134" TargetMode="External"/><Relationship Id="rId296" Type="http://schemas.openxmlformats.org/officeDocument/2006/relationships/hyperlink" Target="https://login.consultant.ru/link/?req=doc&amp;demo=2&amp;base=LAW&amp;n=422096&amp;date=12.08.2022&amp;dst=100205&amp;field=134" TargetMode="External"/><Relationship Id="rId461" Type="http://schemas.openxmlformats.org/officeDocument/2006/relationships/hyperlink" Target="https://login.consultant.ru/link/?req=doc&amp;demo=2&amp;base=LAW&amp;n=422096&amp;date=12.08.2022&amp;dst=100388&amp;field=134" TargetMode="External"/><Relationship Id="rId517" Type="http://schemas.openxmlformats.org/officeDocument/2006/relationships/hyperlink" Target="https://login.consultant.ru/link/?req=doc&amp;demo=2&amp;base=LAW&amp;n=422096&amp;date=12.08.2022&amp;dst=100445&amp;field=134" TargetMode="External"/><Relationship Id="rId559" Type="http://schemas.openxmlformats.org/officeDocument/2006/relationships/hyperlink" Target="https://login.consultant.ru/link/?req=doc&amp;demo=2&amp;base=LAW&amp;n=422096&amp;date=12.08.2022&amp;dst=100477&amp;field=134" TargetMode="External"/><Relationship Id="rId60" Type="http://schemas.openxmlformats.org/officeDocument/2006/relationships/hyperlink" Target="https://login.consultant.ru/link/?req=doc&amp;demo=2&amp;base=LAW&amp;n=422123&amp;date=12.08.2022&amp;dst=148&amp;field=134" TargetMode="External"/><Relationship Id="rId156" Type="http://schemas.openxmlformats.org/officeDocument/2006/relationships/hyperlink" Target="https://login.consultant.ru/link/?req=doc&amp;demo=2&amp;base=LAW&amp;n=422096&amp;date=12.08.2022&amp;dst=100082&amp;field=134" TargetMode="External"/><Relationship Id="rId198" Type="http://schemas.openxmlformats.org/officeDocument/2006/relationships/hyperlink" Target="https://login.consultant.ru/link/?req=doc&amp;demo=2&amp;base=LAW&amp;n=422096&amp;date=12.08.2022&amp;dst=100114&amp;field=134" TargetMode="External"/><Relationship Id="rId321" Type="http://schemas.openxmlformats.org/officeDocument/2006/relationships/hyperlink" Target="https://login.consultant.ru/link/?req=doc&amp;demo=2&amp;base=LAW&amp;n=421838&amp;date=12.08.2022&amp;dst=100185&amp;field=134" TargetMode="External"/><Relationship Id="rId363" Type="http://schemas.openxmlformats.org/officeDocument/2006/relationships/hyperlink" Target="https://login.consultant.ru/link/?req=doc&amp;demo=2&amp;base=LAW&amp;n=422096&amp;date=12.08.2022&amp;dst=100278&amp;field=134" TargetMode="External"/><Relationship Id="rId419" Type="http://schemas.openxmlformats.org/officeDocument/2006/relationships/hyperlink" Target="https://login.consultant.ru/link/?req=doc&amp;demo=2&amp;base=LAW&amp;n=421838&amp;date=12.08.2022&amp;dst=100256&amp;field=134" TargetMode="External"/><Relationship Id="rId570" Type="http://schemas.openxmlformats.org/officeDocument/2006/relationships/header" Target="header6.xml"/><Relationship Id="rId223" Type="http://schemas.openxmlformats.org/officeDocument/2006/relationships/hyperlink" Target="https://login.consultant.ru/link/?req=doc&amp;demo=2&amp;base=LAW&amp;n=421838&amp;date=12.08.2022&amp;dst=100151&amp;field=134" TargetMode="External"/><Relationship Id="rId430" Type="http://schemas.openxmlformats.org/officeDocument/2006/relationships/hyperlink" Target="https://login.consultant.ru/link/?req=doc&amp;demo=2&amp;base=LAW&amp;n=422096&amp;date=12.08.2022&amp;dst=100362&amp;field=134" TargetMode="External"/><Relationship Id="rId18" Type="http://schemas.openxmlformats.org/officeDocument/2006/relationships/hyperlink" Target="https://login.consultant.ru/link/?req=doc&amp;demo=2&amp;base=LAW&amp;n=422095&amp;date=12.08.2022&amp;dst=100011&amp;field=134" TargetMode="External"/><Relationship Id="rId265" Type="http://schemas.openxmlformats.org/officeDocument/2006/relationships/hyperlink" Target="https://login.consultant.ru/link/?req=doc&amp;demo=2&amp;base=LAW&amp;n=422096&amp;date=12.08.2022&amp;dst=100176&amp;field=134" TargetMode="External"/><Relationship Id="rId472" Type="http://schemas.openxmlformats.org/officeDocument/2006/relationships/hyperlink" Target="https://login.consultant.ru/link/?req=doc&amp;demo=2&amp;base=LAW&amp;n=422095&amp;date=12.08.2022&amp;dst=100057&amp;field=134" TargetMode="External"/><Relationship Id="rId528" Type="http://schemas.openxmlformats.org/officeDocument/2006/relationships/hyperlink" Target="https://login.consultant.ru/link/?req=doc&amp;demo=2&amp;base=LAW&amp;n=314666&amp;date=12.08.2022&amp;dst=100290&amp;field=134" TargetMode="External"/><Relationship Id="rId125" Type="http://schemas.openxmlformats.org/officeDocument/2006/relationships/hyperlink" Target="https://login.consultant.ru/link/?req=doc&amp;demo=2&amp;base=LAW&amp;n=421838&amp;date=12.08.2022&amp;dst=100094&amp;field=134" TargetMode="External"/><Relationship Id="rId167" Type="http://schemas.openxmlformats.org/officeDocument/2006/relationships/hyperlink" Target="https://login.consultant.ru/link/?req=doc&amp;demo=2&amp;base=LAW&amp;n=422095&amp;date=12.08.2022&amp;dst=100026&amp;field=134" TargetMode="External"/><Relationship Id="rId332" Type="http://schemas.openxmlformats.org/officeDocument/2006/relationships/hyperlink" Target="https://login.consultant.ru/link/?req=doc&amp;demo=2&amp;base=LAW&amp;n=422096&amp;date=12.08.2022&amp;dst=100244&amp;field=134" TargetMode="External"/><Relationship Id="rId374" Type="http://schemas.openxmlformats.org/officeDocument/2006/relationships/hyperlink" Target="https://login.consultant.ru/link/?req=doc&amp;demo=2&amp;base=LAW&amp;n=422096&amp;date=12.08.2022&amp;dst=100288&amp;field=134" TargetMode="External"/><Relationship Id="rId71" Type="http://schemas.openxmlformats.org/officeDocument/2006/relationships/hyperlink" Target="https://login.consultant.ru/link/?req=doc&amp;demo=2&amp;base=LAW&amp;n=421838&amp;date=12.08.2022&amp;dst=100044&amp;field=134" TargetMode="External"/><Relationship Id="rId234" Type="http://schemas.openxmlformats.org/officeDocument/2006/relationships/hyperlink" Target="https://login.consultant.ru/link/?req=doc&amp;demo=2&amp;base=LAW&amp;n=422096&amp;date=12.08.2022&amp;dst=100143&amp;field=13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422123&amp;date=12.08.2022&amp;dst=100010&amp;field=134" TargetMode="External"/><Relationship Id="rId276" Type="http://schemas.openxmlformats.org/officeDocument/2006/relationships/hyperlink" Target="https://login.consultant.ru/link/?req=doc&amp;demo=2&amp;base=LAW&amp;n=421838&amp;date=12.08.2022&amp;dst=100177&amp;field=134" TargetMode="External"/><Relationship Id="rId441" Type="http://schemas.openxmlformats.org/officeDocument/2006/relationships/hyperlink" Target="https://login.consultant.ru/link/?req=doc&amp;demo=2&amp;base=LAW&amp;n=422095&amp;date=12.08.2022&amp;dst=100054&amp;field=134" TargetMode="External"/><Relationship Id="rId483" Type="http://schemas.openxmlformats.org/officeDocument/2006/relationships/hyperlink" Target="https://login.consultant.ru/link/?req=doc&amp;demo=2&amp;base=LAW&amp;n=421838&amp;date=12.08.2022&amp;dst=100287&amp;field=134" TargetMode="External"/><Relationship Id="rId539" Type="http://schemas.openxmlformats.org/officeDocument/2006/relationships/hyperlink" Target="https://login.consultant.ru/link/?req=doc&amp;demo=2&amp;base=LAW&amp;n=314666&amp;date=12.08.2022&amp;dst=100292&amp;field=134" TargetMode="External"/><Relationship Id="rId40" Type="http://schemas.openxmlformats.org/officeDocument/2006/relationships/hyperlink" Target="https://login.consultant.ru/link/?req=doc&amp;demo=2&amp;base=LAW&amp;n=421838&amp;date=12.08.2022&amp;dst=100018&amp;field=134" TargetMode="External"/><Relationship Id="rId136" Type="http://schemas.openxmlformats.org/officeDocument/2006/relationships/hyperlink" Target="https://login.consultant.ru/link/?req=doc&amp;demo=2&amp;base=LAW&amp;n=422096&amp;date=12.08.2022&amp;dst=100065&amp;field=134" TargetMode="External"/><Relationship Id="rId178" Type="http://schemas.openxmlformats.org/officeDocument/2006/relationships/hyperlink" Target="https://login.consultant.ru/link/?req=doc&amp;demo=2&amp;base=LAW&amp;n=422096&amp;date=12.08.2022&amp;dst=100095&amp;field=134" TargetMode="External"/><Relationship Id="rId301" Type="http://schemas.openxmlformats.org/officeDocument/2006/relationships/hyperlink" Target="https://login.consultant.ru/link/?req=doc&amp;demo=2&amp;base=LAW&amp;n=422096&amp;date=12.08.2022&amp;dst=100209&amp;field=134" TargetMode="External"/><Relationship Id="rId343" Type="http://schemas.openxmlformats.org/officeDocument/2006/relationships/hyperlink" Target="https://login.consultant.ru/link/?req=doc&amp;demo=2&amp;base=LAW&amp;n=422096&amp;date=12.08.2022&amp;dst=100256&amp;field=134" TargetMode="External"/><Relationship Id="rId550" Type="http://schemas.openxmlformats.org/officeDocument/2006/relationships/hyperlink" Target="https://login.consultant.ru/link/?req=doc&amp;demo=2&amp;base=LAW&amp;n=422096&amp;date=12.08.2022&amp;dst=100470&amp;field=134" TargetMode="External"/><Relationship Id="rId82" Type="http://schemas.openxmlformats.org/officeDocument/2006/relationships/hyperlink" Target="https://login.consultant.ru/link/?req=doc&amp;demo=2&amp;base=LAW&amp;n=421838&amp;date=12.08.2022&amp;dst=100053&amp;field=134" TargetMode="External"/><Relationship Id="rId203" Type="http://schemas.openxmlformats.org/officeDocument/2006/relationships/hyperlink" Target="https://login.consultant.ru/link/?req=doc&amp;demo=2&amp;base=LAW&amp;n=422096&amp;date=12.08.2022&amp;dst=100120&amp;field=134" TargetMode="External"/><Relationship Id="rId385" Type="http://schemas.openxmlformats.org/officeDocument/2006/relationships/hyperlink" Target="https://login.consultant.ru/link/?req=doc&amp;demo=2&amp;base=LAW&amp;n=422096&amp;date=12.08.2022&amp;dst=100301&amp;field=134" TargetMode="External"/><Relationship Id="rId245" Type="http://schemas.openxmlformats.org/officeDocument/2006/relationships/hyperlink" Target="https://login.consultant.ru/link/?req=doc&amp;demo=2&amp;base=LAW&amp;n=314666&amp;date=12.08.2022&amp;dst=100279&amp;field=134" TargetMode="External"/><Relationship Id="rId287" Type="http://schemas.openxmlformats.org/officeDocument/2006/relationships/hyperlink" Target="https://login.consultant.ru/link/?req=doc&amp;demo=2&amp;base=LAW&amp;n=422096&amp;date=12.08.2022&amp;dst=100193&amp;field=134" TargetMode="External"/><Relationship Id="rId410" Type="http://schemas.openxmlformats.org/officeDocument/2006/relationships/hyperlink" Target="https://login.consultant.ru/link/?req=doc&amp;demo=2&amp;base=LAW&amp;n=421838&amp;date=12.08.2022&amp;dst=100248&amp;field=134" TargetMode="External"/><Relationship Id="rId452" Type="http://schemas.openxmlformats.org/officeDocument/2006/relationships/hyperlink" Target="https://login.consultant.ru/link/?req=doc&amp;demo=2&amp;base=LAW&amp;n=421838&amp;date=12.08.2022&amp;dst=100277&amp;field=134" TargetMode="External"/><Relationship Id="rId494" Type="http://schemas.openxmlformats.org/officeDocument/2006/relationships/hyperlink" Target="https://login.consultant.ru/link/?req=doc&amp;demo=2&amp;base=LAW&amp;n=422095&amp;date=12.08.2022&amp;dst=100059&amp;field=134" TargetMode="External"/><Relationship Id="rId508" Type="http://schemas.openxmlformats.org/officeDocument/2006/relationships/hyperlink" Target="https://login.consultant.ru/link/?req=doc&amp;demo=2&amp;base=LAW&amp;n=422632&amp;date=12.08.2022&amp;dst=100349&amp;field=134" TargetMode="External"/><Relationship Id="rId105" Type="http://schemas.openxmlformats.org/officeDocument/2006/relationships/hyperlink" Target="https://login.consultant.ru/link/?req=doc&amp;demo=2&amp;base=LAW&amp;n=415943&amp;date=12.08.2022&amp;dst=100489&amp;field=134" TargetMode="External"/><Relationship Id="rId147" Type="http://schemas.openxmlformats.org/officeDocument/2006/relationships/hyperlink" Target="https://login.consultant.ru/link/?req=doc&amp;demo=2&amp;base=LAW&amp;n=388555&amp;date=12.08.2022&amp;dst=101782&amp;field=134" TargetMode="External"/><Relationship Id="rId312" Type="http://schemas.openxmlformats.org/officeDocument/2006/relationships/hyperlink" Target="https://login.consultant.ru/link/?req=doc&amp;demo=2&amp;base=LAW&amp;n=388109&amp;date=12.08.2022" TargetMode="External"/><Relationship Id="rId354" Type="http://schemas.openxmlformats.org/officeDocument/2006/relationships/hyperlink" Target="https://login.consultant.ru/link/?req=doc&amp;demo=2&amp;base=LAW&amp;n=422096&amp;date=12.08.2022&amp;dst=100267&amp;field=134" TargetMode="External"/><Relationship Id="rId51" Type="http://schemas.openxmlformats.org/officeDocument/2006/relationships/hyperlink" Target="https://login.consultant.ru/link/?req=doc&amp;demo=2&amp;base=LAW&amp;n=421838&amp;date=12.08.2022&amp;dst=100026&amp;field=134" TargetMode="External"/><Relationship Id="rId93" Type="http://schemas.openxmlformats.org/officeDocument/2006/relationships/hyperlink" Target="https://login.consultant.ru/link/?req=doc&amp;demo=2&amp;base=LAW&amp;n=421838&amp;date=12.08.2022&amp;dst=100072&amp;field=134" TargetMode="External"/><Relationship Id="rId189" Type="http://schemas.openxmlformats.org/officeDocument/2006/relationships/hyperlink" Target="https://login.consultant.ru/link/?req=doc&amp;demo=2&amp;base=LAW&amp;n=421838&amp;date=12.08.2022&amp;dst=100133&amp;field=134" TargetMode="External"/><Relationship Id="rId396" Type="http://schemas.openxmlformats.org/officeDocument/2006/relationships/hyperlink" Target="https://login.consultant.ru/link/?req=doc&amp;demo=2&amp;base=LAW&amp;n=422096&amp;date=12.08.2022&amp;dst=100314&amp;field=134" TargetMode="External"/><Relationship Id="rId561" Type="http://schemas.openxmlformats.org/officeDocument/2006/relationships/hyperlink" Target="https://login.consultant.ru/link/?req=doc&amp;demo=2&amp;base=LAW&amp;n=422096&amp;date=12.08.2022&amp;dst=100479&amp;field=134" TargetMode="External"/><Relationship Id="rId214" Type="http://schemas.openxmlformats.org/officeDocument/2006/relationships/hyperlink" Target="https://login.consultant.ru/link/?req=doc&amp;demo=2&amp;base=LAW&amp;n=422095&amp;date=12.08.2022&amp;dst=100031&amp;field=134" TargetMode="External"/><Relationship Id="rId256" Type="http://schemas.openxmlformats.org/officeDocument/2006/relationships/hyperlink" Target="https://login.consultant.ru/link/?req=doc&amp;demo=2&amp;base=LAW&amp;n=422096&amp;date=12.08.2022&amp;dst=100168&amp;field=134" TargetMode="External"/><Relationship Id="rId298" Type="http://schemas.openxmlformats.org/officeDocument/2006/relationships/hyperlink" Target="https://login.consultant.ru/link/?req=doc&amp;demo=2&amp;base=LAW&amp;n=422096&amp;date=12.08.2022&amp;dst=100207&amp;field=134" TargetMode="External"/><Relationship Id="rId421" Type="http://schemas.openxmlformats.org/officeDocument/2006/relationships/hyperlink" Target="https://login.consultant.ru/link/?req=doc&amp;demo=2&amp;base=LAW&amp;n=421838&amp;date=12.08.2022&amp;dst=100257&amp;field=134" TargetMode="External"/><Relationship Id="rId463" Type="http://schemas.openxmlformats.org/officeDocument/2006/relationships/hyperlink" Target="https://login.consultant.ru/link/?req=doc&amp;demo=2&amp;base=LAW&amp;n=422096&amp;date=12.08.2022&amp;dst=100389&amp;field=134" TargetMode="External"/><Relationship Id="rId519" Type="http://schemas.openxmlformats.org/officeDocument/2006/relationships/hyperlink" Target="https://login.consultant.ru/link/?req=doc&amp;demo=2&amp;base=LAW&amp;n=314666&amp;date=12.08.2022&amp;dst=100289&amp;field=134" TargetMode="External"/><Relationship Id="rId116" Type="http://schemas.openxmlformats.org/officeDocument/2006/relationships/hyperlink" Target="https://login.consultant.ru/link/?req=doc&amp;demo=2&amp;base=LAW&amp;n=422096&amp;date=12.08.2022&amp;dst=100053&amp;field=134" TargetMode="External"/><Relationship Id="rId158" Type="http://schemas.openxmlformats.org/officeDocument/2006/relationships/hyperlink" Target="https://login.consultant.ru/link/?req=doc&amp;demo=2&amp;base=LAW&amp;n=422096&amp;date=12.08.2022&amp;dst=100083&amp;field=134" TargetMode="External"/><Relationship Id="rId323" Type="http://schemas.openxmlformats.org/officeDocument/2006/relationships/hyperlink" Target="https://login.consultant.ru/link/?req=doc&amp;demo=2&amp;base=LAW&amp;n=422096&amp;date=12.08.2022&amp;dst=100235&amp;field=134" TargetMode="External"/><Relationship Id="rId530" Type="http://schemas.openxmlformats.org/officeDocument/2006/relationships/hyperlink" Target="https://login.consultant.ru/link/?req=doc&amp;demo=2&amp;base=LAW&amp;n=422096&amp;date=12.08.2022&amp;dst=100462&amp;field=134" TargetMode="External"/><Relationship Id="rId20" Type="http://schemas.openxmlformats.org/officeDocument/2006/relationships/hyperlink" Target="https://login.consultant.ru/link/?req=doc&amp;demo=2&amp;base=LAW&amp;n=388109&amp;date=12.08.2022" TargetMode="External"/><Relationship Id="rId62" Type="http://schemas.openxmlformats.org/officeDocument/2006/relationships/hyperlink" Target="https://login.consultant.ru/link/?req=doc&amp;demo=2&amp;base=LAW&amp;n=422096&amp;date=12.08.2022&amp;dst=100031&amp;field=134" TargetMode="External"/><Relationship Id="rId365" Type="http://schemas.openxmlformats.org/officeDocument/2006/relationships/hyperlink" Target="https://login.consultant.ru/link/?req=doc&amp;demo=2&amp;base=LAW&amp;n=422096&amp;date=12.08.2022&amp;dst=100280&amp;field=134" TargetMode="External"/><Relationship Id="rId572" Type="http://schemas.openxmlformats.org/officeDocument/2006/relationships/hyperlink" Target="https://login.consultant.ru/link/?req=doc&amp;demo=2&amp;base=LAW&amp;n=421838&amp;date=12.08.2022&amp;dst=100340&amp;field=134" TargetMode="External"/><Relationship Id="rId225" Type="http://schemas.openxmlformats.org/officeDocument/2006/relationships/hyperlink" Target="https://login.consultant.ru/link/?req=doc&amp;demo=2&amp;base=LAW&amp;n=421838&amp;date=12.08.2022&amp;dst=100153&amp;field=134" TargetMode="External"/><Relationship Id="rId267" Type="http://schemas.openxmlformats.org/officeDocument/2006/relationships/hyperlink" Target="https://login.consultant.ru/link/?req=doc&amp;demo=2&amp;base=LAW&amp;n=422096&amp;date=12.08.2022&amp;dst=100179&amp;field=134" TargetMode="External"/><Relationship Id="rId432" Type="http://schemas.openxmlformats.org/officeDocument/2006/relationships/hyperlink" Target="https://login.consultant.ru/link/?req=doc&amp;demo=2&amp;base=EXP&amp;n=458089&amp;date=12.08.2022&amp;dst=100004&amp;field=134" TargetMode="External"/><Relationship Id="rId474" Type="http://schemas.openxmlformats.org/officeDocument/2006/relationships/hyperlink" Target="https://login.consultant.ru/link/?req=doc&amp;demo=2&amp;base=LAW&amp;n=388109&amp;date=12.08.2022" TargetMode="External"/><Relationship Id="rId127" Type="http://schemas.openxmlformats.org/officeDocument/2006/relationships/hyperlink" Target="https://login.consultant.ru/link/?req=doc&amp;demo=2&amp;base=LAW&amp;n=421838&amp;date=12.08.2022&amp;dst=100096&amp;field=134" TargetMode="External"/><Relationship Id="rId31" Type="http://schemas.openxmlformats.org/officeDocument/2006/relationships/hyperlink" Target="https://login.consultant.ru/link/?req=doc&amp;demo=2&amp;base=LAW&amp;n=421838&amp;date=12.08.2022&amp;dst=100015&amp;field=134" TargetMode="External"/><Relationship Id="rId73" Type="http://schemas.openxmlformats.org/officeDocument/2006/relationships/hyperlink" Target="https://login.consultant.ru/link/?req=doc&amp;demo=2&amp;base=LAW&amp;n=421838&amp;date=12.08.2022&amp;dst=100046&amp;field=134" TargetMode="External"/><Relationship Id="rId169" Type="http://schemas.openxmlformats.org/officeDocument/2006/relationships/hyperlink" Target="https://login.consultant.ru/link/?req=doc&amp;demo=2&amp;base=LAW&amp;n=421838&amp;date=12.08.2022&amp;dst=100116&amp;field=134" TargetMode="External"/><Relationship Id="rId334" Type="http://schemas.openxmlformats.org/officeDocument/2006/relationships/hyperlink" Target="https://login.consultant.ru/link/?req=doc&amp;demo=2&amp;base=LAW&amp;n=422096&amp;date=12.08.2022&amp;dst=100247&amp;field=134" TargetMode="External"/><Relationship Id="rId376" Type="http://schemas.openxmlformats.org/officeDocument/2006/relationships/hyperlink" Target="https://login.consultant.ru/link/?req=doc&amp;demo=2&amp;base=LAW&amp;n=422096&amp;date=12.08.2022&amp;dst=100288&amp;field=134" TargetMode="External"/><Relationship Id="rId541" Type="http://schemas.openxmlformats.org/officeDocument/2006/relationships/hyperlink" Target="https://login.consultant.ru/link/?req=doc&amp;demo=2&amp;base=LAW&amp;n=314666&amp;date=12.08.2022&amp;dst=100292&amp;field=134" TargetMode="External"/><Relationship Id="rId4" Type="http://schemas.openxmlformats.org/officeDocument/2006/relationships/footnotes" Target="footnotes.xml"/><Relationship Id="rId180" Type="http://schemas.openxmlformats.org/officeDocument/2006/relationships/hyperlink" Target="https://login.consultant.ru/link/?req=doc&amp;demo=2&amp;base=LAW&amp;n=422096&amp;date=12.08.2022&amp;dst=100098&amp;field=134" TargetMode="External"/><Relationship Id="rId236" Type="http://schemas.openxmlformats.org/officeDocument/2006/relationships/hyperlink" Target="https://login.consultant.ru/link/?req=doc&amp;demo=2&amp;base=LAW&amp;n=421838&amp;date=12.08.2022&amp;dst=100157&amp;field=134" TargetMode="External"/><Relationship Id="rId278" Type="http://schemas.openxmlformats.org/officeDocument/2006/relationships/hyperlink" Target="https://login.consultant.ru/link/?req=doc&amp;demo=2&amp;base=LAW&amp;n=421838&amp;date=12.08.2022&amp;dst=100179&amp;field=134" TargetMode="External"/><Relationship Id="rId401" Type="http://schemas.openxmlformats.org/officeDocument/2006/relationships/hyperlink" Target="https://login.consultant.ru/link/?req=doc&amp;demo=2&amp;base=LAW&amp;n=351212&amp;date=12.08.2022&amp;dst=100014&amp;field=134" TargetMode="External"/><Relationship Id="rId443" Type="http://schemas.openxmlformats.org/officeDocument/2006/relationships/hyperlink" Target="https://login.consultant.ru/link/?req=doc&amp;demo=2&amp;base=LAW&amp;n=422096&amp;date=12.08.2022&amp;dst=100380&amp;field=134" TargetMode="External"/><Relationship Id="rId303" Type="http://schemas.openxmlformats.org/officeDocument/2006/relationships/hyperlink" Target="https://login.consultant.ru/link/?req=doc&amp;demo=2&amp;base=LAW&amp;n=422096&amp;date=12.08.2022&amp;dst=100213&amp;field=134" TargetMode="External"/><Relationship Id="rId485" Type="http://schemas.openxmlformats.org/officeDocument/2006/relationships/hyperlink" Target="https://login.consultant.ru/link/?req=doc&amp;demo=2&amp;base=LAW&amp;n=421838&amp;date=12.08.2022&amp;dst=100290&amp;field=134" TargetMode="External"/><Relationship Id="rId42" Type="http://schemas.openxmlformats.org/officeDocument/2006/relationships/hyperlink" Target="https://login.consultant.ru/link/?req=doc&amp;demo=2&amp;base=LAW&amp;n=422095&amp;date=12.08.2022&amp;dst=100014&amp;field=134" TargetMode="External"/><Relationship Id="rId84" Type="http://schemas.openxmlformats.org/officeDocument/2006/relationships/hyperlink" Target="https://login.consultant.ru/link/?req=doc&amp;demo=2&amp;base=LAW&amp;n=415943&amp;date=12.08.2022&amp;dst=100473&amp;field=134" TargetMode="External"/><Relationship Id="rId138" Type="http://schemas.openxmlformats.org/officeDocument/2006/relationships/hyperlink" Target="https://login.consultant.ru/link/?req=doc&amp;demo=2&amp;base=LAW&amp;n=422096&amp;date=12.08.2022&amp;dst=100068&amp;field=134" TargetMode="External"/><Relationship Id="rId345" Type="http://schemas.openxmlformats.org/officeDocument/2006/relationships/hyperlink" Target="https://login.consultant.ru/link/?req=doc&amp;demo=2&amp;base=LAW&amp;n=365651&amp;date=12.08.2022&amp;dst=100015&amp;field=134" TargetMode="External"/><Relationship Id="rId387" Type="http://schemas.openxmlformats.org/officeDocument/2006/relationships/hyperlink" Target="https://login.consultant.ru/link/?req=doc&amp;demo=2&amp;base=LAW&amp;n=422096&amp;date=12.08.2022&amp;dst=100303&amp;field=134" TargetMode="External"/><Relationship Id="rId510" Type="http://schemas.openxmlformats.org/officeDocument/2006/relationships/hyperlink" Target="https://login.consultant.ru/link/?req=doc&amp;demo=2&amp;base=LAW&amp;n=421838&amp;date=12.08.2022&amp;dst=100299&amp;field=134" TargetMode="External"/><Relationship Id="rId552" Type="http://schemas.openxmlformats.org/officeDocument/2006/relationships/header" Target="header2.xml"/><Relationship Id="rId191" Type="http://schemas.openxmlformats.org/officeDocument/2006/relationships/hyperlink" Target="https://login.consultant.ru/link/?req=doc&amp;demo=2&amp;base=LAW&amp;n=422096&amp;date=12.08.2022&amp;dst=100107&amp;field=134" TargetMode="External"/><Relationship Id="rId205" Type="http://schemas.openxmlformats.org/officeDocument/2006/relationships/hyperlink" Target="https://login.consultant.ru/link/?req=doc&amp;demo=2&amp;base=LAW&amp;n=422096&amp;date=12.08.2022&amp;dst=100122&amp;field=134" TargetMode="External"/><Relationship Id="rId247" Type="http://schemas.openxmlformats.org/officeDocument/2006/relationships/hyperlink" Target="https://login.consultant.ru/link/?req=doc&amp;demo=2&amp;base=LAW&amp;n=422096&amp;date=12.08.2022&amp;dst=100154&amp;field=134" TargetMode="External"/><Relationship Id="rId412" Type="http://schemas.openxmlformats.org/officeDocument/2006/relationships/hyperlink" Target="https://login.consultant.ru/link/?req=doc&amp;demo=2&amp;base=LAW&amp;n=422095&amp;date=12.08.2022&amp;dst=100053&amp;field=134" TargetMode="External"/><Relationship Id="rId107" Type="http://schemas.openxmlformats.org/officeDocument/2006/relationships/hyperlink" Target="https://login.consultant.ru/link/?req=doc&amp;demo=2&amp;base=LAW&amp;n=415943&amp;date=12.08.2022&amp;dst=100500&amp;field=134" TargetMode="External"/><Relationship Id="rId289" Type="http://schemas.openxmlformats.org/officeDocument/2006/relationships/hyperlink" Target="https://login.consultant.ru/link/?req=doc&amp;demo=2&amp;base=LAW&amp;n=422096&amp;date=12.08.2022&amp;dst=100196&amp;field=134" TargetMode="External"/><Relationship Id="rId454" Type="http://schemas.openxmlformats.org/officeDocument/2006/relationships/hyperlink" Target="https://login.consultant.ru/link/?req=doc&amp;demo=2&amp;base=LAW&amp;n=421838&amp;date=12.08.2022&amp;dst=100279&amp;field=134" TargetMode="External"/><Relationship Id="rId496" Type="http://schemas.openxmlformats.org/officeDocument/2006/relationships/hyperlink" Target="https://login.consultant.ru/link/?req=doc&amp;demo=2&amp;base=LAW&amp;n=301785&amp;date=12.08.2022&amp;dst=100087&amp;field=134" TargetMode="External"/><Relationship Id="rId11" Type="http://schemas.openxmlformats.org/officeDocument/2006/relationships/hyperlink" Target="https://login.consultant.ru/link/?req=doc&amp;demo=2&amp;base=LAW&amp;n=422095&amp;date=12.08.2022&amp;dst=100009&amp;field=134" TargetMode="External"/><Relationship Id="rId53" Type="http://schemas.openxmlformats.org/officeDocument/2006/relationships/hyperlink" Target="https://login.consultant.ru/link/?req=doc&amp;demo=2&amp;base=LAW&amp;n=422096&amp;date=12.08.2022&amp;dst=100028&amp;field=134" TargetMode="External"/><Relationship Id="rId149" Type="http://schemas.openxmlformats.org/officeDocument/2006/relationships/hyperlink" Target="https://login.consultant.ru/link/?req=doc&amp;demo=2&amp;base=LAW&amp;n=421838&amp;date=12.08.2022&amp;dst=100104&amp;field=134" TargetMode="External"/><Relationship Id="rId314" Type="http://schemas.openxmlformats.org/officeDocument/2006/relationships/hyperlink" Target="https://login.consultant.ru/link/?req=doc&amp;demo=2&amp;base=LAW&amp;n=422096&amp;date=12.08.2022&amp;dst=100226&amp;field=134" TargetMode="External"/><Relationship Id="rId356" Type="http://schemas.openxmlformats.org/officeDocument/2006/relationships/hyperlink" Target="https://login.consultant.ru/link/?req=doc&amp;demo=2&amp;base=LAW&amp;n=422096&amp;date=12.08.2022&amp;dst=100271&amp;field=134" TargetMode="External"/><Relationship Id="rId398" Type="http://schemas.openxmlformats.org/officeDocument/2006/relationships/hyperlink" Target="https://login.consultant.ru/link/?req=doc&amp;demo=2&amp;base=LAW&amp;n=421838&amp;date=12.08.2022&amp;dst=100230&amp;field=134" TargetMode="External"/><Relationship Id="rId521" Type="http://schemas.openxmlformats.org/officeDocument/2006/relationships/hyperlink" Target="https://login.consultant.ru/link/?req=doc&amp;demo=2&amp;base=LAW&amp;n=421838&amp;date=12.08.2022&amp;dst=100303&amp;field=134" TargetMode="External"/><Relationship Id="rId563" Type="http://schemas.openxmlformats.org/officeDocument/2006/relationships/footer" Target="footer4.xml"/><Relationship Id="rId95" Type="http://schemas.openxmlformats.org/officeDocument/2006/relationships/hyperlink" Target="https://login.consultant.ru/link/?req=doc&amp;demo=2&amp;base=LAW&amp;n=421838&amp;date=12.08.2022&amp;dst=100074&amp;field=134" TargetMode="External"/><Relationship Id="rId160" Type="http://schemas.openxmlformats.org/officeDocument/2006/relationships/hyperlink" Target="https://login.consultant.ru/link/?req=doc&amp;demo=2&amp;base=LAW&amp;n=421838&amp;date=12.08.2022&amp;dst=100110&amp;field=134" TargetMode="External"/><Relationship Id="rId216" Type="http://schemas.openxmlformats.org/officeDocument/2006/relationships/hyperlink" Target="https://login.consultant.ru/link/?req=doc&amp;demo=2&amp;base=LAW&amp;n=421838&amp;date=12.08.2022&amp;dst=100145&amp;field=134" TargetMode="External"/><Relationship Id="rId423" Type="http://schemas.openxmlformats.org/officeDocument/2006/relationships/hyperlink" Target="https://login.consultant.ru/link/?req=doc&amp;demo=2&amp;base=LAW&amp;n=422096&amp;date=12.08.2022&amp;dst=100346&amp;field=134" TargetMode="External"/><Relationship Id="rId258" Type="http://schemas.openxmlformats.org/officeDocument/2006/relationships/hyperlink" Target="https://login.consultant.ru/link/?req=doc&amp;demo=2&amp;base=LAW&amp;n=422096&amp;date=12.08.2022&amp;dst=100170&amp;field=134" TargetMode="External"/><Relationship Id="rId465" Type="http://schemas.openxmlformats.org/officeDocument/2006/relationships/hyperlink" Target="https://login.consultant.ru/link/?req=doc&amp;demo=2&amp;base=LAW&amp;n=422096&amp;date=12.08.2022&amp;dst=100390&amp;field=134" TargetMode="External"/><Relationship Id="rId22" Type="http://schemas.openxmlformats.org/officeDocument/2006/relationships/hyperlink" Target="https://login.consultant.ru/link/?req=doc&amp;demo=2&amp;base=LAW&amp;n=422096&amp;date=12.08.2022&amp;dst=100013&amp;field=134" TargetMode="External"/><Relationship Id="rId64" Type="http://schemas.openxmlformats.org/officeDocument/2006/relationships/hyperlink" Target="https://login.consultant.ru/link/?req=doc&amp;demo=2&amp;base=LAW&amp;n=422096&amp;date=12.08.2022&amp;dst=100033&amp;field=134" TargetMode="External"/><Relationship Id="rId118" Type="http://schemas.openxmlformats.org/officeDocument/2006/relationships/hyperlink" Target="https://login.consultant.ru/link/?req=doc&amp;demo=2&amp;base=LAW&amp;n=422096&amp;date=12.08.2022&amp;dst=100056&amp;field=134" TargetMode="External"/><Relationship Id="rId325" Type="http://schemas.openxmlformats.org/officeDocument/2006/relationships/hyperlink" Target="https://login.consultant.ru/link/?req=doc&amp;demo=2&amp;base=LAW&amp;n=422096&amp;date=12.08.2022&amp;dst=100237&amp;field=134" TargetMode="External"/><Relationship Id="rId367" Type="http://schemas.openxmlformats.org/officeDocument/2006/relationships/hyperlink" Target="https://login.consultant.ru/link/?req=doc&amp;demo=2&amp;base=LAW&amp;n=422096&amp;date=12.08.2022&amp;dst=100282&amp;field=134" TargetMode="External"/><Relationship Id="rId532" Type="http://schemas.openxmlformats.org/officeDocument/2006/relationships/hyperlink" Target="https://login.consultant.ru/link/?req=doc&amp;demo=2&amp;base=LAW&amp;n=422096&amp;date=12.08.2022&amp;dst=100463&amp;field=134" TargetMode="External"/><Relationship Id="rId574" Type="http://schemas.openxmlformats.org/officeDocument/2006/relationships/footer" Target="footer7.xml"/><Relationship Id="rId171" Type="http://schemas.openxmlformats.org/officeDocument/2006/relationships/hyperlink" Target="https://login.consultant.ru/link/?req=doc&amp;demo=2&amp;base=LAW&amp;n=421838&amp;date=12.08.2022&amp;dst=100124&amp;field=134" TargetMode="External"/><Relationship Id="rId227" Type="http://schemas.openxmlformats.org/officeDocument/2006/relationships/hyperlink" Target="https://login.consultant.ru/link/?req=doc&amp;demo=2&amp;base=LAW&amp;n=388555&amp;date=12.08.2022&amp;dst=101791&amp;field=134" TargetMode="External"/><Relationship Id="rId269" Type="http://schemas.openxmlformats.org/officeDocument/2006/relationships/hyperlink" Target="https://login.consultant.ru/link/?req=doc&amp;demo=2&amp;base=LAW&amp;n=422096&amp;date=12.08.2022&amp;dst=100181&amp;field=134" TargetMode="External"/><Relationship Id="rId434" Type="http://schemas.openxmlformats.org/officeDocument/2006/relationships/hyperlink" Target="https://login.consultant.ru/link/?req=doc&amp;demo=2&amp;base=LAW&amp;n=421838&amp;date=12.08.2022&amp;dst=100259&amp;field=134" TargetMode="External"/><Relationship Id="rId476" Type="http://schemas.openxmlformats.org/officeDocument/2006/relationships/hyperlink" Target="https://login.consultant.ru/link/?req=doc&amp;demo=2&amp;base=LAW&amp;n=422096&amp;date=12.08.2022&amp;dst=100409&amp;field=134" TargetMode="External"/><Relationship Id="rId33" Type="http://schemas.openxmlformats.org/officeDocument/2006/relationships/hyperlink" Target="https://login.consultant.ru/link/?req=doc&amp;demo=2&amp;base=LAW&amp;n=421838&amp;date=12.08.2022&amp;dst=100017&amp;field=134" TargetMode="External"/><Relationship Id="rId129" Type="http://schemas.openxmlformats.org/officeDocument/2006/relationships/hyperlink" Target="https://login.consultant.ru/link/?req=doc&amp;demo=2&amp;base=LAW&amp;n=421838&amp;date=12.08.2022&amp;dst=100098&amp;field=134" TargetMode="External"/><Relationship Id="rId280" Type="http://schemas.openxmlformats.org/officeDocument/2006/relationships/hyperlink" Target="https://login.consultant.ru/link/?req=doc&amp;demo=2&amp;base=LAW&amp;n=422096&amp;date=12.08.2022&amp;dst=100185&amp;field=134" TargetMode="External"/><Relationship Id="rId336" Type="http://schemas.openxmlformats.org/officeDocument/2006/relationships/hyperlink" Target="https://login.consultant.ru/link/?req=doc&amp;demo=2&amp;base=LAW&amp;n=422096&amp;date=12.08.2022&amp;dst=100249&amp;field=134" TargetMode="External"/><Relationship Id="rId501" Type="http://schemas.openxmlformats.org/officeDocument/2006/relationships/hyperlink" Target="https://login.consultant.ru/link/?req=doc&amp;demo=2&amp;base=LAW&amp;n=422096&amp;date=12.08.2022&amp;dst=100435&amp;field=134" TargetMode="External"/><Relationship Id="rId543" Type="http://schemas.openxmlformats.org/officeDocument/2006/relationships/hyperlink" Target="https://login.consultant.ru/link/?req=doc&amp;demo=2&amp;base=LAW&amp;n=422096&amp;date=12.08.2022&amp;dst=100467&amp;field=134" TargetMode="External"/><Relationship Id="rId75" Type="http://schemas.openxmlformats.org/officeDocument/2006/relationships/hyperlink" Target="https://login.consultant.ru/link/?req=doc&amp;demo=2&amp;base=LAW&amp;n=421838&amp;date=12.08.2022&amp;dst=100048&amp;field=134" TargetMode="External"/><Relationship Id="rId140" Type="http://schemas.openxmlformats.org/officeDocument/2006/relationships/hyperlink" Target="https://login.consultant.ru/link/?req=doc&amp;demo=2&amp;base=LAW&amp;n=422096&amp;date=12.08.2022&amp;dst=100071&amp;field=134" TargetMode="External"/><Relationship Id="rId182" Type="http://schemas.openxmlformats.org/officeDocument/2006/relationships/hyperlink" Target="https://login.consultant.ru/link/?req=doc&amp;demo=2&amp;base=LAW&amp;n=351940&amp;date=12.08.2022&amp;dst=100014&amp;field=134" TargetMode="External"/><Relationship Id="rId378" Type="http://schemas.openxmlformats.org/officeDocument/2006/relationships/hyperlink" Target="https://login.consultant.ru/link/?req=doc&amp;demo=2&amp;base=LAW&amp;n=422096&amp;date=12.08.2022&amp;dst=100290&amp;field=134" TargetMode="External"/><Relationship Id="rId403" Type="http://schemas.openxmlformats.org/officeDocument/2006/relationships/hyperlink" Target="https://login.consultant.ru/link/?req=doc&amp;demo=2&amp;base=LAW&amp;n=422096&amp;date=12.08.2022&amp;dst=100335&amp;field=134" TargetMode="External"/><Relationship Id="rId6" Type="http://schemas.openxmlformats.org/officeDocument/2006/relationships/hyperlink" Target="https://login.consultant.ru/link/?req=doc&amp;demo=2&amp;base=LAW&amp;n=422096&amp;date=12.08.2022&amp;dst=100009&amp;field=134" TargetMode="External"/><Relationship Id="rId238" Type="http://schemas.openxmlformats.org/officeDocument/2006/relationships/hyperlink" Target="https://login.consultant.ru/link/?req=doc&amp;demo=2&amp;base=LAW&amp;n=421838&amp;date=12.08.2022&amp;dst=100161&amp;field=134" TargetMode="External"/><Relationship Id="rId445" Type="http://schemas.openxmlformats.org/officeDocument/2006/relationships/hyperlink" Target="https://login.consultant.ru/link/?req=doc&amp;demo=2&amp;base=LAW&amp;n=421838&amp;date=12.08.2022&amp;dst=100271&amp;field=134" TargetMode="External"/><Relationship Id="rId487" Type="http://schemas.openxmlformats.org/officeDocument/2006/relationships/hyperlink" Target="https://login.consultant.ru/link/?req=doc&amp;demo=2&amp;base=LAW&amp;n=421838&amp;date=12.08.2022&amp;dst=100293&amp;field=134" TargetMode="External"/><Relationship Id="rId291" Type="http://schemas.openxmlformats.org/officeDocument/2006/relationships/hyperlink" Target="https://login.consultant.ru/link/?req=doc&amp;demo=2&amp;base=LAW&amp;n=422096&amp;date=12.08.2022&amp;dst=100199&amp;field=134" TargetMode="External"/><Relationship Id="rId305" Type="http://schemas.openxmlformats.org/officeDocument/2006/relationships/hyperlink" Target="https://login.consultant.ru/link/?req=doc&amp;demo=2&amp;base=LAW&amp;n=421838&amp;date=12.08.2022&amp;dst=100183&amp;field=134" TargetMode="External"/><Relationship Id="rId347" Type="http://schemas.openxmlformats.org/officeDocument/2006/relationships/hyperlink" Target="https://login.consultant.ru/link/?req=doc&amp;demo=2&amp;base=LAW&amp;n=422096&amp;date=12.08.2022&amp;dst=100261&amp;field=134" TargetMode="External"/><Relationship Id="rId512" Type="http://schemas.openxmlformats.org/officeDocument/2006/relationships/hyperlink" Target="https://login.consultant.ru/link/?req=doc&amp;demo=2&amp;base=LAW&amp;n=422096&amp;date=12.08.2022&amp;dst=100437&amp;field=134" TargetMode="External"/><Relationship Id="rId44" Type="http://schemas.openxmlformats.org/officeDocument/2006/relationships/hyperlink" Target="https://login.consultant.ru/link/?req=doc&amp;demo=2&amp;base=LAW&amp;n=421838&amp;date=12.08.2022&amp;dst=100021&amp;field=134" TargetMode="External"/><Relationship Id="rId86" Type="http://schemas.openxmlformats.org/officeDocument/2006/relationships/hyperlink" Target="https://login.consultant.ru/link/?req=doc&amp;demo=2&amp;base=LAW&amp;n=421838&amp;date=12.08.2022&amp;dst=100057&amp;field=134" TargetMode="External"/><Relationship Id="rId151" Type="http://schemas.openxmlformats.org/officeDocument/2006/relationships/hyperlink" Target="https://login.consultant.ru/link/?req=doc&amp;demo=2&amp;base=LAW&amp;n=421838&amp;date=12.08.2022&amp;dst=100106&amp;field=134" TargetMode="External"/><Relationship Id="rId389" Type="http://schemas.openxmlformats.org/officeDocument/2006/relationships/hyperlink" Target="https://login.consultant.ru/link/?req=doc&amp;demo=2&amp;base=LAW&amp;n=422096&amp;date=12.08.2022&amp;dst=100306&amp;field=134" TargetMode="External"/><Relationship Id="rId554" Type="http://schemas.openxmlformats.org/officeDocument/2006/relationships/hyperlink" Target="https://login.consultant.ru/link/?req=doc&amp;demo=2&amp;base=LAW&amp;n=422096&amp;date=12.08.2022&amp;dst=100473&amp;field=134" TargetMode="External"/><Relationship Id="rId193" Type="http://schemas.openxmlformats.org/officeDocument/2006/relationships/hyperlink" Target="https://login.consultant.ru/link/?req=doc&amp;demo=2&amp;base=LAW&amp;n=422096&amp;date=12.08.2022&amp;dst=100110&amp;field=134" TargetMode="External"/><Relationship Id="rId207" Type="http://schemas.openxmlformats.org/officeDocument/2006/relationships/hyperlink" Target="https://login.consultant.ru/link/?req=doc&amp;demo=2&amp;base=LAW&amp;n=421838&amp;date=12.08.2022&amp;dst=100136&amp;field=134" TargetMode="External"/><Relationship Id="rId249" Type="http://schemas.openxmlformats.org/officeDocument/2006/relationships/hyperlink" Target="https://login.consultant.ru/link/?req=doc&amp;demo=2&amp;base=LAW&amp;n=421838&amp;date=12.08.2022&amp;dst=100170&amp;field=134" TargetMode="External"/><Relationship Id="rId414" Type="http://schemas.openxmlformats.org/officeDocument/2006/relationships/hyperlink" Target="https://login.consultant.ru/link/?req=doc&amp;demo=2&amp;base=LAW&amp;n=421838&amp;date=12.08.2022&amp;dst=100252&amp;field=134" TargetMode="External"/><Relationship Id="rId456" Type="http://schemas.openxmlformats.org/officeDocument/2006/relationships/hyperlink" Target="https://login.consultant.ru/link/?req=doc&amp;demo=2&amp;base=LAW&amp;n=422096&amp;date=12.08.2022&amp;dst=100385&amp;field=134" TargetMode="External"/><Relationship Id="rId498" Type="http://schemas.openxmlformats.org/officeDocument/2006/relationships/hyperlink" Target="https://login.consultant.ru/link/?req=doc&amp;demo=2&amp;base=LAW&amp;n=423454&amp;date=12.08.2022" TargetMode="External"/><Relationship Id="rId13" Type="http://schemas.openxmlformats.org/officeDocument/2006/relationships/hyperlink" Target="https://login.consultant.ru/link/?req=doc&amp;demo=2&amp;base=LAW&amp;n=383356&amp;date=12.08.2022&amp;dst=100039&amp;field=134" TargetMode="External"/><Relationship Id="rId109" Type="http://schemas.openxmlformats.org/officeDocument/2006/relationships/hyperlink" Target="https://login.consultant.ru/link/?req=doc&amp;demo=2&amp;base=LAW&amp;n=422096&amp;date=12.08.2022&amp;dst=100050&amp;field=134" TargetMode="External"/><Relationship Id="rId260" Type="http://schemas.openxmlformats.org/officeDocument/2006/relationships/hyperlink" Target="https://login.consultant.ru/link/?req=doc&amp;demo=2&amp;base=LAW&amp;n=422096&amp;date=12.08.2022&amp;dst=100173&amp;field=134" TargetMode="External"/><Relationship Id="rId316" Type="http://schemas.openxmlformats.org/officeDocument/2006/relationships/hyperlink" Target="https://login.consultant.ru/link/?req=doc&amp;demo=2&amp;base=LAW&amp;n=422096&amp;date=12.08.2022&amp;dst=100228&amp;field=134" TargetMode="External"/><Relationship Id="rId523" Type="http://schemas.openxmlformats.org/officeDocument/2006/relationships/hyperlink" Target="https://login.consultant.ru/link/?req=doc&amp;demo=2&amp;base=LAW&amp;n=422095&amp;date=12.08.2022&amp;dst=100063&amp;field=134" TargetMode="External"/><Relationship Id="rId55" Type="http://schemas.openxmlformats.org/officeDocument/2006/relationships/hyperlink" Target="https://login.consultant.ru/link/?req=doc&amp;demo=2&amp;base=LAW&amp;n=421838&amp;date=12.08.2022&amp;dst=100026&amp;field=134" TargetMode="External"/><Relationship Id="rId97" Type="http://schemas.openxmlformats.org/officeDocument/2006/relationships/hyperlink" Target="https://login.consultant.ru/link/?req=doc&amp;demo=2&amp;base=LAW&amp;n=421838&amp;date=12.08.2022&amp;dst=100080&amp;field=134" TargetMode="External"/><Relationship Id="rId120" Type="http://schemas.openxmlformats.org/officeDocument/2006/relationships/hyperlink" Target="https://login.consultant.ru/link/?req=doc&amp;demo=2&amp;base=LAW&amp;n=422096&amp;date=12.08.2022&amp;dst=100059&amp;field=134" TargetMode="External"/><Relationship Id="rId358" Type="http://schemas.openxmlformats.org/officeDocument/2006/relationships/hyperlink" Target="https://login.consultant.ru/link/?req=doc&amp;demo=2&amp;base=LAW&amp;n=422096&amp;date=12.08.2022&amp;dst=100273&amp;field=134" TargetMode="External"/><Relationship Id="rId565" Type="http://schemas.openxmlformats.org/officeDocument/2006/relationships/hyperlink" Target="https://login.consultant.ru/link/?req=doc&amp;demo=2&amp;base=LAW&amp;n=422096&amp;date=12.08.2022&amp;dst=100480&amp;field=134" TargetMode="External"/><Relationship Id="rId162" Type="http://schemas.openxmlformats.org/officeDocument/2006/relationships/hyperlink" Target="https://login.consultant.ru/link/?req=doc&amp;demo=2&amp;base=LAW&amp;n=421838&amp;date=12.08.2022&amp;dst=100112&amp;field=134" TargetMode="External"/><Relationship Id="rId218" Type="http://schemas.openxmlformats.org/officeDocument/2006/relationships/hyperlink" Target="https://login.consultant.ru/link/?req=doc&amp;demo=2&amp;base=LAW&amp;n=350670&amp;date=12.08.2022&amp;dst=100229&amp;field=134" TargetMode="External"/><Relationship Id="rId425" Type="http://schemas.openxmlformats.org/officeDocument/2006/relationships/hyperlink" Target="https://login.consultant.ru/link/?req=doc&amp;demo=2&amp;base=LAW&amp;n=422096&amp;date=12.08.2022&amp;dst=100347&amp;field=134" TargetMode="External"/><Relationship Id="rId467" Type="http://schemas.openxmlformats.org/officeDocument/2006/relationships/hyperlink" Target="https://login.consultant.ru/link/?req=doc&amp;demo=2&amp;base=LAW&amp;n=422096&amp;date=12.08.2022&amp;dst=100393&amp;field=134" TargetMode="External"/><Relationship Id="rId271" Type="http://schemas.openxmlformats.org/officeDocument/2006/relationships/hyperlink" Target="https://login.consultant.ru/link/?req=doc&amp;demo=2&amp;base=LAW&amp;n=422096&amp;date=12.08.2022&amp;dst=100183&amp;field=134" TargetMode="External"/><Relationship Id="rId24" Type="http://schemas.openxmlformats.org/officeDocument/2006/relationships/hyperlink" Target="https://login.consultant.ru/link/?req=doc&amp;demo=2&amp;base=LAW&amp;n=311449&amp;date=12.08.2022&amp;dst=100012&amp;field=134" TargetMode="External"/><Relationship Id="rId66" Type="http://schemas.openxmlformats.org/officeDocument/2006/relationships/hyperlink" Target="https://login.consultant.ru/link/?req=doc&amp;demo=2&amp;base=LAW&amp;n=421838&amp;date=12.08.2022&amp;dst=100036&amp;field=134" TargetMode="External"/><Relationship Id="rId131" Type="http://schemas.openxmlformats.org/officeDocument/2006/relationships/hyperlink" Target="https://login.consultant.ru/link/?req=doc&amp;demo=2&amp;base=LAW&amp;n=109932&amp;date=12.08.2022&amp;dst=100004&amp;field=134" TargetMode="External"/><Relationship Id="rId327" Type="http://schemas.openxmlformats.org/officeDocument/2006/relationships/hyperlink" Target="https://login.consultant.ru/link/?req=doc&amp;demo=2&amp;base=LAW&amp;n=422096&amp;date=12.08.2022&amp;dst=100239&amp;field=134" TargetMode="External"/><Relationship Id="rId369" Type="http://schemas.openxmlformats.org/officeDocument/2006/relationships/hyperlink" Target="https://login.consultant.ru/link/?req=doc&amp;demo=2&amp;base=LAW&amp;n=422096&amp;date=12.08.2022&amp;dst=100283&amp;field=134" TargetMode="External"/><Relationship Id="rId534" Type="http://schemas.openxmlformats.org/officeDocument/2006/relationships/hyperlink" Target="https://login.consultant.ru/link/?req=doc&amp;demo=2&amp;base=LAW&amp;n=422096&amp;date=12.08.2022&amp;dst=100464&amp;field=134" TargetMode="External"/><Relationship Id="rId576" Type="http://schemas.openxmlformats.org/officeDocument/2006/relationships/footer" Target="footer8.xml"/><Relationship Id="rId173" Type="http://schemas.openxmlformats.org/officeDocument/2006/relationships/hyperlink" Target="https://login.consultant.ru/link/?req=doc&amp;demo=2&amp;base=LAW&amp;n=421838&amp;date=12.08.2022&amp;dst=100129&amp;field=134" TargetMode="External"/><Relationship Id="rId229" Type="http://schemas.openxmlformats.org/officeDocument/2006/relationships/hyperlink" Target="https://login.consultant.ru/link/?req=doc&amp;demo=2&amp;base=LAW&amp;n=421838&amp;date=12.08.2022&amp;dst=100154&amp;field=134" TargetMode="External"/><Relationship Id="rId380" Type="http://schemas.openxmlformats.org/officeDocument/2006/relationships/hyperlink" Target="https://login.consultant.ru/link/?req=doc&amp;demo=2&amp;base=LAW&amp;n=421838&amp;date=12.08.2022&amp;dst=100219&amp;field=134" TargetMode="External"/><Relationship Id="rId436" Type="http://schemas.openxmlformats.org/officeDocument/2006/relationships/hyperlink" Target="https://login.consultant.ru/link/?req=doc&amp;demo=2&amp;base=LAW&amp;n=421838&amp;date=12.08.2022&amp;dst=100261&amp;field=134" TargetMode="External"/><Relationship Id="rId240" Type="http://schemas.openxmlformats.org/officeDocument/2006/relationships/hyperlink" Target="https://login.consultant.ru/link/?req=doc&amp;demo=2&amp;base=LAW&amp;n=421838&amp;date=12.08.2022&amp;dst=100166&amp;field=134" TargetMode="External"/><Relationship Id="rId478" Type="http://schemas.openxmlformats.org/officeDocument/2006/relationships/hyperlink" Target="https://login.consultant.ru/link/?req=doc&amp;demo=2&amp;base=LAW&amp;n=388109&amp;date=12.08.2022&amp;dst=100248&amp;field=134" TargetMode="External"/><Relationship Id="rId35" Type="http://schemas.openxmlformats.org/officeDocument/2006/relationships/hyperlink" Target="https://login.consultant.ru/link/?req=doc&amp;demo=2&amp;base=LAW&amp;n=350670&amp;date=12.08.2022&amp;dst=100229&amp;field=134" TargetMode="External"/><Relationship Id="rId77" Type="http://schemas.openxmlformats.org/officeDocument/2006/relationships/hyperlink" Target="https://login.consultant.ru/link/?req=doc&amp;demo=2&amp;base=LAW&amp;n=421838&amp;date=12.08.2022&amp;dst=100049&amp;field=134" TargetMode="External"/><Relationship Id="rId100" Type="http://schemas.openxmlformats.org/officeDocument/2006/relationships/hyperlink" Target="https://login.consultant.ru/link/?req=doc&amp;demo=2&amp;base=LAW&amp;n=421838&amp;date=12.08.2022&amp;dst=100086&amp;field=134" TargetMode="External"/><Relationship Id="rId282" Type="http://schemas.openxmlformats.org/officeDocument/2006/relationships/hyperlink" Target="https://login.consultant.ru/link/?req=doc&amp;demo=2&amp;base=LAW&amp;n=422096&amp;date=12.08.2022&amp;dst=100187&amp;field=134" TargetMode="External"/><Relationship Id="rId338" Type="http://schemas.openxmlformats.org/officeDocument/2006/relationships/hyperlink" Target="https://login.consultant.ru/link/?req=doc&amp;demo=2&amp;base=LAW&amp;n=422096&amp;date=12.08.2022&amp;dst=100251&amp;field=134" TargetMode="External"/><Relationship Id="rId503" Type="http://schemas.openxmlformats.org/officeDocument/2006/relationships/hyperlink" Target="https://login.consultant.ru/link/?req=doc&amp;demo=2&amp;base=LAW&amp;n=421838&amp;date=12.08.2022&amp;dst=100297&amp;field=134" TargetMode="External"/><Relationship Id="rId545" Type="http://schemas.openxmlformats.org/officeDocument/2006/relationships/hyperlink" Target="https://login.consultant.ru/link/?req=doc&amp;demo=2&amp;base=LAW&amp;n=422096&amp;date=12.08.2022&amp;dst=100468&amp;field=134" TargetMode="External"/><Relationship Id="rId8" Type="http://schemas.openxmlformats.org/officeDocument/2006/relationships/hyperlink" Target="https://login.consultant.ru/link/?req=doc&amp;demo=2&amp;base=LAW&amp;n=301785&amp;date=12.08.2022&amp;dst=100087&amp;field=134" TargetMode="External"/><Relationship Id="rId142" Type="http://schemas.openxmlformats.org/officeDocument/2006/relationships/hyperlink" Target="https://login.consultant.ru/link/?req=doc&amp;demo=2&amp;base=LAW&amp;n=422096&amp;date=12.08.2022&amp;dst=100074&amp;field=134" TargetMode="External"/><Relationship Id="rId184" Type="http://schemas.openxmlformats.org/officeDocument/2006/relationships/hyperlink" Target="https://login.consultant.ru/link/?req=doc&amp;demo=2&amp;base=LAW&amp;n=88242&amp;date=12.08.2022&amp;dst=100079&amp;field=134" TargetMode="External"/><Relationship Id="rId391" Type="http://schemas.openxmlformats.org/officeDocument/2006/relationships/hyperlink" Target="https://login.consultant.ru/link/?req=doc&amp;demo=2&amp;base=LAW&amp;n=422096&amp;date=12.08.2022&amp;dst=100307&amp;field=134" TargetMode="External"/><Relationship Id="rId405" Type="http://schemas.openxmlformats.org/officeDocument/2006/relationships/hyperlink" Target="https://login.consultant.ru/link/?req=doc&amp;demo=2&amp;base=LAW&amp;n=422096&amp;date=12.08.2022&amp;dst=100337&amp;field=134" TargetMode="External"/><Relationship Id="rId447" Type="http://schemas.openxmlformats.org/officeDocument/2006/relationships/hyperlink" Target="https://login.consultant.ru/link/?req=doc&amp;demo=2&amp;base=LAW&amp;n=421838&amp;date=12.08.2022&amp;dst=100272&amp;field=134" TargetMode="External"/><Relationship Id="rId251" Type="http://schemas.openxmlformats.org/officeDocument/2006/relationships/hyperlink" Target="https://login.consultant.ru/link/?req=doc&amp;demo=2&amp;base=LAW&amp;n=421838&amp;date=12.08.2022&amp;dst=100172&amp;field=134" TargetMode="External"/><Relationship Id="rId489" Type="http://schemas.openxmlformats.org/officeDocument/2006/relationships/hyperlink" Target="https://login.consultant.ru/link/?req=doc&amp;demo=2&amp;base=LAW&amp;n=422096&amp;date=12.08.2022&amp;dst=100424&amp;field=134" TargetMode="External"/><Relationship Id="rId46" Type="http://schemas.openxmlformats.org/officeDocument/2006/relationships/hyperlink" Target="https://login.consultant.ru/link/?req=doc&amp;demo=2&amp;base=LAW&amp;n=421838&amp;date=12.08.2022&amp;dst=100022&amp;field=134" TargetMode="External"/><Relationship Id="rId293" Type="http://schemas.openxmlformats.org/officeDocument/2006/relationships/hyperlink" Target="https://login.consultant.ru/link/?req=doc&amp;demo=2&amp;base=LAW&amp;n=422096&amp;date=12.08.2022&amp;dst=100201&amp;field=134" TargetMode="External"/><Relationship Id="rId307" Type="http://schemas.openxmlformats.org/officeDocument/2006/relationships/hyperlink" Target="https://login.consultant.ru/link/?req=doc&amp;demo=2&amp;base=LAW&amp;n=422096&amp;date=12.08.2022&amp;dst=100218&amp;field=134" TargetMode="External"/><Relationship Id="rId349" Type="http://schemas.openxmlformats.org/officeDocument/2006/relationships/hyperlink" Target="https://login.consultant.ru/link/?req=doc&amp;demo=2&amp;base=LAW&amp;n=422096&amp;date=12.08.2022&amp;dst=100263&amp;field=134" TargetMode="External"/><Relationship Id="rId514" Type="http://schemas.openxmlformats.org/officeDocument/2006/relationships/hyperlink" Target="https://login.consultant.ru/link/?req=doc&amp;demo=2&amp;base=LAW&amp;n=421838&amp;date=12.08.2022&amp;dst=100301&amp;field=134" TargetMode="External"/><Relationship Id="rId556" Type="http://schemas.openxmlformats.org/officeDocument/2006/relationships/hyperlink" Target="https://login.consultant.ru/link/?req=doc&amp;demo=2&amp;base=LAW&amp;n=422096&amp;date=12.08.2022&amp;dst=100476&amp;field=134" TargetMode="External"/><Relationship Id="rId88" Type="http://schemas.openxmlformats.org/officeDocument/2006/relationships/hyperlink" Target="https://login.consultant.ru/link/?req=doc&amp;demo=2&amp;base=LAW&amp;n=421838&amp;date=12.08.2022&amp;dst=100064&amp;field=134" TargetMode="External"/><Relationship Id="rId111" Type="http://schemas.openxmlformats.org/officeDocument/2006/relationships/hyperlink" Target="https://login.consultant.ru/link/?req=doc&amp;demo=2&amp;base=LAW&amp;n=422095&amp;date=12.08.2022&amp;dst=100022&amp;field=134" TargetMode="External"/><Relationship Id="rId153" Type="http://schemas.openxmlformats.org/officeDocument/2006/relationships/hyperlink" Target="https://login.consultant.ru/link/?req=doc&amp;demo=2&amp;base=LAW&amp;n=388555&amp;date=12.08.2022&amp;dst=101785&amp;field=134" TargetMode="External"/><Relationship Id="rId195" Type="http://schemas.openxmlformats.org/officeDocument/2006/relationships/hyperlink" Target="https://login.consultant.ru/link/?req=doc&amp;demo=2&amp;base=LAW&amp;n=361298&amp;date=12.08.2022&amp;dst=100012&amp;field=134" TargetMode="External"/><Relationship Id="rId209" Type="http://schemas.openxmlformats.org/officeDocument/2006/relationships/hyperlink" Target="https://login.consultant.ru/link/?req=doc&amp;demo=2&amp;base=LAW&amp;n=421838&amp;date=12.08.2022&amp;dst=100137&amp;field=134" TargetMode="External"/><Relationship Id="rId360" Type="http://schemas.openxmlformats.org/officeDocument/2006/relationships/hyperlink" Target="https://login.consultant.ru/link/?req=doc&amp;demo=2&amp;base=LAW&amp;n=421838&amp;date=12.08.2022&amp;dst=100191&amp;field=134" TargetMode="External"/><Relationship Id="rId416" Type="http://schemas.openxmlformats.org/officeDocument/2006/relationships/hyperlink" Target="https://login.consultant.ru/link/?req=doc&amp;demo=2&amp;base=LAW&amp;n=421838&amp;date=12.08.2022&amp;dst=100253&amp;field=134" TargetMode="External"/><Relationship Id="rId220" Type="http://schemas.openxmlformats.org/officeDocument/2006/relationships/hyperlink" Target="https://login.consultant.ru/link/?req=doc&amp;demo=2&amp;base=LAW&amp;n=421838&amp;date=12.08.2022&amp;dst=100146&amp;field=134" TargetMode="External"/><Relationship Id="rId458" Type="http://schemas.openxmlformats.org/officeDocument/2006/relationships/hyperlink" Target="https://login.consultant.ru/link/?req=doc&amp;demo=2&amp;base=LAW&amp;n=421838&amp;date=12.08.2022&amp;dst=100283&amp;field=134" TargetMode="External"/><Relationship Id="rId15" Type="http://schemas.openxmlformats.org/officeDocument/2006/relationships/hyperlink" Target="https://login.consultant.ru/link/?req=doc&amp;demo=2&amp;base=LAW&amp;n=388109&amp;date=12.08.2022&amp;dst=100539&amp;field=134" TargetMode="External"/><Relationship Id="rId57" Type="http://schemas.openxmlformats.org/officeDocument/2006/relationships/hyperlink" Target="https://login.consultant.ru/link/?req=doc&amp;demo=2&amp;base=LAW&amp;n=421838&amp;date=12.08.2022&amp;dst=100029&amp;field=134" TargetMode="External"/><Relationship Id="rId262" Type="http://schemas.openxmlformats.org/officeDocument/2006/relationships/hyperlink" Target="https://login.consultant.ru/link/?req=doc&amp;demo=2&amp;base=LAW&amp;n=422096&amp;date=12.08.2022&amp;dst=100174&amp;field=134" TargetMode="External"/><Relationship Id="rId318" Type="http://schemas.openxmlformats.org/officeDocument/2006/relationships/hyperlink" Target="https://login.consultant.ru/link/?req=doc&amp;demo=2&amp;base=LAW&amp;n=422096&amp;date=12.08.2022&amp;dst=100230&amp;field=134" TargetMode="External"/><Relationship Id="rId525" Type="http://schemas.openxmlformats.org/officeDocument/2006/relationships/hyperlink" Target="https://login.consultant.ru/link/?req=doc&amp;demo=2&amp;base=LAW&amp;n=422096&amp;date=12.08.2022&amp;dst=100458&amp;field=134" TargetMode="External"/><Relationship Id="rId567" Type="http://schemas.openxmlformats.org/officeDocument/2006/relationships/header" Target="header5.xml"/><Relationship Id="rId99" Type="http://schemas.openxmlformats.org/officeDocument/2006/relationships/hyperlink" Target="https://login.consultant.ru/link/?req=doc&amp;demo=2&amp;base=LAW&amp;n=421838&amp;date=12.08.2022&amp;dst=100083&amp;field=134" TargetMode="External"/><Relationship Id="rId122" Type="http://schemas.openxmlformats.org/officeDocument/2006/relationships/hyperlink" Target="https://login.consultant.ru/link/?req=doc&amp;demo=2&amp;base=LAW&amp;n=421838&amp;date=12.08.2022&amp;dst=100091&amp;field=134" TargetMode="External"/><Relationship Id="rId164" Type="http://schemas.openxmlformats.org/officeDocument/2006/relationships/hyperlink" Target="https://login.consultant.ru/link/?req=doc&amp;demo=2&amp;base=LAW&amp;n=422096&amp;date=12.08.2022&amp;dst=100086&amp;field=134" TargetMode="External"/><Relationship Id="rId371" Type="http://schemas.openxmlformats.org/officeDocument/2006/relationships/hyperlink" Target="https://login.consultant.ru/link/?req=doc&amp;demo=2&amp;base=LAW&amp;n=421838&amp;date=12.08.2022&amp;dst=100209&amp;field=134" TargetMode="External"/><Relationship Id="rId427" Type="http://schemas.openxmlformats.org/officeDocument/2006/relationships/hyperlink" Target="https://login.consultant.ru/link/?req=doc&amp;demo=2&amp;base=LAW&amp;n=421838&amp;date=12.08.2022&amp;dst=100259&amp;field=134" TargetMode="External"/><Relationship Id="rId469" Type="http://schemas.openxmlformats.org/officeDocument/2006/relationships/hyperlink" Target="https://login.consultant.ru/link/?req=doc&amp;demo=2&amp;base=LAW&amp;n=422096&amp;date=12.08.2022&amp;dst=100400&amp;field=134" TargetMode="External"/><Relationship Id="rId26" Type="http://schemas.openxmlformats.org/officeDocument/2006/relationships/hyperlink" Target="https://login.consultant.ru/link/?req=doc&amp;demo=2&amp;base=LAW&amp;n=220831&amp;date=12.08.2022&amp;dst=100015&amp;field=134" TargetMode="External"/><Relationship Id="rId231" Type="http://schemas.openxmlformats.org/officeDocument/2006/relationships/hyperlink" Target="https://login.consultant.ru/link/?req=doc&amp;demo=2&amp;base=LAW&amp;n=422096&amp;date=12.08.2022&amp;dst=100141&amp;field=134" TargetMode="External"/><Relationship Id="rId273" Type="http://schemas.openxmlformats.org/officeDocument/2006/relationships/hyperlink" Target="https://login.consultant.ru/link/?req=doc&amp;demo=2&amp;base=LAW&amp;n=422096&amp;date=12.08.2022&amp;dst=100184&amp;field=134" TargetMode="External"/><Relationship Id="rId329" Type="http://schemas.openxmlformats.org/officeDocument/2006/relationships/hyperlink" Target="https://login.consultant.ru/link/?req=doc&amp;demo=2&amp;base=LAW&amp;n=422096&amp;date=12.08.2022&amp;dst=100241&amp;field=134" TargetMode="External"/><Relationship Id="rId480" Type="http://schemas.openxmlformats.org/officeDocument/2006/relationships/hyperlink" Target="https://login.consultant.ru/link/?req=doc&amp;demo=2&amp;base=LAW&amp;n=422096&amp;date=12.08.2022&amp;dst=100411&amp;field=134" TargetMode="External"/><Relationship Id="rId536" Type="http://schemas.openxmlformats.org/officeDocument/2006/relationships/header" Target="header1.xml"/><Relationship Id="rId68" Type="http://schemas.openxmlformats.org/officeDocument/2006/relationships/hyperlink" Target="https://login.consultant.ru/link/?req=doc&amp;demo=2&amp;base=LAW&amp;n=388109&amp;date=12.08.2022" TargetMode="External"/><Relationship Id="rId133" Type="http://schemas.openxmlformats.org/officeDocument/2006/relationships/hyperlink" Target="https://login.consultant.ru/link/?req=doc&amp;demo=2&amp;base=LAW&amp;n=422096&amp;date=12.08.2022&amp;dst=100061&amp;field=134" TargetMode="External"/><Relationship Id="rId175" Type="http://schemas.openxmlformats.org/officeDocument/2006/relationships/hyperlink" Target="https://login.consultant.ru/link/?req=doc&amp;demo=2&amp;base=LAW&amp;n=422095&amp;date=12.08.2022&amp;dst=100029&amp;field=134" TargetMode="External"/><Relationship Id="rId340" Type="http://schemas.openxmlformats.org/officeDocument/2006/relationships/hyperlink" Target="https://login.consultant.ru/link/?req=doc&amp;demo=2&amp;base=LAW&amp;n=422096&amp;date=12.08.2022&amp;dst=100253&amp;field=134" TargetMode="External"/><Relationship Id="rId578" Type="http://schemas.openxmlformats.org/officeDocument/2006/relationships/theme" Target="theme/theme1.xml"/><Relationship Id="rId200" Type="http://schemas.openxmlformats.org/officeDocument/2006/relationships/hyperlink" Target="https://login.consultant.ru/link/?req=doc&amp;demo=2&amp;base=LAW&amp;n=422096&amp;date=12.08.2022&amp;dst=100116&amp;field=134" TargetMode="External"/><Relationship Id="rId382" Type="http://schemas.openxmlformats.org/officeDocument/2006/relationships/hyperlink" Target="https://login.consultant.ru/link/?req=doc&amp;demo=2&amp;base=LAW&amp;n=422096&amp;date=12.08.2022&amp;dst=100298&amp;field=134" TargetMode="External"/><Relationship Id="rId438" Type="http://schemas.openxmlformats.org/officeDocument/2006/relationships/hyperlink" Target="https://login.consultant.ru/link/?req=doc&amp;demo=2&amp;base=LAW&amp;n=422096&amp;date=12.08.2022&amp;dst=100377&amp;field=134" TargetMode="External"/><Relationship Id="rId242" Type="http://schemas.openxmlformats.org/officeDocument/2006/relationships/hyperlink" Target="https://login.consultant.ru/link/?req=doc&amp;demo=2&amp;base=LAW&amp;n=421838&amp;date=12.08.2022&amp;dst=100167&amp;field=134" TargetMode="External"/><Relationship Id="rId284" Type="http://schemas.openxmlformats.org/officeDocument/2006/relationships/hyperlink" Target="https://login.consultant.ru/link/?req=doc&amp;demo=2&amp;base=LAW&amp;n=422096&amp;date=12.08.2022&amp;dst=100189&amp;field=134" TargetMode="External"/><Relationship Id="rId491" Type="http://schemas.openxmlformats.org/officeDocument/2006/relationships/hyperlink" Target="https://login.consultant.ru/link/?req=doc&amp;demo=2&amp;base=LAW&amp;n=388109&amp;date=12.08.2022&amp;dst=100287&amp;field=134" TargetMode="External"/><Relationship Id="rId505" Type="http://schemas.openxmlformats.org/officeDocument/2006/relationships/hyperlink" Target="https://login.consultant.ru/link/?req=doc&amp;demo=2&amp;base=LAW&amp;n=388109&amp;date=12.08.2022&amp;dst=100317&amp;field=134" TargetMode="External"/><Relationship Id="rId37" Type="http://schemas.openxmlformats.org/officeDocument/2006/relationships/hyperlink" Target="https://login.consultant.ru/link/?req=doc&amp;demo=2&amp;base=LAW&amp;n=422096&amp;date=12.08.2022&amp;dst=100020&amp;field=134" TargetMode="External"/><Relationship Id="rId79" Type="http://schemas.openxmlformats.org/officeDocument/2006/relationships/hyperlink" Target="https://login.consultant.ru/link/?req=doc&amp;demo=2&amp;base=LAW&amp;n=422096&amp;date=12.08.2022&amp;dst=100046&amp;field=134" TargetMode="External"/><Relationship Id="rId102" Type="http://schemas.openxmlformats.org/officeDocument/2006/relationships/hyperlink" Target="https://login.consultant.ru/link/?req=doc&amp;demo=2&amp;base=LAW&amp;n=421838&amp;date=12.08.2022&amp;dst=100088&amp;field=134" TargetMode="External"/><Relationship Id="rId144" Type="http://schemas.openxmlformats.org/officeDocument/2006/relationships/hyperlink" Target="https://login.consultant.ru/link/?req=doc&amp;demo=2&amp;base=LAW&amp;n=422096&amp;date=12.08.2022&amp;dst=100076&amp;field=134" TargetMode="External"/><Relationship Id="rId547" Type="http://schemas.openxmlformats.org/officeDocument/2006/relationships/hyperlink" Target="https://login.consultant.ru/link/?req=doc&amp;demo=2&amp;base=LAW&amp;n=314666&amp;date=12.08.2022&amp;dst=100293&amp;field=134" TargetMode="External"/><Relationship Id="rId90" Type="http://schemas.openxmlformats.org/officeDocument/2006/relationships/hyperlink" Target="https://login.consultant.ru/link/?req=doc&amp;demo=2&amp;base=LAW&amp;n=421838&amp;date=12.08.2022&amp;dst=100068&amp;field=134" TargetMode="External"/><Relationship Id="rId186" Type="http://schemas.openxmlformats.org/officeDocument/2006/relationships/hyperlink" Target="https://login.consultant.ru/link/?req=doc&amp;demo=2&amp;base=LAW&amp;n=421838&amp;date=12.08.2022&amp;dst=100131&amp;field=134" TargetMode="External"/><Relationship Id="rId351" Type="http://schemas.openxmlformats.org/officeDocument/2006/relationships/hyperlink" Target="https://login.consultant.ru/link/?req=doc&amp;demo=2&amp;base=LAW&amp;n=422096&amp;date=12.08.2022&amp;dst=100265&amp;field=134" TargetMode="External"/><Relationship Id="rId393" Type="http://schemas.openxmlformats.org/officeDocument/2006/relationships/hyperlink" Target="https://login.consultant.ru/link/?req=doc&amp;demo=2&amp;base=LAW&amp;n=422096&amp;date=12.08.2022&amp;dst=100310&amp;field=134" TargetMode="External"/><Relationship Id="rId407" Type="http://schemas.openxmlformats.org/officeDocument/2006/relationships/hyperlink" Target="https://login.consultant.ru/link/?req=doc&amp;demo=2&amp;base=LAW&amp;n=421838&amp;date=12.08.2022&amp;dst=100246&amp;field=134" TargetMode="External"/><Relationship Id="rId449" Type="http://schemas.openxmlformats.org/officeDocument/2006/relationships/hyperlink" Target="https://login.consultant.ru/link/?req=doc&amp;demo=2&amp;base=LAW&amp;n=422096&amp;date=12.08.2022&amp;dst=100383&amp;field=134" TargetMode="External"/><Relationship Id="rId211" Type="http://schemas.openxmlformats.org/officeDocument/2006/relationships/hyperlink" Target="https://login.consultant.ru/link/?req=doc&amp;demo=2&amp;base=LAW&amp;n=421838&amp;date=12.08.2022&amp;dst=100138&amp;field=134" TargetMode="External"/><Relationship Id="rId253" Type="http://schemas.openxmlformats.org/officeDocument/2006/relationships/hyperlink" Target="https://login.consultant.ru/link/?req=doc&amp;demo=2&amp;base=LAW&amp;n=422096&amp;date=12.08.2022&amp;dst=100165&amp;field=134" TargetMode="External"/><Relationship Id="rId295" Type="http://schemas.openxmlformats.org/officeDocument/2006/relationships/hyperlink" Target="https://login.consultant.ru/link/?req=doc&amp;demo=2&amp;base=LAW&amp;n=422096&amp;date=12.08.2022&amp;dst=100203&amp;field=134" TargetMode="External"/><Relationship Id="rId309" Type="http://schemas.openxmlformats.org/officeDocument/2006/relationships/hyperlink" Target="https://login.consultant.ru/link/?req=doc&amp;demo=2&amp;base=LAW&amp;n=422096&amp;date=12.08.2022&amp;dst=100220&amp;field=134" TargetMode="External"/><Relationship Id="rId460" Type="http://schemas.openxmlformats.org/officeDocument/2006/relationships/hyperlink" Target="https://login.consultant.ru/link/?req=doc&amp;demo=2&amp;base=LAW&amp;n=422096&amp;date=12.08.2022&amp;dst=100387&amp;field=134" TargetMode="External"/><Relationship Id="rId516" Type="http://schemas.openxmlformats.org/officeDocument/2006/relationships/hyperlink" Target="https://login.consultant.ru/link/?req=doc&amp;demo=2&amp;base=LAW&amp;n=422095&amp;date=12.08.2022&amp;dst=100061&amp;field=134" TargetMode="External"/><Relationship Id="rId48" Type="http://schemas.openxmlformats.org/officeDocument/2006/relationships/hyperlink" Target="https://login.consultant.ru/link/?req=doc&amp;demo=2&amp;base=LAW&amp;n=422096&amp;date=12.08.2022&amp;dst=100025&amp;field=134" TargetMode="External"/><Relationship Id="rId113" Type="http://schemas.openxmlformats.org/officeDocument/2006/relationships/hyperlink" Target="https://login.consultant.ru/link/?req=doc&amp;demo=2&amp;base=LAW&amp;n=415943&amp;date=12.08.2022&amp;dst=100489&amp;field=134" TargetMode="External"/><Relationship Id="rId320" Type="http://schemas.openxmlformats.org/officeDocument/2006/relationships/hyperlink" Target="https://login.consultant.ru/link/?req=doc&amp;demo=2&amp;base=LAW&amp;n=422096&amp;date=12.08.2022&amp;dst=100233&amp;field=134" TargetMode="External"/><Relationship Id="rId558" Type="http://schemas.openxmlformats.org/officeDocument/2006/relationships/footer" Target="footer3.xml"/><Relationship Id="rId155" Type="http://schemas.openxmlformats.org/officeDocument/2006/relationships/hyperlink" Target="https://login.consultant.ru/link/?req=doc&amp;demo=2&amp;base=LAW&amp;n=388555&amp;date=12.08.2022&amp;dst=101788&amp;field=134" TargetMode="External"/><Relationship Id="rId197" Type="http://schemas.openxmlformats.org/officeDocument/2006/relationships/hyperlink" Target="https://login.consultant.ru/link/?req=doc&amp;demo=2&amp;base=LAW&amp;n=422096&amp;date=12.08.2022&amp;dst=100113&amp;field=134" TargetMode="External"/><Relationship Id="rId362" Type="http://schemas.openxmlformats.org/officeDocument/2006/relationships/hyperlink" Target="https://login.consultant.ru/link/?req=doc&amp;demo=2&amp;base=LAW&amp;n=422096&amp;date=12.08.2022&amp;dst=100276&amp;field=134" TargetMode="External"/><Relationship Id="rId418" Type="http://schemas.openxmlformats.org/officeDocument/2006/relationships/hyperlink" Target="https://login.consultant.ru/link/?req=doc&amp;demo=2&amp;base=LAW&amp;n=422096&amp;date=12.08.2022&amp;dst=100343&amp;field=134" TargetMode="External"/><Relationship Id="rId222" Type="http://schemas.openxmlformats.org/officeDocument/2006/relationships/hyperlink" Target="https://login.consultant.ru/link/?req=doc&amp;demo=2&amp;base=LAW&amp;n=421838&amp;date=12.08.2022&amp;dst=100150&amp;field=134" TargetMode="External"/><Relationship Id="rId264" Type="http://schemas.openxmlformats.org/officeDocument/2006/relationships/hyperlink" Target="https://login.consultant.ru/link/?req=doc&amp;demo=2&amp;base=LAW&amp;n=388555&amp;date=12.08.2022&amp;dst=101795&amp;field=134" TargetMode="External"/><Relationship Id="rId471" Type="http://schemas.openxmlformats.org/officeDocument/2006/relationships/hyperlink" Target="https://login.consultant.ru/link/?req=doc&amp;demo=2&amp;base=LAW&amp;n=422096&amp;date=12.08.2022&amp;dst=100402&amp;field=134" TargetMode="External"/><Relationship Id="rId17" Type="http://schemas.openxmlformats.org/officeDocument/2006/relationships/hyperlink" Target="https://login.consultant.ru/link/?req=doc&amp;demo=2&amp;base=LAW&amp;n=422096&amp;date=12.08.2022&amp;dst=100011&amp;field=134" TargetMode="External"/><Relationship Id="rId59" Type="http://schemas.openxmlformats.org/officeDocument/2006/relationships/hyperlink" Target="https://login.consultant.ru/link/?req=doc&amp;demo=2&amp;base=LAW&amp;n=388109&amp;date=12.08.2022" TargetMode="External"/><Relationship Id="rId124" Type="http://schemas.openxmlformats.org/officeDocument/2006/relationships/hyperlink" Target="https://login.consultant.ru/link/?req=doc&amp;demo=2&amp;base=LAW&amp;n=421838&amp;date=12.08.2022&amp;dst=100093&amp;field=134" TargetMode="External"/><Relationship Id="rId527" Type="http://schemas.openxmlformats.org/officeDocument/2006/relationships/hyperlink" Target="https://login.consultant.ru/link/?req=doc&amp;demo=2&amp;base=LAW&amp;n=422096&amp;date=12.08.2022&amp;dst=100459&amp;field=134" TargetMode="External"/><Relationship Id="rId569" Type="http://schemas.openxmlformats.org/officeDocument/2006/relationships/hyperlink" Target="https://login.consultant.ru/link/?req=doc&amp;demo=2&amp;base=LAW&amp;n=421838&amp;date=12.08.2022&amp;dst=100305&amp;field=134" TargetMode="External"/><Relationship Id="rId70" Type="http://schemas.openxmlformats.org/officeDocument/2006/relationships/hyperlink" Target="https://login.consultant.ru/link/?req=doc&amp;demo=2&amp;base=LAW&amp;n=421838&amp;date=12.08.2022&amp;dst=100043&amp;field=134" TargetMode="External"/><Relationship Id="rId166" Type="http://schemas.openxmlformats.org/officeDocument/2006/relationships/hyperlink" Target="https://login.consultant.ru/link/?req=doc&amp;demo=2&amp;base=LAW&amp;n=422095&amp;date=12.08.2022&amp;dst=100025&amp;field=134" TargetMode="External"/><Relationship Id="rId331" Type="http://schemas.openxmlformats.org/officeDocument/2006/relationships/hyperlink" Target="https://login.consultant.ru/link/?req=doc&amp;demo=2&amp;base=LAW&amp;n=422096&amp;date=12.08.2022&amp;dst=100243&amp;field=134" TargetMode="External"/><Relationship Id="rId373" Type="http://schemas.openxmlformats.org/officeDocument/2006/relationships/hyperlink" Target="https://login.consultant.ru/link/?req=doc&amp;demo=2&amp;base=LAW&amp;n=421838&amp;date=12.08.2022&amp;dst=100218&amp;field=134" TargetMode="External"/><Relationship Id="rId429" Type="http://schemas.openxmlformats.org/officeDocument/2006/relationships/hyperlink" Target="https://login.consultant.ru/link/?req=doc&amp;demo=2&amp;base=LAW&amp;n=422096&amp;date=12.08.2022&amp;dst=100361&amp;field=134" TargetMode="External"/><Relationship Id="rId1" Type="http://schemas.openxmlformats.org/officeDocument/2006/relationships/styles" Target="styles.xml"/><Relationship Id="rId233" Type="http://schemas.openxmlformats.org/officeDocument/2006/relationships/hyperlink" Target="https://login.consultant.ru/link/?req=doc&amp;demo=2&amp;base=LAW&amp;n=422095&amp;date=12.08.2022&amp;dst=100043&amp;field=134" TargetMode="External"/><Relationship Id="rId440" Type="http://schemas.openxmlformats.org/officeDocument/2006/relationships/hyperlink" Target="https://login.consultant.ru/link/?req=doc&amp;demo=2&amp;base=LAW&amp;n=422096&amp;date=12.08.2022&amp;dst=100379&amp;field=134" TargetMode="External"/><Relationship Id="rId28" Type="http://schemas.openxmlformats.org/officeDocument/2006/relationships/hyperlink" Target="https://login.consultant.ru/link/?req=doc&amp;demo=2&amp;base=LAW&amp;n=388109&amp;date=12.08.2022&amp;dst=100017&amp;field=134" TargetMode="External"/><Relationship Id="rId275" Type="http://schemas.openxmlformats.org/officeDocument/2006/relationships/hyperlink" Target="https://login.consultant.ru/link/?req=doc&amp;demo=2&amp;base=LAW&amp;n=421838&amp;date=12.08.2022&amp;dst=100176&amp;field=134" TargetMode="External"/><Relationship Id="rId300" Type="http://schemas.openxmlformats.org/officeDocument/2006/relationships/hyperlink" Target="https://login.consultant.ru/link/?req=doc&amp;demo=2&amp;base=LAW&amp;n=388109&amp;date=12.08.2022" TargetMode="External"/><Relationship Id="rId482" Type="http://schemas.openxmlformats.org/officeDocument/2006/relationships/hyperlink" Target="https://login.consultant.ru/link/?req=doc&amp;demo=2&amp;base=LAW&amp;n=421838&amp;date=12.08.2022&amp;dst=100286&amp;field=134" TargetMode="External"/><Relationship Id="rId538" Type="http://schemas.openxmlformats.org/officeDocument/2006/relationships/hyperlink" Target="https://login.consultant.ru/link/?req=doc&amp;demo=2&amp;base=LAW&amp;n=422096&amp;date=12.08.2022&amp;dst=100467&amp;field=134" TargetMode="External"/><Relationship Id="rId81" Type="http://schemas.openxmlformats.org/officeDocument/2006/relationships/hyperlink" Target="https://login.consultant.ru/link/?req=doc&amp;demo=2&amp;base=LAW&amp;n=415943&amp;date=12.08.2022&amp;dst=100473&amp;field=134" TargetMode="External"/><Relationship Id="rId135" Type="http://schemas.openxmlformats.org/officeDocument/2006/relationships/hyperlink" Target="https://login.consultant.ru/link/?req=doc&amp;demo=2&amp;base=LAW&amp;n=422096&amp;date=12.08.2022&amp;dst=100064&amp;field=134" TargetMode="External"/><Relationship Id="rId177" Type="http://schemas.openxmlformats.org/officeDocument/2006/relationships/hyperlink" Target="https://login.consultant.ru/link/?req=doc&amp;demo=2&amp;base=LAW&amp;n=422096&amp;date=12.08.2022&amp;dst=100093&amp;field=134" TargetMode="External"/><Relationship Id="rId342" Type="http://schemas.openxmlformats.org/officeDocument/2006/relationships/hyperlink" Target="https://login.consultant.ru/link/?req=doc&amp;demo=2&amp;base=LAW&amp;n=422096&amp;date=12.08.2022&amp;dst=100255&amp;field=134" TargetMode="External"/><Relationship Id="rId384" Type="http://schemas.openxmlformats.org/officeDocument/2006/relationships/hyperlink" Target="https://login.consultant.ru/link/?req=doc&amp;demo=2&amp;base=LAW&amp;n=422096&amp;date=12.08.2022&amp;dst=100300&amp;field=134" TargetMode="External"/><Relationship Id="rId202" Type="http://schemas.openxmlformats.org/officeDocument/2006/relationships/hyperlink" Target="https://login.consultant.ru/link/?req=doc&amp;demo=2&amp;base=LAW&amp;n=422096&amp;date=12.08.2022&amp;dst=100118&amp;field=134" TargetMode="External"/><Relationship Id="rId244" Type="http://schemas.openxmlformats.org/officeDocument/2006/relationships/hyperlink" Target="https://login.consultant.ru/link/?req=doc&amp;demo=2&amp;base=LAW&amp;n=422096&amp;date=12.08.2022&amp;dst=100153&amp;field=134" TargetMode="External"/><Relationship Id="rId39" Type="http://schemas.openxmlformats.org/officeDocument/2006/relationships/hyperlink" Target="https://login.consultant.ru/link/?req=doc&amp;demo=2&amp;base=LAW&amp;n=422096&amp;date=12.08.2022&amp;dst=100022&amp;field=134" TargetMode="External"/><Relationship Id="rId286" Type="http://schemas.openxmlformats.org/officeDocument/2006/relationships/hyperlink" Target="https://login.consultant.ru/link/?req=doc&amp;demo=2&amp;base=LAW&amp;n=422096&amp;date=12.08.2022&amp;dst=100192&amp;field=134" TargetMode="External"/><Relationship Id="rId451" Type="http://schemas.openxmlformats.org/officeDocument/2006/relationships/hyperlink" Target="https://login.consultant.ru/link/?req=doc&amp;demo=2&amp;base=LAW&amp;n=421838&amp;date=12.08.2022&amp;dst=100276&amp;field=134" TargetMode="External"/><Relationship Id="rId493" Type="http://schemas.openxmlformats.org/officeDocument/2006/relationships/hyperlink" Target="https://login.consultant.ru/link/?req=doc&amp;demo=2&amp;base=LAW&amp;n=422096&amp;date=12.08.2022&amp;dst=100431&amp;field=134" TargetMode="External"/><Relationship Id="rId507" Type="http://schemas.openxmlformats.org/officeDocument/2006/relationships/hyperlink" Target="https://login.consultant.ru/link/?req=doc&amp;demo=2&amp;base=LAW&amp;n=421838&amp;date=12.08.2022&amp;dst=100298&amp;field=134" TargetMode="External"/><Relationship Id="rId549" Type="http://schemas.openxmlformats.org/officeDocument/2006/relationships/hyperlink" Target="https://login.consultant.ru/link/?req=doc&amp;demo=2&amp;base=LAW&amp;n=314666&amp;date=12.08.2022&amp;dst=100293&amp;field=134" TargetMode="External"/><Relationship Id="rId50" Type="http://schemas.openxmlformats.org/officeDocument/2006/relationships/hyperlink" Target="https://login.consultant.ru/link/?req=doc&amp;demo=2&amp;base=LAW&amp;n=421838&amp;date=12.08.2022&amp;dst=100025&amp;field=134" TargetMode="External"/><Relationship Id="rId104" Type="http://schemas.openxmlformats.org/officeDocument/2006/relationships/hyperlink" Target="https://login.consultant.ru/link/?req=doc&amp;demo=2&amp;base=LAW&amp;n=415943&amp;date=12.08.2022&amp;dst=100478&amp;field=134" TargetMode="External"/><Relationship Id="rId146" Type="http://schemas.openxmlformats.org/officeDocument/2006/relationships/hyperlink" Target="https://login.consultant.ru/link/?req=doc&amp;demo=2&amp;base=LAW&amp;n=422096&amp;date=12.08.2022&amp;dst=100080&amp;field=134" TargetMode="External"/><Relationship Id="rId188" Type="http://schemas.openxmlformats.org/officeDocument/2006/relationships/hyperlink" Target="https://login.consultant.ru/link/?req=doc&amp;demo=2&amp;base=LAW&amp;n=422096&amp;date=12.08.2022&amp;dst=100102&amp;field=134" TargetMode="External"/><Relationship Id="rId311" Type="http://schemas.openxmlformats.org/officeDocument/2006/relationships/hyperlink" Target="https://login.consultant.ru/link/?req=doc&amp;demo=2&amp;base=LAW&amp;n=422096&amp;date=12.08.2022&amp;dst=100222&amp;field=134" TargetMode="External"/><Relationship Id="rId353" Type="http://schemas.openxmlformats.org/officeDocument/2006/relationships/hyperlink" Target="https://login.consultant.ru/link/?req=doc&amp;demo=2&amp;base=LAW&amp;n=415943&amp;date=12.08.2022&amp;dst=100529&amp;field=134" TargetMode="External"/><Relationship Id="rId395" Type="http://schemas.openxmlformats.org/officeDocument/2006/relationships/hyperlink" Target="https://login.consultant.ru/link/?req=doc&amp;demo=2&amp;base=LAW&amp;n=422096&amp;date=12.08.2022&amp;dst=100312&amp;field=134" TargetMode="External"/><Relationship Id="rId409" Type="http://schemas.openxmlformats.org/officeDocument/2006/relationships/hyperlink" Target="https://login.consultant.ru/link/?req=doc&amp;demo=2&amp;base=LAW&amp;n=422095&amp;date=12.08.2022&amp;dst=100053&amp;field=134" TargetMode="External"/><Relationship Id="rId560" Type="http://schemas.openxmlformats.org/officeDocument/2006/relationships/hyperlink" Target="https://login.consultant.ru/link/?req=doc&amp;demo=2&amp;base=LAW&amp;n=422096&amp;date=12.08.2022&amp;dst=100478&amp;field=134" TargetMode="External"/><Relationship Id="rId92" Type="http://schemas.openxmlformats.org/officeDocument/2006/relationships/hyperlink" Target="https://login.consultant.ru/link/?req=doc&amp;demo=2&amp;base=LAW&amp;n=421838&amp;date=12.08.2022&amp;dst=100070&amp;field=134" TargetMode="External"/><Relationship Id="rId213" Type="http://schemas.openxmlformats.org/officeDocument/2006/relationships/hyperlink" Target="https://login.consultant.ru/link/?req=doc&amp;demo=2&amp;base=LAW&amp;n=421838&amp;date=12.08.2022&amp;dst=100141&amp;field=134" TargetMode="External"/><Relationship Id="rId420" Type="http://schemas.openxmlformats.org/officeDocument/2006/relationships/hyperlink" Target="https://login.consultant.ru/link/?req=doc&amp;demo=2&amp;base=LAW&amp;n=422096&amp;date=12.08.2022&amp;dst=100344&amp;field=134" TargetMode="External"/><Relationship Id="rId255" Type="http://schemas.openxmlformats.org/officeDocument/2006/relationships/hyperlink" Target="https://login.consultant.ru/link/?req=doc&amp;demo=2&amp;base=LAW&amp;n=422096&amp;date=12.08.2022&amp;dst=100167&amp;field=134" TargetMode="External"/><Relationship Id="rId297" Type="http://schemas.openxmlformats.org/officeDocument/2006/relationships/hyperlink" Target="https://login.consultant.ru/link/?req=doc&amp;demo=2&amp;base=LAW&amp;n=422096&amp;date=12.08.2022&amp;dst=100206&amp;field=134" TargetMode="External"/><Relationship Id="rId462" Type="http://schemas.openxmlformats.org/officeDocument/2006/relationships/hyperlink" Target="https://login.consultant.ru/link/?req=doc&amp;demo=2&amp;base=LAW&amp;n=415943&amp;date=12.08.2022&amp;dst=100673&amp;field=134" TargetMode="External"/><Relationship Id="rId518" Type="http://schemas.openxmlformats.org/officeDocument/2006/relationships/hyperlink" Target="https://login.consultant.ru/link/?req=doc&amp;demo=2&amp;base=LAW&amp;n=422095&amp;date=12.08.2022&amp;dst=100062&amp;field=134" TargetMode="External"/><Relationship Id="rId115" Type="http://schemas.openxmlformats.org/officeDocument/2006/relationships/hyperlink" Target="https://login.consultant.ru/link/?req=doc&amp;demo=2&amp;base=LAW&amp;n=109932&amp;date=12.08.2022&amp;dst=100004&amp;field=134" TargetMode="External"/><Relationship Id="rId157" Type="http://schemas.openxmlformats.org/officeDocument/2006/relationships/hyperlink" Target="https://login.consultant.ru/link/?req=doc&amp;demo=2&amp;base=LAW&amp;n=421838&amp;date=12.08.2022&amp;dst=100108&amp;field=134" TargetMode="External"/><Relationship Id="rId322" Type="http://schemas.openxmlformats.org/officeDocument/2006/relationships/hyperlink" Target="https://login.consultant.ru/link/?req=doc&amp;demo=2&amp;base=LAW&amp;n=421838&amp;date=12.08.2022&amp;dst=100187&amp;field=134" TargetMode="External"/><Relationship Id="rId364" Type="http://schemas.openxmlformats.org/officeDocument/2006/relationships/hyperlink" Target="https://login.consultant.ru/link/?req=doc&amp;demo=2&amp;base=LAW&amp;n=422096&amp;date=12.08.2022&amp;dst=100279&amp;field=134" TargetMode="External"/><Relationship Id="rId61" Type="http://schemas.openxmlformats.org/officeDocument/2006/relationships/hyperlink" Target="https://login.consultant.ru/link/?req=doc&amp;demo=2&amp;base=LAW&amp;n=388109&amp;date=12.08.2022" TargetMode="External"/><Relationship Id="rId199" Type="http://schemas.openxmlformats.org/officeDocument/2006/relationships/hyperlink" Target="https://login.consultant.ru/link/?req=doc&amp;demo=2&amp;base=LAW&amp;n=422095&amp;date=12.08.2022&amp;dst=100030&amp;field=134" TargetMode="External"/><Relationship Id="rId571" Type="http://schemas.openxmlformats.org/officeDocument/2006/relationships/footer" Target="footer6.xml"/><Relationship Id="rId19" Type="http://schemas.openxmlformats.org/officeDocument/2006/relationships/hyperlink" Target="https://login.consultant.ru/link/?req=doc&amp;demo=2&amp;base=LAW&amp;n=421838&amp;date=12.08.2022&amp;dst=100011&amp;field=134" TargetMode="External"/><Relationship Id="rId224" Type="http://schemas.openxmlformats.org/officeDocument/2006/relationships/hyperlink" Target="https://login.consultant.ru/link/?req=doc&amp;demo=2&amp;base=LAW&amp;n=422096&amp;date=12.08.2022&amp;dst=100139&amp;field=134" TargetMode="External"/><Relationship Id="rId266" Type="http://schemas.openxmlformats.org/officeDocument/2006/relationships/hyperlink" Target="https://login.consultant.ru/link/?req=doc&amp;demo=2&amp;base=LAW&amp;n=422096&amp;date=12.08.2022&amp;dst=100178&amp;field=134" TargetMode="External"/><Relationship Id="rId431" Type="http://schemas.openxmlformats.org/officeDocument/2006/relationships/hyperlink" Target="https://login.consultant.ru/link/?req=doc&amp;demo=2&amp;base=LAW&amp;n=422096&amp;date=12.08.2022&amp;dst=100364&amp;field=134" TargetMode="External"/><Relationship Id="rId473" Type="http://schemas.openxmlformats.org/officeDocument/2006/relationships/hyperlink" Target="https://login.consultant.ru/link/?req=doc&amp;demo=2&amp;base=LAW&amp;n=422095&amp;date=12.08.2022&amp;dst=100058&amp;field=134" TargetMode="External"/><Relationship Id="rId529" Type="http://schemas.openxmlformats.org/officeDocument/2006/relationships/hyperlink" Target="https://login.consultant.ru/link/?req=doc&amp;demo=2&amp;base=LAW&amp;n=422096&amp;date=12.08.2022&amp;dst=100461&amp;field=134" TargetMode="External"/><Relationship Id="rId30" Type="http://schemas.openxmlformats.org/officeDocument/2006/relationships/hyperlink" Target="https://login.consultant.ru/link/?req=doc&amp;demo=2&amp;base=LAW&amp;n=422096&amp;date=12.08.2022&amp;dst=100016&amp;field=134" TargetMode="External"/><Relationship Id="rId126" Type="http://schemas.openxmlformats.org/officeDocument/2006/relationships/hyperlink" Target="https://login.consultant.ru/link/?req=doc&amp;demo=2&amp;base=LAW&amp;n=421838&amp;date=12.08.2022&amp;dst=100095&amp;field=134" TargetMode="External"/><Relationship Id="rId168" Type="http://schemas.openxmlformats.org/officeDocument/2006/relationships/hyperlink" Target="https://login.consultant.ru/link/?req=doc&amp;demo=2&amp;base=LAW&amp;n=421838&amp;date=12.08.2022&amp;dst=100114&amp;field=134" TargetMode="External"/><Relationship Id="rId333" Type="http://schemas.openxmlformats.org/officeDocument/2006/relationships/hyperlink" Target="https://login.consultant.ru/link/?req=doc&amp;demo=2&amp;base=LAW&amp;n=422095&amp;date=12.08.2022&amp;dst=100047&amp;field=134" TargetMode="External"/><Relationship Id="rId540" Type="http://schemas.openxmlformats.org/officeDocument/2006/relationships/hyperlink" Target="https://login.consultant.ru/link/?req=doc&amp;demo=2&amp;base=LAW&amp;n=422096&amp;date=12.08.2022&amp;dst=100467&amp;field=134" TargetMode="External"/><Relationship Id="rId72" Type="http://schemas.openxmlformats.org/officeDocument/2006/relationships/hyperlink" Target="https://login.consultant.ru/link/?req=doc&amp;demo=2&amp;base=LAW&amp;n=350670&amp;date=12.08.2022&amp;dst=100229&amp;field=134" TargetMode="External"/><Relationship Id="rId375" Type="http://schemas.openxmlformats.org/officeDocument/2006/relationships/hyperlink" Target="https://login.consultant.ru/link/?req=doc&amp;demo=2&amp;base=LAW&amp;n=421838&amp;date=12.08.2022&amp;dst=100218&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demo=2&amp;base=LAW&amp;n=422096&amp;date=12.08.2022&amp;dst=100144&amp;field=134" TargetMode="External"/><Relationship Id="rId277" Type="http://schemas.openxmlformats.org/officeDocument/2006/relationships/hyperlink" Target="https://login.consultant.ru/link/?req=doc&amp;demo=2&amp;base=LAW&amp;n=109933&amp;date=12.08.2022&amp;dst=100005&amp;field=134" TargetMode="External"/><Relationship Id="rId400" Type="http://schemas.openxmlformats.org/officeDocument/2006/relationships/hyperlink" Target="https://login.consultant.ru/link/?req=doc&amp;demo=2&amp;base=LAW&amp;n=421838&amp;date=12.08.2022&amp;dst=100241&amp;field=134" TargetMode="External"/><Relationship Id="rId442" Type="http://schemas.openxmlformats.org/officeDocument/2006/relationships/hyperlink" Target="https://login.consultant.ru/link/?req=doc&amp;demo=2&amp;base=LAW&amp;n=421838&amp;date=12.08.2022&amp;dst=100270&amp;field=134" TargetMode="External"/><Relationship Id="rId484" Type="http://schemas.openxmlformats.org/officeDocument/2006/relationships/hyperlink" Target="https://login.consultant.ru/link/?req=doc&amp;demo=2&amp;base=LAW&amp;n=421838&amp;date=12.08.2022&amp;dst=100288&amp;field=134" TargetMode="External"/><Relationship Id="rId137" Type="http://schemas.openxmlformats.org/officeDocument/2006/relationships/hyperlink" Target="https://login.consultant.ru/link/?req=doc&amp;demo=2&amp;base=LAW&amp;n=422096&amp;date=12.08.2022&amp;dst=100067&amp;field=134" TargetMode="External"/><Relationship Id="rId302" Type="http://schemas.openxmlformats.org/officeDocument/2006/relationships/hyperlink" Target="https://login.consultant.ru/link/?req=doc&amp;demo=2&amp;base=LAW&amp;n=422096&amp;date=12.08.2022&amp;dst=100211&amp;field=134" TargetMode="External"/><Relationship Id="rId344" Type="http://schemas.openxmlformats.org/officeDocument/2006/relationships/hyperlink" Target="https://login.consultant.ru/link/?req=doc&amp;demo=2&amp;base=LAW&amp;n=422096&amp;date=12.08.2022&amp;dst=100258&amp;field=134" TargetMode="External"/><Relationship Id="rId41" Type="http://schemas.openxmlformats.org/officeDocument/2006/relationships/hyperlink" Target="https://login.consultant.ru/link/?req=doc&amp;demo=2&amp;base=LAW&amp;n=421838&amp;date=12.08.2022&amp;dst=100019&amp;field=134" TargetMode="External"/><Relationship Id="rId83" Type="http://schemas.openxmlformats.org/officeDocument/2006/relationships/hyperlink" Target="https://login.consultant.ru/link/?req=doc&amp;demo=2&amp;base=LAW&amp;n=421838&amp;date=12.08.2022&amp;dst=100054&amp;field=134" TargetMode="External"/><Relationship Id="rId179" Type="http://schemas.openxmlformats.org/officeDocument/2006/relationships/hyperlink" Target="https://login.consultant.ru/link/?req=doc&amp;demo=2&amp;base=LAW&amp;n=422096&amp;date=12.08.2022&amp;dst=100096&amp;field=134" TargetMode="External"/><Relationship Id="rId386" Type="http://schemas.openxmlformats.org/officeDocument/2006/relationships/hyperlink" Target="https://login.consultant.ru/link/?req=doc&amp;demo=2&amp;base=LAW&amp;n=422096&amp;date=12.08.2022&amp;dst=100302&amp;field=134" TargetMode="External"/><Relationship Id="rId551" Type="http://schemas.openxmlformats.org/officeDocument/2006/relationships/hyperlink" Target="https://login.consultant.ru/link/?req=doc&amp;demo=2&amp;base=LAW&amp;n=422096&amp;date=12.08.2022&amp;dst=100471&amp;field=134" TargetMode="External"/><Relationship Id="rId190" Type="http://schemas.openxmlformats.org/officeDocument/2006/relationships/hyperlink" Target="https://login.consultant.ru/link/?req=doc&amp;demo=2&amp;base=LAW&amp;n=422096&amp;date=12.08.2022&amp;dst=100105&amp;field=134" TargetMode="External"/><Relationship Id="rId204" Type="http://schemas.openxmlformats.org/officeDocument/2006/relationships/hyperlink" Target="https://login.consultant.ru/link/?req=doc&amp;demo=2&amp;base=LAW&amp;n=421838&amp;date=12.08.2022&amp;dst=100135&amp;field=134" TargetMode="External"/><Relationship Id="rId246" Type="http://schemas.openxmlformats.org/officeDocument/2006/relationships/hyperlink" Target="https://login.consultant.ru/link/?req=doc&amp;demo=2&amp;base=LAW&amp;n=421838&amp;date=12.08.2022&amp;dst=100169&amp;field=134" TargetMode="External"/><Relationship Id="rId288" Type="http://schemas.openxmlformats.org/officeDocument/2006/relationships/hyperlink" Target="https://login.consultant.ru/link/?req=doc&amp;demo=2&amp;base=LAW&amp;n=422096&amp;date=12.08.2022&amp;dst=100194&amp;field=134" TargetMode="External"/><Relationship Id="rId411" Type="http://schemas.openxmlformats.org/officeDocument/2006/relationships/hyperlink" Target="https://login.consultant.ru/link/?req=doc&amp;demo=2&amp;base=LAW&amp;n=421838&amp;date=12.08.2022&amp;dst=100249&amp;field=134" TargetMode="External"/><Relationship Id="rId453" Type="http://schemas.openxmlformats.org/officeDocument/2006/relationships/hyperlink" Target="https://login.consultant.ru/link/?req=doc&amp;demo=2&amp;base=LAW&amp;n=421838&amp;date=12.08.2022&amp;dst=100278&amp;field=134" TargetMode="External"/><Relationship Id="rId509" Type="http://schemas.openxmlformats.org/officeDocument/2006/relationships/hyperlink" Target="https://login.consultant.ru/link/?req=doc&amp;demo=2&amp;base=LAW&amp;n=422632&amp;date=12.08.2022&amp;dst=100349&amp;field=134" TargetMode="External"/><Relationship Id="rId106" Type="http://schemas.openxmlformats.org/officeDocument/2006/relationships/hyperlink" Target="https://login.consultant.ru/link/?req=doc&amp;demo=2&amp;base=LAW&amp;n=422096&amp;date=12.08.2022&amp;dst=100047&amp;field=134" TargetMode="External"/><Relationship Id="rId313" Type="http://schemas.openxmlformats.org/officeDocument/2006/relationships/hyperlink" Target="https://login.consultant.ru/link/?req=doc&amp;demo=2&amp;base=LAW&amp;n=422096&amp;date=12.08.2022&amp;dst=100223&amp;field=134" TargetMode="External"/><Relationship Id="rId495" Type="http://schemas.openxmlformats.org/officeDocument/2006/relationships/hyperlink" Target="https://login.consultant.ru/link/?req=doc&amp;demo=2&amp;base=LAW&amp;n=127887&amp;date=12.08.2022&amp;dst=100028&amp;field=134" TargetMode="External"/><Relationship Id="rId10" Type="http://schemas.openxmlformats.org/officeDocument/2006/relationships/hyperlink" Target="https://login.consultant.ru/link/?req=doc&amp;demo=2&amp;base=LAW&amp;n=200657&amp;date=12.08.2022&amp;dst=100008&amp;field=134" TargetMode="External"/><Relationship Id="rId52" Type="http://schemas.openxmlformats.org/officeDocument/2006/relationships/hyperlink" Target="https://login.consultant.ru/link/?req=doc&amp;demo=2&amp;base=LAW&amp;n=422096&amp;date=12.08.2022&amp;dst=100027&amp;field=134" TargetMode="External"/><Relationship Id="rId94" Type="http://schemas.openxmlformats.org/officeDocument/2006/relationships/hyperlink" Target="https://login.consultant.ru/link/?req=doc&amp;demo=2&amp;base=LAW&amp;n=421838&amp;date=12.08.2022&amp;dst=100073&amp;field=134" TargetMode="External"/><Relationship Id="rId148" Type="http://schemas.openxmlformats.org/officeDocument/2006/relationships/hyperlink" Target="https://login.consultant.ru/link/?req=doc&amp;demo=2&amp;base=LAW&amp;n=421838&amp;date=12.08.2022&amp;dst=100103&amp;field=134" TargetMode="External"/><Relationship Id="rId355" Type="http://schemas.openxmlformats.org/officeDocument/2006/relationships/hyperlink" Target="https://login.consultant.ru/link/?req=doc&amp;demo=2&amp;base=LAW&amp;n=422096&amp;date=12.08.2022&amp;dst=100270&amp;field=134" TargetMode="External"/><Relationship Id="rId397" Type="http://schemas.openxmlformats.org/officeDocument/2006/relationships/hyperlink" Target="https://login.consultant.ru/link/?req=doc&amp;demo=2&amp;base=LAW&amp;n=422096&amp;date=12.08.2022&amp;dst=100315&amp;field=134" TargetMode="External"/><Relationship Id="rId520" Type="http://schemas.openxmlformats.org/officeDocument/2006/relationships/hyperlink" Target="https://login.consultant.ru/link/?req=doc&amp;demo=2&amp;base=LAW&amp;n=421838&amp;date=12.08.2022&amp;dst=100302&amp;field=134" TargetMode="External"/><Relationship Id="rId562" Type="http://schemas.openxmlformats.org/officeDocument/2006/relationships/header" Target="header4.xml"/><Relationship Id="rId215" Type="http://schemas.openxmlformats.org/officeDocument/2006/relationships/hyperlink" Target="https://login.consultant.ru/link/?req=doc&amp;demo=2&amp;base=LAW&amp;n=421838&amp;date=12.08.2022&amp;dst=100143&amp;field=134" TargetMode="External"/><Relationship Id="rId257" Type="http://schemas.openxmlformats.org/officeDocument/2006/relationships/hyperlink" Target="https://login.consultant.ru/link/?req=doc&amp;demo=2&amp;base=LAW&amp;n=314666&amp;date=12.08.2022&amp;dst=100287&amp;field=134" TargetMode="External"/><Relationship Id="rId422" Type="http://schemas.openxmlformats.org/officeDocument/2006/relationships/hyperlink" Target="https://login.consultant.ru/link/?req=doc&amp;demo=2&amp;base=LAW&amp;n=422096&amp;date=12.08.2022&amp;dst=100345&amp;field=134" TargetMode="External"/><Relationship Id="rId464" Type="http://schemas.openxmlformats.org/officeDocument/2006/relationships/hyperlink" Target="https://login.consultant.ru/link/?req=doc&amp;demo=2&amp;base=LAW&amp;n=421838&amp;date=12.08.2022&amp;dst=100284&amp;field=134" TargetMode="External"/><Relationship Id="rId299" Type="http://schemas.openxmlformats.org/officeDocument/2006/relationships/hyperlink" Target="https://login.consultant.ru/link/?req=doc&amp;demo=2&amp;base=LAW&amp;n=422096&amp;date=12.08.2022&amp;dst=100208&amp;field=134" TargetMode="External"/><Relationship Id="rId63" Type="http://schemas.openxmlformats.org/officeDocument/2006/relationships/hyperlink" Target="https://login.consultant.ru/link/?req=doc&amp;demo=2&amp;base=LAW&amp;n=421838&amp;date=12.08.2022&amp;dst=100031&amp;field=134" TargetMode="External"/><Relationship Id="rId159" Type="http://schemas.openxmlformats.org/officeDocument/2006/relationships/hyperlink" Target="https://login.consultant.ru/link/?req=doc&amp;demo=2&amp;base=LAW&amp;n=422096&amp;date=12.08.2022&amp;dst=100084&amp;field=134" TargetMode="External"/><Relationship Id="rId366" Type="http://schemas.openxmlformats.org/officeDocument/2006/relationships/hyperlink" Target="https://login.consultant.ru/link/?req=doc&amp;demo=2&amp;base=LAW&amp;n=351940&amp;date=12.08.2022&amp;dst=100014&amp;field=134" TargetMode="External"/><Relationship Id="rId573" Type="http://schemas.openxmlformats.org/officeDocument/2006/relationships/header" Target="header7.xml"/><Relationship Id="rId226" Type="http://schemas.openxmlformats.org/officeDocument/2006/relationships/hyperlink" Target="https://login.consultant.ru/link/?req=doc&amp;demo=2&amp;base=LAW&amp;n=422096&amp;date=12.08.2022&amp;dst=100140&amp;field=134" TargetMode="External"/><Relationship Id="rId433" Type="http://schemas.openxmlformats.org/officeDocument/2006/relationships/hyperlink" Target="https://login.consultant.ru/link/?req=doc&amp;demo=2&amp;base=LAW&amp;n=421838&amp;date=12.08.2022&amp;dst=100259&amp;field=134" TargetMode="External"/><Relationship Id="rId74" Type="http://schemas.openxmlformats.org/officeDocument/2006/relationships/hyperlink" Target="https://login.consultant.ru/link/?req=doc&amp;demo=2&amp;base=LAW&amp;n=422095&amp;date=12.08.2022&amp;dst=100016&amp;field=134" TargetMode="External"/><Relationship Id="rId377" Type="http://schemas.openxmlformats.org/officeDocument/2006/relationships/hyperlink" Target="https://login.consultant.ru/link/?req=doc&amp;demo=2&amp;base=LAW&amp;n=422096&amp;date=12.08.2022&amp;dst=100289&amp;field=134" TargetMode="External"/><Relationship Id="rId500" Type="http://schemas.openxmlformats.org/officeDocument/2006/relationships/hyperlink" Target="https://login.consultant.ru/link/?req=doc&amp;demo=2&amp;base=LAW&amp;n=422096&amp;date=12.08.2022&amp;dst=100434&amp;field=134" TargetMode="External"/><Relationship Id="rId5" Type="http://schemas.openxmlformats.org/officeDocument/2006/relationships/endnotes" Target="endnotes.xml"/><Relationship Id="rId237" Type="http://schemas.openxmlformats.org/officeDocument/2006/relationships/hyperlink" Target="https://login.consultant.ru/link/?req=doc&amp;demo=2&amp;base=LAW&amp;n=421838&amp;date=12.08.2022&amp;dst=100159&amp;field=134" TargetMode="External"/><Relationship Id="rId444" Type="http://schemas.openxmlformats.org/officeDocument/2006/relationships/hyperlink" Target="https://login.consultant.ru/link/?req=doc&amp;demo=2&amp;base=LAW&amp;n=422096&amp;date=12.08.2022&amp;dst=100381&amp;field=134" TargetMode="External"/><Relationship Id="rId290" Type="http://schemas.openxmlformats.org/officeDocument/2006/relationships/hyperlink" Target="https://login.consultant.ru/link/?req=doc&amp;demo=2&amp;base=LAW&amp;n=422096&amp;date=12.08.2022&amp;dst=100198&amp;field=134" TargetMode="External"/><Relationship Id="rId304" Type="http://schemas.openxmlformats.org/officeDocument/2006/relationships/hyperlink" Target="https://login.consultant.ru/link/?req=doc&amp;demo=2&amp;base=LAW&amp;n=422096&amp;date=12.08.2022&amp;dst=100215&amp;field=134" TargetMode="External"/><Relationship Id="rId388" Type="http://schemas.openxmlformats.org/officeDocument/2006/relationships/hyperlink" Target="https://login.consultant.ru/link/?req=doc&amp;demo=2&amp;base=LAW&amp;n=422096&amp;date=12.08.2022&amp;dst=100305&amp;field=134" TargetMode="External"/><Relationship Id="rId511" Type="http://schemas.openxmlformats.org/officeDocument/2006/relationships/hyperlink" Target="https://login.consultant.ru/link/?req=doc&amp;demo=2&amp;base=LAW&amp;n=421838&amp;date=12.08.2022&amp;dst=100300&amp;field=134" TargetMode="External"/><Relationship Id="rId85" Type="http://schemas.openxmlformats.org/officeDocument/2006/relationships/hyperlink" Target="https://login.consultant.ru/link/?req=doc&amp;demo=2&amp;base=LAW&amp;n=421838&amp;date=12.08.2022&amp;dst=100056&amp;field=134" TargetMode="External"/><Relationship Id="rId150" Type="http://schemas.openxmlformats.org/officeDocument/2006/relationships/hyperlink" Target="https://login.consultant.ru/link/?req=doc&amp;demo=2&amp;base=LAW&amp;n=421838&amp;date=12.08.2022&amp;dst=100105&amp;field=134" TargetMode="External"/><Relationship Id="rId248" Type="http://schemas.openxmlformats.org/officeDocument/2006/relationships/hyperlink" Target="https://login.consultant.ru/link/?req=doc&amp;demo=2&amp;base=LAW&amp;n=422095&amp;date=12.08.2022&amp;dst=100044&amp;field=134" TargetMode="External"/><Relationship Id="rId455" Type="http://schemas.openxmlformats.org/officeDocument/2006/relationships/hyperlink" Target="https://login.consultant.ru/link/?req=doc&amp;demo=2&amp;base=LAW&amp;n=421838&amp;date=12.08.2022&amp;dst=100281&amp;field=134" TargetMode="External"/><Relationship Id="rId12" Type="http://schemas.openxmlformats.org/officeDocument/2006/relationships/hyperlink" Target="https://login.consultant.ru/link/?req=doc&amp;demo=2&amp;base=LAW&amp;n=314666&amp;date=12.08.2022&amp;dst=100277&amp;field=134" TargetMode="External"/><Relationship Id="rId108" Type="http://schemas.openxmlformats.org/officeDocument/2006/relationships/hyperlink" Target="https://login.consultant.ru/link/?req=doc&amp;demo=2&amp;base=LAW&amp;n=422096&amp;date=12.08.2022&amp;dst=100049&amp;field=134" TargetMode="External"/><Relationship Id="rId315" Type="http://schemas.openxmlformats.org/officeDocument/2006/relationships/hyperlink" Target="https://login.consultant.ru/link/?req=doc&amp;demo=2&amp;base=LAW&amp;n=422096&amp;date=12.08.2022&amp;dst=100227&amp;field=134" TargetMode="External"/><Relationship Id="rId522" Type="http://schemas.openxmlformats.org/officeDocument/2006/relationships/hyperlink" Target="https://login.consultant.ru/link/?req=doc&amp;demo=2&amp;base=LAW&amp;n=421838&amp;date=12.08.2022&amp;dst=100304&amp;field=134" TargetMode="External"/><Relationship Id="rId96" Type="http://schemas.openxmlformats.org/officeDocument/2006/relationships/hyperlink" Target="https://login.consultant.ru/link/?req=doc&amp;demo=2&amp;base=LAW&amp;n=421838&amp;date=12.08.2022&amp;dst=100075&amp;field=134" TargetMode="External"/><Relationship Id="rId161" Type="http://schemas.openxmlformats.org/officeDocument/2006/relationships/hyperlink" Target="https://login.consultant.ru/link/?req=doc&amp;demo=2&amp;base=LAW&amp;n=421838&amp;date=12.08.2022&amp;dst=100111&amp;field=134" TargetMode="External"/><Relationship Id="rId399" Type="http://schemas.openxmlformats.org/officeDocument/2006/relationships/hyperlink" Target="https://login.consultant.ru/link/?req=doc&amp;demo=2&amp;base=LAW&amp;n=421838&amp;date=12.08.2022&amp;dst=100240&amp;field=134" TargetMode="External"/><Relationship Id="rId259" Type="http://schemas.openxmlformats.org/officeDocument/2006/relationships/hyperlink" Target="https://login.consultant.ru/link/?req=doc&amp;demo=2&amp;base=LAW&amp;n=422096&amp;date=12.08.2022&amp;dst=100172&amp;field=134" TargetMode="External"/><Relationship Id="rId466" Type="http://schemas.openxmlformats.org/officeDocument/2006/relationships/hyperlink" Target="https://login.consultant.ru/link/?req=doc&amp;demo=2&amp;base=LAW&amp;n=422096&amp;date=12.08.2022&amp;dst=100392&amp;field=134" TargetMode="External"/><Relationship Id="rId23" Type="http://schemas.openxmlformats.org/officeDocument/2006/relationships/hyperlink" Target="https://login.consultant.ru/link/?req=doc&amp;demo=2&amp;base=LAW&amp;n=422096&amp;date=12.08.2022&amp;dst=100014&amp;field=134" TargetMode="External"/><Relationship Id="rId119" Type="http://schemas.openxmlformats.org/officeDocument/2006/relationships/hyperlink" Target="https://login.consultant.ru/link/?req=doc&amp;demo=2&amp;base=LAW&amp;n=422096&amp;date=12.08.2022&amp;dst=100058&amp;field=134" TargetMode="External"/><Relationship Id="rId326" Type="http://schemas.openxmlformats.org/officeDocument/2006/relationships/hyperlink" Target="https://login.consultant.ru/link/?req=doc&amp;demo=2&amp;base=LAW&amp;n=422096&amp;date=12.08.2022&amp;dst=100238&amp;field=134" TargetMode="External"/><Relationship Id="rId533" Type="http://schemas.openxmlformats.org/officeDocument/2006/relationships/hyperlink" Target="https://login.consultant.ru/link/?req=doc&amp;demo=2&amp;base=LAW&amp;n=314666&amp;date=12.08.2022&amp;dst=100291&amp;field=134" TargetMode="External"/><Relationship Id="rId172" Type="http://schemas.openxmlformats.org/officeDocument/2006/relationships/hyperlink" Target="https://login.consultant.ru/link/?req=doc&amp;demo=2&amp;base=LAW&amp;n=421838&amp;date=12.08.2022&amp;dst=100125&amp;field=134" TargetMode="External"/><Relationship Id="rId477" Type="http://schemas.openxmlformats.org/officeDocument/2006/relationships/hyperlink" Target="https://login.consultant.ru/link/?req=doc&amp;demo=2&amp;base=LAW&amp;n=361290&amp;date=12.08.2022&amp;dst=100009&amp;field=134" TargetMode="External"/><Relationship Id="rId337" Type="http://schemas.openxmlformats.org/officeDocument/2006/relationships/hyperlink" Target="https://login.consultant.ru/link/?req=doc&amp;demo=2&amp;base=LAW&amp;n=421838&amp;date=12.08.2022&amp;dst=10018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109</Pages>
  <Words>49776</Words>
  <Characters>283726</Characters>
  <Application>Microsoft Office Word</Application>
  <DocSecurity>2</DocSecurity>
  <Lines>2364</Lines>
  <Paragraphs>665</Paragraphs>
  <ScaleCrop>false</ScaleCrop>
  <HeadingPairs>
    <vt:vector size="2" baseType="variant">
      <vt:variant>
        <vt:lpstr>Название</vt:lpstr>
      </vt:variant>
      <vt:variant>
        <vt:i4>1</vt:i4>
      </vt:variant>
    </vt:vector>
  </HeadingPairs>
  <TitlesOfParts>
    <vt:vector size="1" baseType="lpstr">
      <vt:lpstr>Федеральный закон от 22.07.2008 N 123-ФЗ(ред. от 14.07.2022)"Технический регламент о требованиях пожарной безопасности"</vt:lpstr>
    </vt:vector>
  </TitlesOfParts>
  <Company>КонсультантПлюс Версия 4022.00.09</Company>
  <LinksUpToDate>false</LinksUpToDate>
  <CharactersWithSpaces>332837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123-ФЗ(ред. от 14.07.2022)"Технический регламент о требованиях пожарной безопасности"</dc:title>
  <dc:subject/>
  <dc:creator>Т.Рыженкова</dc:creator>
  <cp:keywords/>
  <dc:description/>
  <cp:lastModifiedBy>Симонов Вадим Владимирович</cp:lastModifiedBy>
  <cp:revision>2</cp:revision>
  <dcterms:created xsi:type="dcterms:W3CDTF">2023-01-09T07:15:00Z</dcterms:created>
  <dcterms:modified xsi:type="dcterms:W3CDTF">2023-01-09T07:15:00Z</dcterms:modified>
</cp:coreProperties>
</file>