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8533" w14:textId="77777777" w:rsidR="003D1656" w:rsidRDefault="00F16DF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587A1EB6">
          <v:rect id="_x0000_i1025" style="width:0;height:1.5pt" o:hralign="center" o:hrstd="t" o:hr="t" fillcolor="#a0a0a0" stroked="f"/>
        </w:pict>
      </w:r>
    </w:p>
    <w:p w14:paraId="1183B55F" w14:textId="77777777" w:rsidR="003D1656" w:rsidRDefault="00025F4C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12 февраля 2016 г. N 28</w:t>
      </w:r>
      <w:r>
        <w:rPr>
          <w:rFonts w:eastAsia="Times New Roman"/>
        </w:rPr>
        <w:br/>
        <w:t xml:space="preserve">"Об утверждении Правил проведения технических испытаний </w:t>
      </w:r>
      <w:r>
        <w:rPr>
          <w:rFonts w:eastAsia="Times New Roman"/>
        </w:rPr>
        <w:br/>
        <w:t>медицинских изделий"</w:t>
      </w:r>
    </w:p>
    <w:p w14:paraId="04D1A7B3" w14:textId="22FCA6FF" w:rsidR="003D1656" w:rsidRDefault="00025F4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(в ред. Решения Совета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history="1">
        <w:r>
          <w:rPr>
            <w:rStyle w:val="a3"/>
            <w:rFonts w:eastAsia="Times New Roman"/>
          </w:rPr>
          <w:t>17.03.2022 N 25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 xml:space="preserve">  </w:t>
      </w:r>
    </w:p>
    <w:p w14:paraId="7A1B3B9D" w14:textId="3FEC64C7" w:rsidR="003D1656" w:rsidRDefault="00025F4C">
      <w:pPr>
        <w:pStyle w:val="a5"/>
        <w:jc w:val="both"/>
      </w:pPr>
      <w:r>
        <w:t xml:space="preserve">В соответствии с пунктом 2 </w:t>
      </w:r>
      <w:hyperlink r:id="rId5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пунктами 4 и 5 статьи 4 </w:t>
      </w:r>
      <w:hyperlink r:id="rId6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пунктами 105 и 106 приложения N 1 к Регламенту работы Евразийской экономической комиссии, утвержденному Решением Высшего Евразийского экономического совета от </w:t>
      </w:r>
      <w:hyperlink r:id="rId7" w:history="1">
        <w:r>
          <w:rPr>
            <w:rStyle w:val="a3"/>
          </w:rPr>
          <w:t>23 декабря 2014 г. N 98</w:t>
        </w:r>
      </w:hyperlink>
      <w:r>
        <w:t xml:space="preserve">, и Решением Высшего Евразийского экономического совета от </w:t>
      </w:r>
      <w:hyperlink r:id="rId8" w:history="1">
        <w:r>
          <w:rPr>
            <w:rStyle w:val="a3"/>
          </w:rPr>
          <w:t>23 декабря 2014 г. N 109</w:t>
        </w:r>
      </w:hyperlink>
      <w:r>
        <w:t xml:space="preserve">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</w:p>
    <w:p w14:paraId="01CB0215" w14:textId="77777777" w:rsidR="003D1656" w:rsidRDefault="00025F4C">
      <w:pPr>
        <w:pStyle w:val="a5"/>
        <w:jc w:val="both"/>
      </w:pPr>
      <w:r>
        <w:t>1. Утвердить прилагаемые Правила проведения технических испытаний медицинских изделий.</w:t>
      </w:r>
    </w:p>
    <w:p w14:paraId="641B7F79" w14:textId="3DB0A8F1" w:rsidR="003D1656" w:rsidRDefault="00025F4C">
      <w:pPr>
        <w:pStyle w:val="a5"/>
        <w:jc w:val="both"/>
      </w:pPr>
      <w:r>
        <w:t xml:space="preserve">2. Настоящее Решение вступает в силу по истечении 10 календарных дней с даты вступления в силу </w:t>
      </w:r>
      <w:hyperlink r:id="rId9" w:history="1">
        <w:r>
          <w:rPr>
            <w:rStyle w:val="a3"/>
          </w:rPr>
          <w:t>Протокола</w:t>
        </w:r>
      </w:hyperlink>
      <w:r>
        <w:t xml:space="preserve">, подписанного 2 декабря 2015 года, о присоединении Республики Армения к </w:t>
      </w:r>
      <w:hyperlink r:id="rId10" w:history="1">
        <w:r>
          <w:rPr>
            <w:rStyle w:val="a3"/>
          </w:rPr>
          <w:t>Соглашению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p w14:paraId="0DF6265F" w14:textId="77777777" w:rsidR="003D1656" w:rsidRDefault="00025F4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Члены Совета Евразийской экономической комиссии:</w:t>
      </w:r>
      <w:r>
        <w:rPr>
          <w:rFonts w:eastAsia="Times New Roman"/>
        </w:rPr>
        <w:br/>
        <w:t xml:space="preserve">  </w:t>
      </w:r>
    </w:p>
    <w:p w14:paraId="372AB3B9" w14:textId="77777777" w:rsidR="003D1656" w:rsidRDefault="00025F4C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Российской Федерации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 xml:space="preserve">  </w:t>
      </w:r>
    </w:p>
    <w:p w14:paraId="7C3D964C" w14:textId="1AEA9B34" w:rsidR="003D1656" w:rsidRDefault="00025F4C">
      <w:pPr>
        <w:shd w:val="clear" w:color="auto" w:fill="FFFFFF"/>
        <w:ind w:firstLine="240"/>
        <w:divId w:val="538473874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1" w:history="1">
        <w:r>
          <w:rPr>
            <w:rStyle w:val="a3"/>
            <w:rFonts w:eastAsia="Times New Roman"/>
            <w:vanish/>
          </w:rPr>
          <w:t>Решение 25 от 17.03.2022 Совета ЕЭК</w:t>
        </w:r>
      </w:hyperlink>
    </w:p>
    <w:p w14:paraId="61BBD67F" w14:textId="3D810D5E" w:rsidR="003D1656" w:rsidRDefault="00025F4C">
      <w:pPr>
        <w:shd w:val="clear" w:color="auto" w:fill="FFFFFF"/>
        <w:jc w:val="right"/>
        <w:divId w:val="405538362"/>
        <w:rPr>
          <w:rFonts w:eastAsia="Times New Roman"/>
        </w:rPr>
      </w:pPr>
      <w:r>
        <w:rPr>
          <w:rFonts w:eastAsia="Times New Roman"/>
        </w:rPr>
        <w:t>УТВЕРЖДЕНЫ</w:t>
      </w:r>
      <w:r>
        <w:rPr>
          <w:rFonts w:eastAsia="Times New Roman"/>
        </w:rPr>
        <w:br/>
        <w:t>Решением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от 12 февраля 2016 г. N 28</w:t>
      </w:r>
      <w:r>
        <w:rPr>
          <w:rFonts w:eastAsia="Times New Roman"/>
        </w:rPr>
        <w:br/>
        <w:t>(в редакции Решения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12" w:history="1">
        <w:r>
          <w:rPr>
            <w:rStyle w:val="a3"/>
            <w:rFonts w:eastAsia="Times New Roman"/>
          </w:rPr>
          <w:t>17 марта 2022 г. N 25</w:t>
        </w:r>
      </w:hyperlink>
      <w:r>
        <w:rPr>
          <w:rFonts w:eastAsia="Times New Roman"/>
        </w:rPr>
        <w:t xml:space="preserve">) </w:t>
      </w:r>
    </w:p>
    <w:p w14:paraId="7E20ADC2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46B6F3B2" w14:textId="77777777" w:rsidR="003D1656" w:rsidRDefault="00025F4C">
      <w:pPr>
        <w:shd w:val="clear" w:color="auto" w:fill="FFFFFF"/>
        <w:jc w:val="center"/>
        <w:divId w:val="405538362"/>
        <w:rPr>
          <w:rFonts w:eastAsia="Times New Roman"/>
        </w:rPr>
      </w:pPr>
      <w:r>
        <w:rPr>
          <w:rFonts w:eastAsia="Times New Roman"/>
        </w:rPr>
        <w:t>ПРАВИЛА</w:t>
      </w:r>
      <w:r>
        <w:rPr>
          <w:rFonts w:eastAsia="Times New Roman"/>
        </w:rPr>
        <w:br/>
        <w:t>проведения технических испытаний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14:paraId="73AFD63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1. Настоящие Правила устанавливают в рамках Евразийского экономического союза (далее – Союз) порядок проведения технических испытаний медицинских изделий в целях их регистрации, включая требования к уполномоченным организациям, имеющим право проводить технические испытания (далее – уполномоченные организации).</w:t>
      </w:r>
    </w:p>
    <w:p w14:paraId="3BB9108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2. Для целей настоящих Правил используются понятия, которые означают следующее:</w:t>
      </w:r>
    </w:p>
    <w:p w14:paraId="45BC1FA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"испытания" – экспериментальное определение количественных и (или) качественных характеристик свойств объекта испытаний как результат воздействия на него при его функционировании, моделировании объекта и (или) воздействий на объект; </w:t>
      </w:r>
    </w:p>
    <w:p w14:paraId="5D161E6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"метод испытаний" – правила применения определенных принципов и средств испытаний;</w:t>
      </w:r>
    </w:p>
    <w:p w14:paraId="3498669A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"методика испытаний" – стандартная операционная процедура, включающая в себя метод испытаний, средства и условия испытаний, отбор проб (образцов), алгоритмы выполнения операций по определению одной или нескольких взаимосвязанных характеристик свойств объекта, формы представления данных и вычисления, необходимые для получения результата;</w:t>
      </w:r>
    </w:p>
    <w:p w14:paraId="55A4E2F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"программа испытаний" – организационно-методический документ, устанавливающий объект и цели испытаний, виды, методы (методики) испытаний, последовательность и объем проводимых экспериментов, порядок, условия, место и сроки проведения испытаний.</w:t>
      </w:r>
    </w:p>
    <w:p w14:paraId="31A4AA8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Иные понятия, используемые в настоящих Правилах, применяются в значениях, определенных актами органов Союза в сфере обращения медицинских изделий.</w:t>
      </w:r>
    </w:p>
    <w:p w14:paraId="152DB8E2" w14:textId="734A9E34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3. Технические испытания проводятся в целях установления соответствия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13" w:history="1">
        <w:r>
          <w:rPr>
            <w:rStyle w:val="a3"/>
          </w:rPr>
          <w:t>12 февраля 2016 г. N 27</w:t>
        </w:r>
      </w:hyperlink>
      <w:r>
        <w:t xml:space="preserve"> (далее – Общие требования).</w:t>
      </w:r>
    </w:p>
    <w:p w14:paraId="161A7B6A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lastRenderedPageBreak/>
        <w:t>4. При проведении технических испытаний применяются требования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требованиям, а также заявленные технические характеристики медицинского изделия, которые производитель использует для подтверждения соответствия медицинского изделия Общим требованиям.</w:t>
      </w:r>
    </w:p>
    <w:p w14:paraId="10FD45A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 случае отсутствия стандартов, содержащих правила и методы исследований (испытаний) и измерений, включенных в указанный перечень стандартов, в целях проведения технических испытаний могут применяться методы (методики) испытаний, аттестованные (валидированные) и утвержденные в соответствии с законодательством государства – члена Союза (далее – государство-член).</w:t>
      </w:r>
    </w:p>
    <w:p w14:paraId="5F66280E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5. Технические испытания проводятся в выбранных заявителем испытательных лабораториях (центрах), имеющих право проводить технические испытания, сведения о которых включены в единый реестр уполномоченных организаций, имеющих право проводить исследования (испытания) медицинских изделий в целях их регистрации (далее – реестр уполномоченных организаций). </w:t>
      </w:r>
    </w:p>
    <w:p w14:paraId="6D1B7BBF" w14:textId="15AFE5C9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Формирование и ведение реестра уполномоченных организаций осуществляются Евразийской экономической комиссией (далее – Комиссия) в соответствии с Порядком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</w:t>
      </w:r>
      <w:hyperlink r:id="rId14" w:history="1">
        <w:r>
          <w:rPr>
            <w:rStyle w:val="a3"/>
          </w:rPr>
          <w:t>12 февраля 2016 г. N 30</w:t>
        </w:r>
      </w:hyperlink>
      <w:r>
        <w:t>, на основе сведений, представляемых органами государственной власти государств-членов, уполномоченными на осуществление и (или) координацию деятельности в сфере обращения медицинских изделий (далее – уполномоченные органы), с использованием средств интегрированной информационной системы Союза.</w:t>
      </w:r>
    </w:p>
    <w:p w14:paraId="5267465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6. Технические испытания не проводятся в отношении реагентов, наборов реагентов, контрольных материалов, калибраторов, промывающих растворов и питательных сред.</w:t>
      </w:r>
    </w:p>
    <w:p w14:paraId="5F0296D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7. Результаты технических испытаний считаются отрицательными в случае, если представленные образцы (образец) медицинского изделия не соответствуют требованиям стандартов, а также заявленным техническим характеристикам медицинского изделия, которые производитель использует для подтверждения соответствия медицинского изделия Общим требованиям.</w:t>
      </w:r>
    </w:p>
    <w:p w14:paraId="01611C56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8. В отношении медицинских изделий, для технических испытаний или монтажа (ввода в эксплуатацию) которых требуется получение разрешительной документации (например, лицензии), строительство отдельных капитальных сооружений или проведение капитального ремонта, допускается проведение технических испытаний специалистами уполномоченной организации на территории производителя медицинского изделия или в организации, где медицинское изделие размещено и (или) разрешено для применения в соответствии с законодательством соответствующего государства.</w:t>
      </w:r>
    </w:p>
    <w:p w14:paraId="0588B02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9. Проведение технических испытаний в случаях, указанных в пункте 8 настоящих Правил, должно соответствовать требованиям действующей системы менеджмента качества уполномоченной организации.</w:t>
      </w:r>
    </w:p>
    <w:p w14:paraId="67D9FE96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10. Уполномоченная организация, которая проводит технические испытания, а также специалисты этой организации, проводящие технические испытания, не могут находиться с производителем медицинского изделия, его уполномоченным представителем или другими заинтересованными в результатах испытаний лицами в отношениях, влияющих на их беспристрастность.</w:t>
      </w:r>
    </w:p>
    <w:p w14:paraId="3108BDF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Коммерческое, финансовое или иное давление, ставящее беспристрастность уполномоченной организации, проводящей технические испытания, под угрозу, не допускается.</w:t>
      </w:r>
    </w:p>
    <w:p w14:paraId="376C2517" w14:textId="77777777" w:rsidR="003D1656" w:rsidRDefault="00025F4C">
      <w:pPr>
        <w:shd w:val="clear" w:color="auto" w:fill="FFFFFF"/>
        <w:jc w:val="center"/>
        <w:divId w:val="405538362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II. Порядок проведения технических испытаний</w:t>
      </w:r>
      <w:r>
        <w:rPr>
          <w:rFonts w:eastAsia="Times New Roman"/>
        </w:rPr>
        <w:br/>
        <w:t xml:space="preserve">  </w:t>
      </w:r>
    </w:p>
    <w:p w14:paraId="4AD7A8F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11. Для проведения технических испытаний заявитель подает в уполномоченную организацию заявку, содержащую следующую информацию:</w:t>
      </w:r>
    </w:p>
    <w:p w14:paraId="4E79DBC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а) наименование медицинского изделия;</w:t>
      </w:r>
    </w:p>
    <w:p w14:paraId="33F054A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p w14:paraId="25EC66D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в) наименование производителя,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p w14:paraId="7931BCE3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г) сведения о производственной площадке (производственных площадках) –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а также адрес места осуществления деятельности; </w:t>
      </w:r>
    </w:p>
    <w:p w14:paraId="0428438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д) идентификационные признаки образца медицинского изделия (марка, модель, версия программного обеспечения, масса, объем, дата производства (изготовления), срок годности (срок службы), каталожный номер, заводской (серийный) номер (номер серии, партии (лота)) и др. (если применимо));</w:t>
      </w:r>
    </w:p>
    <w:p w14:paraId="17B4786E" w14:textId="47090D7E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е) класс потенциального риска применения медицинского изделия, определяемый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15" w:history="1">
        <w:r>
          <w:rPr>
            <w:rStyle w:val="a3"/>
          </w:rPr>
          <w:t>22 декабря 2015 г. N 173</w:t>
        </w:r>
      </w:hyperlink>
      <w:r>
        <w:t>;</w:t>
      </w:r>
    </w:p>
    <w:p w14:paraId="017CBF46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ж) назначение и область применения медицинского изделия.</w:t>
      </w:r>
    </w:p>
    <w:p w14:paraId="29C2937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12. К заявке прилагаются следующие документы:</w:t>
      </w:r>
    </w:p>
    <w:p w14:paraId="289FBDBB" w14:textId="618147DB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эксплуатационная документация и техническая документация (технический файл) на медицинское изделие, в том числе рабочие чертежи, таблицы и схемы, необходимые для проведения технических испытаний. Требования к содержанию технического файла на медицинское изделие установлены приложением N 3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</w:t>
      </w:r>
      <w:hyperlink r:id="rId16" w:history="1">
        <w:r>
          <w:rPr>
            <w:rStyle w:val="a3"/>
          </w:rPr>
          <w:t>12 февраля 2016 г. N 29</w:t>
        </w:r>
      </w:hyperlink>
      <w:r>
        <w:t xml:space="preserve">, на медицинское изделие для диагностики </w:t>
      </w:r>
      <w:r>
        <w:rPr>
          <w:i/>
          <w:iCs/>
        </w:rPr>
        <w:t>in vitro</w:t>
      </w:r>
      <w:r>
        <w:t xml:space="preserve"> – приложением N 5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</w:t>
      </w:r>
      <w:hyperlink r:id="rId17" w:history="1">
        <w:r>
          <w:rPr>
            <w:rStyle w:val="a3"/>
          </w:rPr>
          <w:t>10 ноября 2017 г. N 106</w:t>
        </w:r>
      </w:hyperlink>
      <w:r>
        <w:t>;</w:t>
      </w:r>
    </w:p>
    <w:p w14:paraId="133E863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документы, содержащие данные о маркировке и упаковке медицинского изделия (полноцветные макеты упаковок и этикеток);</w:t>
      </w:r>
    </w:p>
    <w:p w14:paraId="60AEBA1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проект программы испытаний, разработанный заявителем, с указанием требований стандартов и (или) заявленных технических характеристик медицинского изделия, подтверждение соответствия которым производитель будет использовать для доказательства соответствия медицинского изделия Общим требованиям, а также методов (методик) испытаний, аттестованных (валидированных) и утвержденных в соответствии с законодательством государств-членов, которые предполагается использовать;</w:t>
      </w:r>
    </w:p>
    <w:p w14:paraId="2A24D91C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перечень стандартов, которым соответствует медицинское изделие, а также методов (методик) испытаний, аттестованных (валидированных) и утвержденных в соответствии с законодательством государств-членов;</w:t>
      </w:r>
    </w:p>
    <w:p w14:paraId="62A9C882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копии протоколов технических испытаний, проведенных в иных уполномоченных организациях и подтверждающих соответствие медицинского изделия Общим требованиям, и (или) протоколов собственных испытаний медицинского изделия (при наличии);</w:t>
      </w:r>
    </w:p>
    <w:p w14:paraId="267E0C0E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иные документы, подтверждающие соответствие медицинского изделия Общим требованиям (при наличии).</w:t>
      </w:r>
    </w:p>
    <w:p w14:paraId="4CA12CF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В случае если документы составлены на иностранном языке, к ним прилагается перевод на русский язык, заверенный в порядке, установленном законодательством государства-члена, на территории которого проводятся технические испытания. </w:t>
      </w:r>
    </w:p>
    <w:p w14:paraId="5E47865A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13. Уполномоченная организация в течение 10 рабочих дней с даты подачи заявки, указанной в пункте 11 настоящих Правил, проводит анализ этой заявки и прилагаемых к ней документов и принимает решение о возможности (невозможности) проведения технических испытаний.</w:t>
      </w:r>
    </w:p>
    <w:p w14:paraId="78FA1D7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14. В случае принятия решения о возможности проведения технических испытаний уполномоченная организация заключает с заявителем соответствующий договор.</w:t>
      </w:r>
    </w:p>
    <w:p w14:paraId="2E4A026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15. В случае принятия решения о невозможности проведения технических испытаний уполномоченная организация уведомляет в письменной форме заявителя об отказе в проведении технических испытаний (с указанием причин), а также возвращает заявителю оригиналы документов, прилагаемые к заявке.</w:t>
      </w:r>
    </w:p>
    <w:p w14:paraId="6849FF1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16. В ходе проведения технических испытаний уполномоченная организация сотрудничает с заявителем в связи с выполняемой работой.</w:t>
      </w:r>
    </w:p>
    <w:p w14:paraId="79CC8DAA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17. Технические испытания проводятся на образцах медицинского изделия, представленных заявителем в соответствии с программой испытаний.</w:t>
      </w:r>
    </w:p>
    <w:p w14:paraId="3763B15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Отбор образцов медицинского изделия для проведения технических испытаний осуществляется в соответствии с правилами, определенными стандартами или аттестованными (валидированными) методами (методиками) испытаний.</w:t>
      </w:r>
    </w:p>
    <w:p w14:paraId="06961BF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18. 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14:paraId="47BB744C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 случае если отбор образцов медицинского изделия осуществляется заявителем, результаты отбора оформляются актом приема-передачи образцов медицинского изделия.</w:t>
      </w:r>
    </w:p>
    <w:p w14:paraId="7D696FD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14:paraId="50F4319E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19. 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14:paraId="43206253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20. При наличии группы однородных медицинских изделий, указанных в программе испытаний, допускается проведение технических испытаний на типовых образцах медицинских изделий, произведенных по единой технической документации.</w:t>
      </w:r>
    </w:p>
    <w:p w14:paraId="4C68E18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различий в свойствах медицинских изделий отдельных моделей (марок) в данной группе. В случае проведения технических испытаний на типовых образцах медицинских изделий в протоколе технических испытаний делается соответствующая запись.</w:t>
      </w:r>
    </w:p>
    <w:p w14:paraId="6EA07D36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21. Технические испытания включают в себя следующие этапы:</w:t>
      </w:r>
    </w:p>
    <w:p w14:paraId="1DF06EEA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а) анализ документов, указанных в пункте 12 настоящих Правил;</w:t>
      </w:r>
    </w:p>
    <w:p w14:paraId="2BDBC8D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б) согласование уполномоченной организацией программы испытаний;</w:t>
      </w:r>
    </w:p>
    <w:p w14:paraId="29B5DFE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в) отбор или получение образцов медицинского изделия и их идентификация;</w:t>
      </w:r>
    </w:p>
    <w:p w14:paraId="415AEF3E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г) получение специального оборудования, разработанного производителем для технических испытаний конкретного медицинского изделия и указанного им в технической документации (при необходимости);</w:t>
      </w:r>
    </w:p>
    <w:p w14:paraId="5898E6F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д) проведение испытаний, предусмотренных программой испытаний;</w:t>
      </w:r>
    </w:p>
    <w:p w14:paraId="7CE0F8C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е) оформление и выдача заявителю протокола (протоколов) технических испытаний медицинского изделия по форме согласно приложению и программы испытаний. </w:t>
      </w:r>
    </w:p>
    <w:p w14:paraId="5DB4D7D6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22. Технические испытания проводятся уполномоченной организацией в течение 30 рабочих дней с даты поступления образцов медицинских изделий в уполномоченную организацию в соответствии с программой испытаний при условии оплаты заявителем работ, выполняемых уполномоченной организацией в соответствии с заключенным договором. Срок проведения технических испытаний по согласованию с заявителем может быть продлен руководителем уполномоченной организации, но не более чем на 20 рабочих дней либо на иной срок, предусмотренный методом (методикой) испытаний.</w:t>
      </w:r>
    </w:p>
    <w:p w14:paraId="7DC91C28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23. Результаты каждого технического испытания или серии технических испытаний, проведенных уполномоченной организацией, должны быть сформулированы точно, четко, недвусмысленно и объективно.</w:t>
      </w:r>
    </w:p>
    <w:p w14:paraId="274A2E8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24. В протоколе технических испытаний приводятся сведения о методах (методиках) испытаний для каждого определяемого показателя с указанием реквизитов соответствующих документов (для методов (методик) испытаний, описанных в стандартах, указываются соответствующие пункты стандартов).</w:t>
      </w:r>
    </w:p>
    <w:p w14:paraId="63E8D98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25. Документы, касающиеся проведения технических испытаний, хранятся уполномоченной организацией в систематизированном виде в течение срока, установленного законодательством государства-члена.</w:t>
      </w:r>
    </w:p>
    <w:p w14:paraId="76EDBEA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19B7BF66" w14:textId="77777777" w:rsidR="003D1656" w:rsidRDefault="00025F4C">
      <w:pPr>
        <w:shd w:val="clear" w:color="auto" w:fill="FFFFFF"/>
        <w:jc w:val="center"/>
        <w:divId w:val="405538362"/>
        <w:rPr>
          <w:rFonts w:eastAsia="Times New Roman"/>
        </w:rPr>
      </w:pPr>
      <w:r>
        <w:rPr>
          <w:rFonts w:eastAsia="Times New Roman"/>
        </w:rPr>
        <w:t>III. Требования к уполномоченным организациям и порядок</w:t>
      </w:r>
      <w:r>
        <w:rPr>
          <w:rFonts w:eastAsia="Times New Roman"/>
        </w:rPr>
        <w:br/>
        <w:t xml:space="preserve">оценки их соответствия указанным требованиям </w:t>
      </w:r>
    </w:p>
    <w:p w14:paraId="39365E7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75D377E3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26. Включение испытательной лаборатории (центра) в реестр уполномоченных организаций осуществляется при ее соответствии следующим критериям:</w:t>
      </w:r>
    </w:p>
    <w:p w14:paraId="4CAB2C2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p w14:paraId="5DCAF67E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б) наличие действующей аккредитации испытательной лаборатории (центра) в национальной системе аккредитации государства-члена;</w:t>
      </w:r>
    </w:p>
    <w:p w14:paraId="4E5F1D6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испытаний;</w:t>
      </w:r>
    </w:p>
    <w:p w14:paraId="31F9071D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p w14:paraId="3992AA9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д)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14:paraId="4AA65E02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е) наличие у специалиста (специалистов) испытательной лаборатории (центра), непосредственно выполняющего работы по техническим испытаниям:</w:t>
      </w:r>
    </w:p>
    <w:p w14:paraId="6B714AB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14:paraId="744B4B9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опыта работы, связанной с техническими испытаниями, измерениями в области аккредитации, указанной в реестре аккредитованных лиц, не менее 2 лет.</w:t>
      </w:r>
    </w:p>
    <w:p w14:paraId="079F608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27. Испытательная лаборатория (центр) подает в уполномоченный орган заявку о включении в реестр уполномоченных организаций.</w:t>
      </w:r>
    </w:p>
    <w:p w14:paraId="08470D5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К заявке прилагаются документы, подтверждающие соответствие испытательной лаборатории (центра) критериям, указанным в пункте 26 настоящих Правил.</w:t>
      </w:r>
    </w:p>
    <w:p w14:paraId="28D6699D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 заявке указывается информация о медицинских изделиях и (или) однородных группах медицинских изделий, а также о видах и методах технических испытаний, которые включены в область ее аккредитации и в отношении которых испытательная лаборатория (центр) подает заявку.</w:t>
      </w:r>
    </w:p>
    <w:p w14:paraId="449E84AD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28. Уполномоченный орган в течение 10 рабочих дней с даты получения от испытательной лаборатории (центра) заявки о включении в реестр уполномоченных организаций рассматривает указанную заявку и сообщает испытательной лаборатории (центру) о принятом решении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14:paraId="1054B61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29. В случае принятия уполномоченным органом решения о включении испытательной лаборатории (центра) в реестр уполномоченных организаций сведения об испытательной лаборатории (центре)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информационно-телекоммуникационной сети "Интернет".</w:t>
      </w:r>
    </w:p>
    <w:p w14:paraId="1CDB6B8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30. В случае несоответствия испытательной лаборатории (центра) одному из критериев, указанных в пункте 26 настоящих Правил, и принятия решения об отказе во включении испытательной лаборатории (центра) в реестр уполномоченных организаций уполномоченный орган уведомляет испытательную лабораторию (центр) о причинах отказа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14:paraId="28B7D5BC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31. Обжалование решения уполномоченного органа осуществляется в соответствии с законодательством государства-члена.</w:t>
      </w:r>
    </w:p>
    <w:p w14:paraId="2F8F44AC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32. Хранение, систематизация и изменение информации об уполномоченных организациях, а также защита от несанкционированного доступа к ней обеспечиваются уполномоченными органами.</w:t>
      </w:r>
    </w:p>
    <w:p w14:paraId="264A36E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33. Реестр уполномоченных организаций публикуется на информационном портале Союза. </w:t>
      </w:r>
    </w:p>
    <w:p w14:paraId="082818A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34. В случае изменения сведений, содержащихся в реестре уполномоченных организаций, уполномоченная организация в течение 30 календарных дней (в случае изменения сведений о статусе аккредитации уполномоченной организации в национальной системе аккредитации государства-члена – в течение 15 рабочих дней)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p w14:paraId="05467A0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 xml:space="preserve">35. Уполномоченный орган в течение 10 рабочих дней с даты представления уполномоченной организацией заявки о внесении изменений в сведения, содержащиеся в реестре уполномоченных организаций: </w:t>
      </w:r>
    </w:p>
    <w:p w14:paraId="7BC39988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а) рассматривает представленные заявку и документы, указанные в пункте 34 настоящих Правил;</w:t>
      </w:r>
    </w:p>
    <w:p w14:paraId="19E5EB72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б) направляет соответствующую информацию в Комиссию с использованием средств интегрированной информационной системы Союза (в случае принятия уполномоченным органом решения о внесении изменений), а также может размещать ее на своем официальном сайте в информационно-телекоммуникационной сети "Интернет";</w:t>
      </w:r>
    </w:p>
    <w:p w14:paraId="248643C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в) сообщает уполномоченной организации о принятом решении в письменном виде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14:paraId="4DE27764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36. Исключение сведений из реестра уполномоченных организаций осуществляется в следующих случаях:</w:t>
      </w:r>
    </w:p>
    <w:p w14:paraId="040B1238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а) подача заявления об исключении из реестра уполномоченных организаций, подписанного руководителем уполномоченной организации;</w:t>
      </w:r>
    </w:p>
    <w:p w14:paraId="37C6AE7C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б) ликвидация испытательной лаборатории (центра) или организации, в состав которой входит испытательная лаборатория (центр), в качестве юридического лица в соответствии с законодательством государства-члена или прекращение действия аккредитации уполномоченной организации в национальной системе аккредитации государства-члена;</w:t>
      </w:r>
    </w:p>
    <w:p w14:paraId="5C20911A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в) выявление нарушений порядка проведения технических испытаний органом, уполномоченным в соответствии с законодательством государства-члена, по результатам осуществляемого им государственного контроля (надзора);</w:t>
      </w:r>
    </w:p>
    <w:p w14:paraId="686B8C4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г) несвоевременное представление или непредставление сведений и документов, предусмотренных пунктом 34 настоящих Правил.</w:t>
      </w:r>
    </w:p>
    <w:p w14:paraId="00F166F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37. Уполномоченный орган в течение 3 рабочих дней с даты принятия решения об исключении сведений из реестра уполномоченных организаций обеспечивает представление соответствующей информации в Комиссию с использованием средств интегрированной информационной системы Союза.</w:t>
      </w:r>
    </w:p>
    <w:p w14:paraId="48081681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38. Комиссия в течение 1 рабочего дня с даты получения соответствующей информации обеспечивает актуализацию реестра уполномоченных организаций.</w:t>
      </w:r>
    </w:p>
    <w:p w14:paraId="7954279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39.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14:paraId="2C805B52" w14:textId="77777777" w:rsidR="003D1656" w:rsidRDefault="00025F4C">
      <w:pPr>
        <w:pStyle w:val="a5"/>
        <w:shd w:val="clear" w:color="auto" w:fill="FFFFFF"/>
        <w:divId w:val="405538362"/>
      </w:pPr>
      <w:r>
        <w:t> </w:t>
      </w:r>
    </w:p>
    <w:p w14:paraId="533C35ED" w14:textId="77777777" w:rsidR="003D1656" w:rsidRDefault="00025F4C">
      <w:pPr>
        <w:pStyle w:val="a5"/>
        <w:shd w:val="clear" w:color="auto" w:fill="FFFFFF"/>
        <w:divId w:val="405538362"/>
      </w:pPr>
      <w:r>
        <w:t> </w:t>
      </w:r>
    </w:p>
    <w:p w14:paraId="47ED9678" w14:textId="77777777" w:rsidR="003D1656" w:rsidRDefault="00025F4C">
      <w:pPr>
        <w:shd w:val="clear" w:color="auto" w:fill="FFFFFF"/>
        <w:jc w:val="right"/>
        <w:divId w:val="405538362"/>
        <w:rPr>
          <w:rFonts w:eastAsia="Times New Roman"/>
        </w:rPr>
      </w:pPr>
      <w:r>
        <w:rPr>
          <w:rFonts w:eastAsia="Times New Roman"/>
        </w:rPr>
        <w:t>Приложение</w:t>
      </w:r>
      <w:r>
        <w:rPr>
          <w:rFonts w:eastAsia="Times New Roman"/>
        </w:rPr>
        <w:br/>
        <w:t>к Правилам проведения технических</w:t>
      </w:r>
      <w:r>
        <w:rPr>
          <w:rFonts w:eastAsia="Times New Roman"/>
        </w:rPr>
        <w:br/>
        <w:t>испытаний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ФОРМА </w:t>
      </w:r>
      <w:r>
        <w:rPr>
          <w:rFonts w:eastAsia="Times New Roman"/>
        </w:rPr>
        <w:br/>
        <w:t>протокола технических испытаний медицинского изделия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___________________________________________________________</w:t>
      </w:r>
      <w:r>
        <w:rPr>
          <w:rFonts w:eastAsia="Times New Roman"/>
        </w:rPr>
        <w:br/>
        <w:t>(наименование испытательной лаборатории (центра))</w:t>
      </w:r>
      <w:r>
        <w:rPr>
          <w:rFonts w:eastAsia="Times New Roman"/>
        </w:rPr>
        <w:br/>
        <w:t>___________________________________________________________</w:t>
      </w:r>
      <w:r>
        <w:rPr>
          <w:rFonts w:eastAsia="Times New Roman"/>
        </w:rPr>
        <w:br/>
        <w:t>(сведения об аккредитации испытательной лаборатории (центра):</w:t>
      </w:r>
      <w:r>
        <w:rPr>
          <w:rFonts w:eastAsia="Times New Roman"/>
        </w:rPr>
        <w:br/>
        <w:t>номер, срок действия аккредитации (аттестата аккредитации))</w:t>
      </w:r>
      <w:r>
        <w:rPr>
          <w:rFonts w:eastAsia="Times New Roman"/>
        </w:rPr>
        <w:br/>
        <w:t>___________________________________________________________</w:t>
      </w:r>
      <w:r>
        <w:rPr>
          <w:rFonts w:eastAsia="Times New Roman"/>
        </w:rPr>
        <w:br/>
        <w:t>(адрес и номер телефона испытательной лаборатории (центра))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УТВЕРЖДАЮ</w:t>
      </w:r>
      <w:r>
        <w:rPr>
          <w:rFonts w:eastAsia="Times New Roman"/>
        </w:rPr>
        <w:br/>
        <w:t>Руководитель испытательной</w:t>
      </w:r>
      <w:r>
        <w:rPr>
          <w:rFonts w:eastAsia="Times New Roman"/>
        </w:rPr>
        <w:br/>
        <w:t>лаборатории (центра)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________ ____________________</w:t>
      </w:r>
      <w:r>
        <w:rPr>
          <w:rFonts w:eastAsia="Times New Roman"/>
        </w:rPr>
        <w:br/>
        <w:t>(подпись) (фамилия, инициалы)</w:t>
      </w:r>
      <w:r>
        <w:rPr>
          <w:rFonts w:eastAsia="Times New Roman"/>
        </w:rPr>
        <w:br/>
        <w:t>"__" _______________ 20__ г.</w:t>
      </w:r>
      <w:r>
        <w:rPr>
          <w:rFonts w:eastAsia="Times New Roman"/>
        </w:rPr>
        <w:br/>
        <w:t>(дата)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М.П.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  </w:t>
      </w:r>
    </w:p>
    <w:p w14:paraId="00B25D7A" w14:textId="77777777" w:rsidR="003D1656" w:rsidRDefault="003D1656">
      <w:pPr>
        <w:pStyle w:val="HTML"/>
        <w:divId w:val="405538362"/>
      </w:pPr>
    </w:p>
    <w:p w14:paraId="55B8C9AA" w14:textId="77777777" w:rsidR="003D1656" w:rsidRDefault="00025F4C">
      <w:pPr>
        <w:pStyle w:val="HTML"/>
        <w:divId w:val="405538362"/>
      </w:pPr>
      <w:r>
        <w:t xml:space="preserve">ПРОТОКОЛ </w:t>
      </w:r>
    </w:p>
    <w:p w14:paraId="2D1D6F61" w14:textId="77777777" w:rsidR="003D1656" w:rsidRDefault="00025F4C">
      <w:pPr>
        <w:pStyle w:val="HTML"/>
        <w:divId w:val="405538362"/>
      </w:pPr>
      <w:r>
        <w:t>технических испытаний медицинского изделия</w:t>
      </w:r>
    </w:p>
    <w:p w14:paraId="5D469B67" w14:textId="77777777" w:rsidR="003D1656" w:rsidRDefault="00025F4C">
      <w:pPr>
        <w:pStyle w:val="HTML"/>
        <w:divId w:val="405538362"/>
      </w:pPr>
      <w:r>
        <w:t>N _______</w:t>
      </w:r>
    </w:p>
    <w:p w14:paraId="78C49CF9" w14:textId="77777777" w:rsidR="003D1656" w:rsidRDefault="003D1656">
      <w:pPr>
        <w:pStyle w:val="HTML"/>
        <w:divId w:val="405538362"/>
      </w:pPr>
    </w:p>
    <w:p w14:paraId="29C70581" w14:textId="77777777" w:rsidR="003D1656" w:rsidRDefault="00025F4C">
      <w:pPr>
        <w:pStyle w:val="HTML"/>
        <w:divId w:val="405538362"/>
      </w:pPr>
      <w:r>
        <w:t>Сведения о медицинском изделии:</w:t>
      </w:r>
    </w:p>
    <w:p w14:paraId="532AE1E1" w14:textId="77777777" w:rsidR="003D1656" w:rsidRDefault="00025F4C">
      <w:pPr>
        <w:pStyle w:val="HTML"/>
        <w:divId w:val="405538362"/>
      </w:pPr>
      <w:r>
        <w:t>____________________________________________________________</w:t>
      </w:r>
    </w:p>
    <w:p w14:paraId="2F286189" w14:textId="77777777" w:rsidR="003D1656" w:rsidRDefault="00025F4C">
      <w:pPr>
        <w:pStyle w:val="HTML"/>
        <w:divId w:val="405538362"/>
      </w:pPr>
      <w:r>
        <w:t xml:space="preserve">(наименование, марка, модель, каталожный номер (при наличии), </w:t>
      </w:r>
    </w:p>
    <w:p w14:paraId="3B3294B8" w14:textId="77777777" w:rsidR="003D1656" w:rsidRDefault="00025F4C">
      <w:pPr>
        <w:pStyle w:val="HTML"/>
        <w:divId w:val="405538362"/>
      </w:pPr>
      <w:r>
        <w:t>назначение и область применения)</w:t>
      </w:r>
    </w:p>
    <w:p w14:paraId="1E80296B" w14:textId="77777777" w:rsidR="003D1656" w:rsidRDefault="003D1656">
      <w:pPr>
        <w:pStyle w:val="HTML"/>
        <w:divId w:val="405538362"/>
      </w:pPr>
    </w:p>
    <w:p w14:paraId="35C1A7CB" w14:textId="77777777" w:rsidR="003D1656" w:rsidRDefault="00025F4C">
      <w:pPr>
        <w:pStyle w:val="HTML"/>
        <w:divId w:val="405538362"/>
      </w:pPr>
      <w:r>
        <w:t>Сведения об образце (образцах) медицинского изделия:</w:t>
      </w:r>
    </w:p>
    <w:p w14:paraId="614ED9E1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2909835A" w14:textId="77777777" w:rsidR="003D1656" w:rsidRDefault="00025F4C">
      <w:pPr>
        <w:pStyle w:val="HTML"/>
        <w:divId w:val="405538362"/>
      </w:pPr>
      <w:r>
        <w:t>(количество, идентификационные признаки (марка, модель, версия</w:t>
      </w:r>
    </w:p>
    <w:p w14:paraId="6D00DBC6" w14:textId="77777777" w:rsidR="003D1656" w:rsidRDefault="00025F4C">
      <w:pPr>
        <w:pStyle w:val="HTML"/>
        <w:divId w:val="405538362"/>
      </w:pPr>
      <w:r>
        <w:t>программного обеспечения, масса, объем, дата производства</w:t>
      </w:r>
    </w:p>
    <w:p w14:paraId="54FC3117" w14:textId="77777777" w:rsidR="003D1656" w:rsidRDefault="00025F4C">
      <w:pPr>
        <w:pStyle w:val="HTML"/>
        <w:divId w:val="405538362"/>
      </w:pPr>
      <w:r>
        <w:t>(изготовления), срок годности  (срок службы), каталожный номер,</w:t>
      </w:r>
    </w:p>
    <w:p w14:paraId="69F42A6D" w14:textId="77777777" w:rsidR="003D1656" w:rsidRDefault="00025F4C">
      <w:pPr>
        <w:pStyle w:val="HTML"/>
        <w:divId w:val="405538362"/>
      </w:pPr>
      <w:r>
        <w:t>заводской (серийный) номер (номер серии, партии (лота)) и др.)</w:t>
      </w:r>
    </w:p>
    <w:p w14:paraId="570C8717" w14:textId="77777777" w:rsidR="003D1656" w:rsidRDefault="00025F4C">
      <w:pPr>
        <w:pStyle w:val="HTML"/>
        <w:divId w:val="405538362"/>
      </w:pPr>
      <w:r>
        <w:t>(если применимо))</w:t>
      </w:r>
    </w:p>
    <w:p w14:paraId="16A761FD" w14:textId="77777777" w:rsidR="003D1656" w:rsidRDefault="003D1656">
      <w:pPr>
        <w:pStyle w:val="HTML"/>
        <w:divId w:val="405538362"/>
      </w:pPr>
    </w:p>
    <w:p w14:paraId="2E66D837" w14:textId="77777777" w:rsidR="003D1656" w:rsidRDefault="003D1656">
      <w:pPr>
        <w:pStyle w:val="HTML"/>
        <w:divId w:val="405538362"/>
      </w:pPr>
    </w:p>
    <w:p w14:paraId="3A817D63" w14:textId="77777777" w:rsidR="003D1656" w:rsidRDefault="003D1656">
      <w:pPr>
        <w:pStyle w:val="HTML"/>
        <w:divId w:val="405538362"/>
      </w:pPr>
    </w:p>
    <w:p w14:paraId="14B41CC7" w14:textId="77777777" w:rsidR="003D1656" w:rsidRDefault="00025F4C">
      <w:pPr>
        <w:pStyle w:val="HTML"/>
        <w:divId w:val="405538362"/>
      </w:pPr>
      <w:r>
        <w:t>Образец (образцы) медицинского изделия является типовым образцом:</w:t>
      </w:r>
    </w:p>
    <w:p w14:paraId="5CC0C1A7" w14:textId="77777777" w:rsidR="003D1656" w:rsidRDefault="00025F4C">
      <w:pPr>
        <w:pStyle w:val="HTML"/>
        <w:divId w:val="405538362"/>
      </w:pPr>
      <w:r>
        <w:t xml:space="preserve">____да ____нет </w:t>
      </w:r>
    </w:p>
    <w:p w14:paraId="69D208D2" w14:textId="77777777" w:rsidR="003D1656" w:rsidRDefault="003D1656">
      <w:pPr>
        <w:pStyle w:val="HTML"/>
        <w:divId w:val="405538362"/>
      </w:pPr>
    </w:p>
    <w:p w14:paraId="39A9425F" w14:textId="77777777" w:rsidR="003D1656" w:rsidRDefault="00025F4C">
      <w:pPr>
        <w:pStyle w:val="HTML"/>
        <w:divId w:val="405538362"/>
      </w:pPr>
      <w:r>
        <w:t xml:space="preserve">Сведения о заявителе: </w:t>
      </w:r>
    </w:p>
    <w:p w14:paraId="2D640770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717E0DC1" w14:textId="77777777" w:rsidR="003D1656" w:rsidRDefault="00025F4C">
      <w:pPr>
        <w:pStyle w:val="HTML"/>
        <w:divId w:val="405538362"/>
      </w:pPr>
      <w:r>
        <w:t>(наименование, место нахождения (адрес юридического лица) –</w:t>
      </w:r>
    </w:p>
    <w:p w14:paraId="0BE29C8D" w14:textId="77777777" w:rsidR="003D1656" w:rsidRDefault="00025F4C">
      <w:pPr>
        <w:pStyle w:val="HTML"/>
        <w:divId w:val="405538362"/>
      </w:pPr>
      <w:r>
        <w:t>для юридического лица или фамилия, имя, отчество</w:t>
      </w:r>
    </w:p>
    <w:p w14:paraId="0F9C9562" w14:textId="77777777" w:rsidR="003D1656" w:rsidRDefault="00025F4C">
      <w:pPr>
        <w:pStyle w:val="HTML"/>
        <w:divId w:val="405538362"/>
      </w:pPr>
      <w:r>
        <w:t>(при наличии), место жительства – для физического лица,</w:t>
      </w:r>
    </w:p>
    <w:p w14:paraId="051B8102" w14:textId="77777777" w:rsidR="003D1656" w:rsidRDefault="00025F4C">
      <w:pPr>
        <w:pStyle w:val="HTML"/>
        <w:divId w:val="405538362"/>
      </w:pPr>
      <w:r>
        <w:t>зарегистрированного в качестве индивидуального предпринимателя)</w:t>
      </w:r>
    </w:p>
    <w:p w14:paraId="0B30EA3E" w14:textId="77777777" w:rsidR="003D1656" w:rsidRDefault="003D1656">
      <w:pPr>
        <w:pStyle w:val="HTML"/>
        <w:divId w:val="405538362"/>
      </w:pPr>
    </w:p>
    <w:p w14:paraId="6E970F0F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342997AE" w14:textId="77777777" w:rsidR="003D1656" w:rsidRDefault="00025F4C">
      <w:pPr>
        <w:pStyle w:val="HTML"/>
        <w:divId w:val="405538362"/>
      </w:pPr>
      <w:r>
        <w:t>(контактные данные заявителя (номер телефона, адрес электронной почты))</w:t>
      </w:r>
    </w:p>
    <w:p w14:paraId="3AACB0F9" w14:textId="77777777" w:rsidR="003D1656" w:rsidRDefault="003D1656">
      <w:pPr>
        <w:pStyle w:val="HTML"/>
        <w:divId w:val="405538362"/>
      </w:pPr>
    </w:p>
    <w:p w14:paraId="0E0E143B" w14:textId="77777777" w:rsidR="003D1656" w:rsidRDefault="00025F4C">
      <w:pPr>
        <w:pStyle w:val="HTML"/>
        <w:divId w:val="405538362"/>
      </w:pPr>
      <w:r>
        <w:t>Сведения о производителе:</w:t>
      </w:r>
    </w:p>
    <w:p w14:paraId="4D2AD1C2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7EBDCD66" w14:textId="77777777" w:rsidR="003D1656" w:rsidRDefault="00025F4C">
      <w:pPr>
        <w:pStyle w:val="HTML"/>
        <w:divId w:val="405538362"/>
      </w:pPr>
      <w:r>
        <w:t>(наименование, место нахождения (адрес юридического лица) –</w:t>
      </w:r>
    </w:p>
    <w:p w14:paraId="527DBEA9" w14:textId="77777777" w:rsidR="003D1656" w:rsidRDefault="00025F4C">
      <w:pPr>
        <w:pStyle w:val="HTML"/>
        <w:divId w:val="405538362"/>
      </w:pPr>
      <w:r>
        <w:t>для юридического лица или фамилия, имя, отчество (при наличии),</w:t>
      </w:r>
    </w:p>
    <w:p w14:paraId="3D0835EE" w14:textId="77777777" w:rsidR="003D1656" w:rsidRDefault="00025F4C">
      <w:pPr>
        <w:pStyle w:val="HTML"/>
        <w:divId w:val="405538362"/>
      </w:pPr>
      <w:r>
        <w:t>место жительства – для физического лица, зарегистрированного</w:t>
      </w:r>
    </w:p>
    <w:p w14:paraId="7F09D1CF" w14:textId="77777777" w:rsidR="003D1656" w:rsidRDefault="00025F4C">
      <w:pPr>
        <w:pStyle w:val="HTML"/>
        <w:divId w:val="405538362"/>
      </w:pPr>
      <w:r>
        <w:t>в качестве индивидуального предпринимателя)</w:t>
      </w:r>
    </w:p>
    <w:p w14:paraId="36C2F70C" w14:textId="77777777" w:rsidR="003D1656" w:rsidRDefault="003D1656">
      <w:pPr>
        <w:pStyle w:val="HTML"/>
        <w:divId w:val="405538362"/>
      </w:pPr>
    </w:p>
    <w:p w14:paraId="708C6325" w14:textId="77777777" w:rsidR="003D1656" w:rsidRDefault="00025F4C">
      <w:pPr>
        <w:pStyle w:val="HTML"/>
        <w:divId w:val="405538362"/>
      </w:pPr>
      <w:r>
        <w:t>Сведения о производственной площадке (производственных площадках):</w:t>
      </w:r>
    </w:p>
    <w:p w14:paraId="54C46FD6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0F034614" w14:textId="77777777" w:rsidR="003D1656" w:rsidRDefault="00025F4C">
      <w:pPr>
        <w:pStyle w:val="HTML"/>
        <w:divId w:val="405538362"/>
      </w:pPr>
      <w:r>
        <w:t>(наименование – для юридического лица или фамилия, имя,</w:t>
      </w:r>
    </w:p>
    <w:p w14:paraId="0BA41EDF" w14:textId="77777777" w:rsidR="003D1656" w:rsidRDefault="00025F4C">
      <w:pPr>
        <w:pStyle w:val="HTML"/>
        <w:divId w:val="405538362"/>
      </w:pPr>
      <w:r>
        <w:t>отчество (при наличии) – для физического лица,</w:t>
      </w:r>
    </w:p>
    <w:p w14:paraId="32410DEE" w14:textId="77777777" w:rsidR="003D1656" w:rsidRDefault="00025F4C">
      <w:pPr>
        <w:pStyle w:val="HTML"/>
        <w:divId w:val="405538362"/>
      </w:pPr>
      <w:r>
        <w:t>зарегистрированного в качестве индивидуального</w:t>
      </w:r>
    </w:p>
    <w:p w14:paraId="04C030CA" w14:textId="77777777" w:rsidR="003D1656" w:rsidRDefault="00025F4C">
      <w:pPr>
        <w:pStyle w:val="HTML"/>
        <w:divId w:val="405538362"/>
      </w:pPr>
      <w:r>
        <w:t>предпринимателя, адрес места осуществления деятельности)</w:t>
      </w:r>
    </w:p>
    <w:p w14:paraId="5C1C7A3E" w14:textId="77777777" w:rsidR="003D1656" w:rsidRDefault="003D1656">
      <w:pPr>
        <w:pStyle w:val="HTML"/>
        <w:divId w:val="405538362"/>
      </w:pPr>
    </w:p>
    <w:p w14:paraId="4B8A7397" w14:textId="77777777" w:rsidR="003D1656" w:rsidRDefault="00025F4C">
      <w:pPr>
        <w:pStyle w:val="HTML"/>
        <w:divId w:val="405538362"/>
      </w:pPr>
      <w:r>
        <w:t>Основание для проведения испытаний:</w:t>
      </w:r>
    </w:p>
    <w:p w14:paraId="1981443F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0F23D6F1" w14:textId="77777777" w:rsidR="003D1656" w:rsidRDefault="00025F4C">
      <w:pPr>
        <w:pStyle w:val="a5"/>
        <w:shd w:val="clear" w:color="auto" w:fill="FFFFFF"/>
        <w:divId w:val="405538362"/>
      </w:pPr>
      <w:r>
        <w:t>Сведения об отборе образца (образцов) медицинского изделия, дата получения образца (образцов) медицинского изделия:</w:t>
      </w:r>
    </w:p>
    <w:p w14:paraId="6CF99BE9" w14:textId="77777777" w:rsidR="003D1656" w:rsidRDefault="00025F4C">
      <w:pPr>
        <w:pStyle w:val="a5"/>
        <w:shd w:val="clear" w:color="auto" w:fill="FFFFFF"/>
        <w:divId w:val="405538362"/>
      </w:pPr>
      <w:r>
        <w:t>______________________________________________________________</w:t>
      </w:r>
    </w:p>
    <w:p w14:paraId="3EDF3AF9" w14:textId="77777777" w:rsidR="003D1656" w:rsidRDefault="003D1656">
      <w:pPr>
        <w:pStyle w:val="HTML"/>
        <w:divId w:val="405538362"/>
      </w:pPr>
    </w:p>
    <w:p w14:paraId="14E629B7" w14:textId="77777777" w:rsidR="003D1656" w:rsidRDefault="00025F4C">
      <w:pPr>
        <w:pStyle w:val="HTML"/>
        <w:divId w:val="405538362"/>
      </w:pPr>
      <w:r>
        <w:t>Стандарты, на соответствие которым проведены испытания:</w:t>
      </w:r>
    </w:p>
    <w:p w14:paraId="5CDB215A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5D9B6BA9" w14:textId="77777777" w:rsidR="003D1656" w:rsidRDefault="003D1656">
      <w:pPr>
        <w:pStyle w:val="HTML"/>
        <w:divId w:val="405538362"/>
      </w:pPr>
    </w:p>
    <w:p w14:paraId="2E7E16CD" w14:textId="77777777" w:rsidR="003D1656" w:rsidRDefault="00025F4C">
      <w:pPr>
        <w:pStyle w:val="HTML"/>
        <w:divId w:val="405538362"/>
      </w:pPr>
      <w:r>
        <w:t>Методы (методики) испытаний:</w:t>
      </w:r>
    </w:p>
    <w:p w14:paraId="363D793C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6F60C690" w14:textId="77777777" w:rsidR="003D1656" w:rsidRDefault="003D1656">
      <w:pPr>
        <w:pStyle w:val="HTML"/>
        <w:divId w:val="405538362"/>
      </w:pPr>
    </w:p>
    <w:p w14:paraId="6EAE855C" w14:textId="77777777" w:rsidR="003D1656" w:rsidRDefault="00025F4C">
      <w:pPr>
        <w:pStyle w:val="HTML"/>
        <w:divId w:val="405538362"/>
      </w:pPr>
      <w:r>
        <w:t>Место проведения испытаний:</w:t>
      </w:r>
    </w:p>
    <w:p w14:paraId="383F0EC9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6627124E" w14:textId="77777777" w:rsidR="003D1656" w:rsidRDefault="003D1656">
      <w:pPr>
        <w:pStyle w:val="HTML"/>
        <w:divId w:val="405538362"/>
      </w:pPr>
    </w:p>
    <w:p w14:paraId="03F619A6" w14:textId="77777777" w:rsidR="003D1656" w:rsidRDefault="00025F4C">
      <w:pPr>
        <w:pStyle w:val="HTML"/>
        <w:divId w:val="405538362"/>
      </w:pPr>
      <w:r>
        <w:t>Дата начала проведения испытаний: "__" __________ 20__ г.</w:t>
      </w:r>
    </w:p>
    <w:p w14:paraId="1342AA95" w14:textId="77777777" w:rsidR="003D1656" w:rsidRDefault="003D1656">
      <w:pPr>
        <w:pStyle w:val="HTML"/>
        <w:divId w:val="405538362"/>
      </w:pPr>
    </w:p>
    <w:p w14:paraId="7F96CF39" w14:textId="77777777" w:rsidR="003D1656" w:rsidRDefault="00025F4C">
      <w:pPr>
        <w:pStyle w:val="HTML"/>
        <w:divId w:val="405538362"/>
      </w:pPr>
      <w:r>
        <w:t>Дата окончания проведения испытаний: "__" __________ 20__ г.</w:t>
      </w:r>
    </w:p>
    <w:p w14:paraId="5798A748" w14:textId="77777777" w:rsidR="003D1656" w:rsidRDefault="003D1656">
      <w:pPr>
        <w:pStyle w:val="HTML"/>
        <w:divId w:val="405538362"/>
      </w:pPr>
    </w:p>
    <w:p w14:paraId="16564C73" w14:textId="77777777" w:rsidR="003D1656" w:rsidRDefault="00025F4C">
      <w:pPr>
        <w:pStyle w:val="HTML"/>
        <w:divId w:val="405538362"/>
      </w:pPr>
      <w:r>
        <w:t>Вывод: представленные образцы медицинского изделия</w:t>
      </w:r>
    </w:p>
    <w:p w14:paraId="07BFA2B6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5DD1C5CE" w14:textId="77777777" w:rsidR="003D1656" w:rsidRDefault="00025F4C">
      <w:pPr>
        <w:pStyle w:val="HTML"/>
        <w:divId w:val="405538362"/>
      </w:pPr>
      <w:r>
        <w:t>(соответствуют, не соответствуют требованиям – указать нужное)</w:t>
      </w:r>
    </w:p>
    <w:p w14:paraId="539E57B0" w14:textId="77777777" w:rsidR="003D1656" w:rsidRDefault="003D1656">
      <w:pPr>
        <w:pStyle w:val="HTML"/>
        <w:divId w:val="405538362"/>
      </w:pPr>
    </w:p>
    <w:p w14:paraId="7C96CB55" w14:textId="77777777" w:rsidR="003D1656" w:rsidRDefault="00025F4C">
      <w:pPr>
        <w:pStyle w:val="HTML"/>
        <w:divId w:val="405538362"/>
      </w:pPr>
      <w:r>
        <w:t>Представленные документы:</w:t>
      </w:r>
    </w:p>
    <w:p w14:paraId="40037843" w14:textId="77777777" w:rsidR="003D1656" w:rsidRDefault="00025F4C">
      <w:pPr>
        <w:pStyle w:val="HTML"/>
        <w:divId w:val="405538362"/>
      </w:pPr>
      <w:r>
        <w:t>_____________________________________________________________</w:t>
      </w:r>
    </w:p>
    <w:p w14:paraId="602969E5" w14:textId="77777777" w:rsidR="003D1656" w:rsidRDefault="00025F4C">
      <w:pPr>
        <w:pStyle w:val="HTML"/>
        <w:divId w:val="405538362"/>
      </w:pPr>
      <w:r>
        <w:t>(наименование, копия или подлинник документа – указать нужное,</w:t>
      </w:r>
    </w:p>
    <w:p w14:paraId="2FD061F1" w14:textId="77777777" w:rsidR="003D1656" w:rsidRDefault="00025F4C">
      <w:pPr>
        <w:pStyle w:val="HTML"/>
        <w:divId w:val="405538362"/>
      </w:pPr>
      <w:r>
        <w:t>количество страниц)</w:t>
      </w:r>
    </w:p>
    <w:p w14:paraId="684A15AB" w14:textId="77777777" w:rsidR="003D1656" w:rsidRDefault="00025F4C">
      <w:pPr>
        <w:pStyle w:val="a5"/>
        <w:shd w:val="clear" w:color="auto" w:fill="FFFFFF"/>
        <w:divId w:val="405538362"/>
      </w:pPr>
      <w:r>
        <w:t>Результаты, полученные от заявителя, иных уполномоченных организаций или внешних поставщиков:</w:t>
      </w:r>
    </w:p>
    <w:p w14:paraId="7D2E2705" w14:textId="77777777" w:rsidR="003D1656" w:rsidRDefault="003D1656">
      <w:pPr>
        <w:pStyle w:val="HTML"/>
        <w:divId w:val="405538362"/>
      </w:pPr>
    </w:p>
    <w:p w14:paraId="6E9BEC37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6EC1EE7E" w14:textId="77777777" w:rsidR="003D1656" w:rsidRDefault="003D1656">
      <w:pPr>
        <w:pStyle w:val="HTML"/>
        <w:divId w:val="405538362"/>
      </w:pPr>
    </w:p>
    <w:p w14:paraId="20E74300" w14:textId="77777777" w:rsidR="003D1656" w:rsidRDefault="00025F4C">
      <w:pPr>
        <w:pStyle w:val="HTML"/>
        <w:divId w:val="405538362"/>
      </w:pPr>
      <w:r>
        <w:t>Перечень используемых средств измерений, испытательного оборудования:</w:t>
      </w:r>
    </w:p>
    <w:p w14:paraId="630207C7" w14:textId="77777777" w:rsidR="003D1656" w:rsidRDefault="00025F4C">
      <w:pPr>
        <w:pStyle w:val="HTML"/>
        <w:divId w:val="405538362"/>
      </w:pPr>
      <w:r>
        <w:t>______________________________________________________________</w:t>
      </w:r>
    </w:p>
    <w:p w14:paraId="5FF140A5" w14:textId="77777777" w:rsidR="003D1656" w:rsidRDefault="00025F4C">
      <w:pPr>
        <w:shd w:val="clear" w:color="auto" w:fill="FFFFFF"/>
        <w:jc w:val="right"/>
        <w:divId w:val="405538362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  </w:t>
      </w:r>
    </w:p>
    <w:p w14:paraId="4549F49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Результаты испытаний:</w:t>
      </w:r>
    </w:p>
    <w:p w14:paraId="413978AF" w14:textId="77777777" w:rsidR="003D1656" w:rsidRDefault="00025F4C">
      <w:pPr>
        <w:shd w:val="clear" w:color="auto" w:fill="FFFFFF"/>
        <w:jc w:val="right"/>
        <w:divId w:val="405538362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Таблица N ___ 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496"/>
        <w:gridCol w:w="1606"/>
        <w:gridCol w:w="1260"/>
        <w:gridCol w:w="1339"/>
        <w:gridCol w:w="1402"/>
        <w:gridCol w:w="1339"/>
      </w:tblGrid>
      <w:tr w:rsidR="003D1656" w14:paraId="31322CEF" w14:textId="77777777">
        <w:trPr>
          <w:divId w:val="405538362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D7A904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7BD751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Документ, на соответствие которому проведено испытание</w:t>
            </w:r>
            <w:r>
              <w:rPr>
                <w:rFonts w:eastAsia="Times New Roman"/>
              </w:rPr>
              <w:br/>
              <w:t xml:space="preserve">(пункт документа)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002899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показателя и (или) требования документа 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225E42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 испытания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86DA4C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испытания</w:t>
            </w:r>
            <w:r>
              <w:rPr>
                <w:rFonts w:eastAsia="Times New Roman"/>
                <w:sz w:val="19"/>
                <w:szCs w:val="19"/>
                <w:vertAlign w:val="superscript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718B06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 проведения испытания (если применимо)</w:t>
            </w:r>
            <w:r>
              <w:rPr>
                <w:rFonts w:eastAsia="Times New Roman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EF30DB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Вывод </w:t>
            </w:r>
          </w:p>
        </w:tc>
      </w:tr>
      <w:tr w:rsidR="003D1656" w14:paraId="13725F2D" w14:textId="77777777">
        <w:trPr>
          <w:divId w:val="405538362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F28B76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DD2860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62C41D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0A7330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F1CC6E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3C898E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75CE27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3D1656" w14:paraId="74C0C5DD" w14:textId="77777777">
        <w:trPr>
          <w:divId w:val="405538362"/>
        </w:trPr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B9ECE2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C16208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DAB521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63A63B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ECE6D8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0DC43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EED07A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14:paraId="22739E8E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48967D62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______________________________________________________________</w:t>
      </w:r>
    </w:p>
    <w:p w14:paraId="50550399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1 С указанием единицы измерения, а также неопределенности измерений (если применимо). Результаты должны однозначно соотноситься с образцом медицинского изделия, для которого они получены.</w:t>
      </w:r>
    </w:p>
    <w:p w14:paraId="6877ED1B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 Температура, влажность, атмосферное давление и др.</w:t>
      </w:r>
    </w:p>
    <w:p w14:paraId="5BD00D8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57A4FE3D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Специалист испытательной лаборатории (центра)</w:t>
      </w:r>
    </w:p>
    <w:p w14:paraId="6FBA5B73" w14:textId="77777777" w:rsidR="003D1656" w:rsidRDefault="003D1656">
      <w:pPr>
        <w:pStyle w:val="HTML"/>
        <w:divId w:val="405538362"/>
      </w:pPr>
    </w:p>
    <w:p w14:paraId="5B533D31" w14:textId="77777777" w:rsidR="003D1656" w:rsidRDefault="00025F4C">
      <w:pPr>
        <w:pStyle w:val="HTML"/>
        <w:divId w:val="405538362"/>
      </w:pPr>
      <w:r>
        <w:t>_______________ ________________________</w:t>
      </w:r>
    </w:p>
    <w:p w14:paraId="235F68BA" w14:textId="77777777" w:rsidR="003D1656" w:rsidRDefault="00025F4C">
      <w:pPr>
        <w:pStyle w:val="HTML"/>
        <w:divId w:val="405538362"/>
      </w:pPr>
      <w:r>
        <w:t xml:space="preserve"> (подпись)       (фамилия, инициалы)</w:t>
      </w:r>
    </w:p>
    <w:p w14:paraId="1E417EF0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51AF8F15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Приложение. Фотографические изображения общего вида образцов медицинского изделия с принадлежностями, необходимыми для его применения по назначению (при наличии), и их маркировки.</w:t>
      </w:r>
    </w:p>
    <w:p w14:paraId="571106EC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 </w:t>
      </w:r>
    </w:p>
    <w:p w14:paraId="434373F6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Примечания: 1. На последнем листе протокола должна быть указана следующая информация:</w:t>
      </w:r>
    </w:p>
    <w:p w14:paraId="0DC4713F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"Результаты испытаний относятся только к образцам медицинского изделия, прошедшим испытания.</w:t>
      </w:r>
    </w:p>
    <w:p w14:paraId="44393F4D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Полная или частичная перепечатка настоящего протокола без разрешения испытательной лаборатории (центра) запрещается.".</w:t>
      </w:r>
    </w:p>
    <w:p w14:paraId="633E3667" w14:textId="77777777" w:rsidR="003D1656" w:rsidRDefault="00025F4C">
      <w:pPr>
        <w:pStyle w:val="a5"/>
        <w:shd w:val="clear" w:color="auto" w:fill="FFFFFF"/>
        <w:jc w:val="both"/>
        <w:divId w:val="405538362"/>
      </w:pPr>
      <w:r>
        <w:t>2. В колонтитуле протокола указывается информация, обеспечивающая уникальную идентификацию протокола, прослеживаемость его составляющих, а также окончание протокола.</w:t>
      </w:r>
    </w:p>
    <w:p w14:paraId="64B9E78E" w14:textId="28361048" w:rsidR="003D1656" w:rsidRDefault="00025F4C">
      <w:pPr>
        <w:shd w:val="clear" w:color="auto" w:fill="DDDDDD"/>
        <w:ind w:firstLine="240"/>
        <w:divId w:val="3948172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8" w:history="1">
        <w:r>
          <w:rPr>
            <w:rStyle w:val="a3"/>
            <w:rFonts w:eastAsia="Times New Roman"/>
            <w:vanish/>
          </w:rPr>
          <w:t>Решение 28 от 12.02.2016 Совета ЕЭК</w:t>
        </w:r>
      </w:hyperlink>
    </w:p>
    <w:p w14:paraId="4AF52021" w14:textId="77777777" w:rsidR="003D1656" w:rsidRDefault="00025F4C">
      <w:pPr>
        <w:shd w:val="clear" w:color="auto" w:fill="FFFFFF"/>
        <w:jc w:val="right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УТВЕРЖДЕНЫ</w:t>
      </w:r>
      <w:r>
        <w:rPr>
          <w:rFonts w:eastAsia="Times New Roman"/>
          <w:vanish/>
          <w:color w:val="BBBBBB"/>
        </w:rPr>
        <w:br/>
        <w:t>Решением Совета</w:t>
      </w:r>
      <w:r>
        <w:rPr>
          <w:rFonts w:eastAsia="Times New Roman"/>
          <w:vanish/>
          <w:color w:val="BBBBBB"/>
        </w:rPr>
        <w:br/>
        <w:t xml:space="preserve">Евразийской экономической комиссии </w:t>
      </w:r>
      <w:r>
        <w:rPr>
          <w:rFonts w:eastAsia="Times New Roman"/>
          <w:vanish/>
          <w:color w:val="BBBBBB"/>
        </w:rPr>
        <w:br/>
        <w:t xml:space="preserve">от 12 февраля 2016 г. N 28 </w:t>
      </w:r>
    </w:p>
    <w:p w14:paraId="38DE8142" w14:textId="77777777" w:rsidR="003D1656" w:rsidRDefault="00025F4C">
      <w:pPr>
        <w:shd w:val="clear" w:color="auto" w:fill="FFFFFF"/>
        <w:jc w:val="center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ПРАВИЛА</w:t>
      </w:r>
      <w:r>
        <w:rPr>
          <w:rFonts w:eastAsia="Times New Roman"/>
          <w:vanish/>
          <w:color w:val="BBBBBB"/>
        </w:rPr>
        <w:br/>
        <w:t xml:space="preserve">ПРОВЕДЕНИЯ ТЕХНИЧЕСКИХ ИСПЫТАНИЙ МЕДИЦИНСКИХ ИЗДЕЛИЙ 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>I. Общие положения</w:t>
      </w:r>
      <w:r>
        <w:rPr>
          <w:rFonts w:eastAsia="Times New Roman"/>
          <w:vanish/>
          <w:color w:val="BBBBBB"/>
        </w:rPr>
        <w:br/>
        <w:t xml:space="preserve">  </w:t>
      </w:r>
    </w:p>
    <w:p w14:paraId="4B1190B3" w14:textId="129CE62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1. Настоящие Правила разработаны в соответствии с пунктом 2 </w:t>
      </w:r>
      <w:hyperlink r:id="rId19" w:anchor="st31" w:history="1">
        <w:r>
          <w:rPr>
            <w:rStyle w:val="a3"/>
            <w:vanish/>
          </w:rPr>
          <w:t>статьи 31</w:t>
        </w:r>
      </w:hyperlink>
      <w:r>
        <w:rPr>
          <w:vanish/>
          <w:color w:val="BBBBBB"/>
        </w:rPr>
        <w:t xml:space="preserve"> Договора о Евразийском экономическом союзе от 29 мая 2014 года, пунктами 4 и 5 статьи 4 </w:t>
      </w:r>
      <w:hyperlink r:id="rId20" w:history="1">
        <w:r>
          <w:rPr>
            <w:rStyle w:val="a3"/>
            <w:vanish/>
          </w:rPr>
          <w:t>Соглашения</w:t>
        </w:r>
      </w:hyperlink>
      <w:r>
        <w:rPr>
          <w:vanish/>
          <w:color w:val="BBBBBB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целях реализации указанного Соглашения и устанавливают в рамках Евразийского экономического союза (далее – Союз) правила проведения технических испытаний медицинских изделий, требования к уполномоченным организациям, имеющим право проводить технические испытания медицинских изделий, а также порядок оценки соответствия уполномоченных организаций этим требованиям.</w:t>
      </w:r>
    </w:p>
    <w:p w14:paraId="7BE9070E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2. Технические испытания медицинских изделий проводятся в соответствии с настоящими Правилами в целях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утверждаемых Евразийской экономической комиссией (далее – общие требования).</w:t>
      </w:r>
    </w:p>
    <w:p w14:paraId="35C090BC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При проведении технических испытаний могут использоваться стандарты, включенные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– перечень стандартов), а также техническая документация производителя медицинского изделия.</w:t>
      </w:r>
    </w:p>
    <w:p w14:paraId="377D3E7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отсутствия стандартов, включенных в перечень стандартов, с целью проведения технических испытаний медицинских изделий могут применяться методы (методики) испытаний, аттестованные (валидированные) и утвержденные в соответствии с законодательством государств – членов Союза (далее – государства-члены).</w:t>
      </w:r>
    </w:p>
    <w:p w14:paraId="5AD1F741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3. Технические испытания медицинского изделия проводятся по заявлениям производителей медицинских изделий или их уполномоченных представителей в учреждениях, организациях и на предприятиях, которые включены органами государственной власти, уполномоченными на осуществление и (или) координацию деятельности в сфере обращения медицинских изделий на территориях государств-членов (далее – уполномоченные органы), в перечень организаций, имеющих право проводить исследования (испытания) медицинских изделий в целях их регистрации (далее соответственно – перечень организаций, уполномоченные организации).</w:t>
      </w:r>
    </w:p>
    <w:p w14:paraId="44074FE8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целях применения настоящих Правил под уполномоченным представителем производителя понимается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</w:p>
    <w:p w14:paraId="67914235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4. 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с целью проведения технических испытаний медицинских изделий на соответствие конкретным стандартам в полном объеме или частично и (или) аттестованным (валидированным) методам (методикам) испытаний, подтверждающим соответствие медицинского изделия общим требованиям.</w:t>
      </w:r>
    </w:p>
    <w:p w14:paraId="4AA5DDAB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5. В отношении медицинских изделий для диагностики in vitro (реагентов, наборов реагентов) проведение технических испытаний не осуществляется.</w:t>
      </w:r>
    </w:p>
    <w:p w14:paraId="5835D0F8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6. 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общим требованиям и стандартам, включенным в перечень стандартов, на соответствие которым проводились испытания.</w:t>
      </w:r>
    </w:p>
    <w:p w14:paraId="239EB0DB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7. В исключительных случаях в отношении медицинских изделий, транспортирование которых в уполномоченную организацию затруднено, допускается проведение технических испытаний специалистами уполномоченной организации на территории производителя.</w:t>
      </w:r>
    </w:p>
    <w:p w14:paraId="19F39794" w14:textId="77777777" w:rsidR="003D1656" w:rsidRDefault="00025F4C">
      <w:pPr>
        <w:shd w:val="clear" w:color="auto" w:fill="FFFFFF"/>
        <w:jc w:val="center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 xml:space="preserve">II. Правила проведения технических испытаний </w:t>
      </w:r>
      <w:r>
        <w:rPr>
          <w:rFonts w:eastAsia="Times New Roman"/>
          <w:vanish/>
          <w:color w:val="BBBBBB"/>
        </w:rPr>
        <w:br/>
        <w:t>медицинских изделий</w:t>
      </w:r>
      <w:r>
        <w:rPr>
          <w:rFonts w:eastAsia="Times New Roman"/>
          <w:vanish/>
          <w:color w:val="BBBBBB"/>
        </w:rPr>
        <w:br/>
        <w:t xml:space="preserve">  </w:t>
      </w:r>
    </w:p>
    <w:p w14:paraId="310AD053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8. Для проведения технических испытаний медицинского изделия заявитель представляет в уполномоченную организацию заявку, содержащую следующую информацию:</w:t>
      </w:r>
    </w:p>
    <w:p w14:paraId="06E6C58A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а) наименование медицинского изделия; </w:t>
      </w:r>
    </w:p>
    <w:p w14:paraId="5E34FA40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предпринимателя;</w:t>
      </w:r>
    </w:p>
    <w:p w14:paraId="31714F27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в) наименование производителя, его место нахождения (адрес юридического лица), адреса его филиалов, которые изготавливают продукцию,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p w14:paraId="62F66634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г) идентификационные признаки медицинского изделия (марка, модель, масса, объем, дата изготовления, сроки годности (сроки службы) и др.) (при наличии).</w:t>
      </w:r>
    </w:p>
    <w:p w14:paraId="21BBCD55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9. Вместе с заявкой заявитель представляет следующие комплекты документов:</w:t>
      </w:r>
    </w:p>
    <w:p w14:paraId="3CC0F3B2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а) техническая и эксплуатационная документация на медицинское изделие (рабочие чертежи, таблицы и схемы, если они содержатся в эксплуатационной документации, технические нормативные документы для постановки продукции на производство);</w:t>
      </w:r>
    </w:p>
    <w:p w14:paraId="5151C7E2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б) данные о маркировке и упаковке медицинского изделия;</w:t>
      </w:r>
    </w:p>
    <w:p w14:paraId="496E093C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в) программа испытаний медицинского изделия, разработанная заявителем;</w:t>
      </w:r>
    </w:p>
    <w:p w14:paraId="1D651E5D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г) список стандартов, включенных в перечень стандартов, которым соответствует медицинское изделие;</w:t>
      </w:r>
    </w:p>
    <w:p w14:paraId="4B4A87E9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д) протоколы технических испытаний медицинского изделия, подтверждающие соответствие медицинского изделия общим требованиям (при наличии);</w:t>
      </w:r>
    </w:p>
    <w:p w14:paraId="054CE358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е) иные документы, подтверждающие соответствие медицинского изделия общим требованиям.</w:t>
      </w:r>
    </w:p>
    <w:p w14:paraId="71BA5772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10. Уполномоченная организация проводит в течение не более 10 календарных дней со дня подачи заявки анализ заявки и прилагаемых к ней документов. </w:t>
      </w:r>
    </w:p>
    <w:p w14:paraId="14B99E43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принятия уполномоченной организацией решения о проведении технических испытаний медицинского изделия заключается соответствующий договор с заявителем.</w:t>
      </w:r>
    </w:p>
    <w:p w14:paraId="2FF92EE8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принятия отрицательного решения уполномоченная организация в письменной форме уведомляет заявителя об отказе в проведении технических испытаний медицинского изделия (с указанием причин).</w:t>
      </w:r>
    </w:p>
    <w:p w14:paraId="0589477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11. В ходе проведения технических испытаний уполномоченная организация должна сотрудничать с заявителем в связи с выполняемой работой. </w:t>
      </w:r>
    </w:p>
    <w:p w14:paraId="7E8730C9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12. Технические испытания медицинских изделий проводятся на образцах медицинского изделия, представленных заявителем.</w:t>
      </w:r>
    </w:p>
    <w:p w14:paraId="236794B2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Отбор образцов медицинского изделия для проведения технических испытаний осуществляется в соответствии с правилами, установленными стандартами, включенными в перечень стандартов, и (или) аттестованными (валидированными) методами (методиками) испытаний.</w:t>
      </w:r>
    </w:p>
    <w:p w14:paraId="57C025F0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14:paraId="017C47A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если отбор образцов медицинского изделия осуществляется заявителем, информация о них указывается в заявке.</w:t>
      </w:r>
    </w:p>
    <w:p w14:paraId="17D56E85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14:paraId="71FD952B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14:paraId="28508873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13.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14:paraId="348F5C59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 </w:t>
      </w:r>
    </w:p>
    <w:p w14:paraId="7AD6A17D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проведения технических испытаний на типовых образцах в протоколе технических испытаний делается запись о распространении результатов технических испытаний типовых образцов на определенную группу однородных медицинских изделий.</w:t>
      </w:r>
    </w:p>
    <w:p w14:paraId="16FE2C7A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14. Технические испытания медицинского изделия включают в себя следующие этапы:</w:t>
      </w:r>
    </w:p>
    <w:p w14:paraId="2FFD05BC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а) анализ технической и эксплуатационной документации на медицинское изделие, а также протоколов ранее проведенных технических испытаний (при наличии);</w:t>
      </w:r>
    </w:p>
    <w:p w14:paraId="18D1C6BB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б) отбор образцов и идентификация медицинского изделия;</w:t>
      </w:r>
    </w:p>
    <w:p w14:paraId="42C1A7B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в) проведение технических испытаний медицинского изделия, предусмотренных программой испытаний медицинского изделия, разработанной заявителем и согласованной с уполномоченным органом;</w:t>
      </w:r>
    </w:p>
    <w:p w14:paraId="1A4BB84D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г) оформление и выдача заявителю протокола технических испытаний медицинского изделия по форме согласно </w:t>
      </w:r>
      <w:hyperlink w:anchor="pril" w:history="1">
        <w:r>
          <w:rPr>
            <w:rStyle w:val="a3"/>
            <w:vanish/>
          </w:rPr>
          <w:t>приложению</w:t>
        </w:r>
      </w:hyperlink>
      <w:r>
        <w:rPr>
          <w:vanish/>
          <w:color w:val="BBBBBB"/>
        </w:rPr>
        <w:t>.</w:t>
      </w:r>
    </w:p>
    <w:p w14:paraId="65EA2AE0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15. Результаты каждого технического испытания или серии технических испытаний медицинского изделия, проведенных уполномоченной организацией, должны быть сформулированы точно, четко, недвусмысленно и объективно.</w:t>
      </w:r>
    </w:p>
    <w:p w14:paraId="637BC97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16. Документы по проведению технических испытаний медицинского изделия хранятся в уполномоченной организации в систематизированном виде не менее 10 лет со дня завершения технических испытаний.</w:t>
      </w:r>
    </w:p>
    <w:p w14:paraId="1EEC97E6" w14:textId="77777777" w:rsidR="003D1656" w:rsidRDefault="00025F4C">
      <w:pPr>
        <w:shd w:val="clear" w:color="auto" w:fill="FFFFFF"/>
        <w:jc w:val="center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III. Требования к уполномоченным организациям и порядок оценки их соответствия указанным требованиям</w:t>
      </w:r>
      <w:r>
        <w:rPr>
          <w:rFonts w:eastAsia="Times New Roman"/>
          <w:vanish/>
          <w:color w:val="BBBBBB"/>
        </w:rPr>
        <w:br/>
        <w:t xml:space="preserve">  </w:t>
      </w:r>
    </w:p>
    <w:p w14:paraId="758C18D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17. В перечень организаций включаются испытательные лаборатории (центры) в соответствии со следующими критериями:</w:t>
      </w:r>
    </w:p>
    <w:p w14:paraId="1AA1B21F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а) регистрация испытательной лаборатории (центра) в качестве юридического лица в соответствии с законодательством государства-члена;</w:t>
      </w:r>
    </w:p>
    <w:p w14:paraId="483B03C9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б) 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14:paraId="1B0D1C8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 медицинских изделий; </w:t>
      </w:r>
    </w:p>
    <w:p w14:paraId="610C06BC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г) наличие удовлетворительных результатов межлабораторных сравнительных испытаний (межлабораторных сличений);</w:t>
      </w:r>
    </w:p>
    <w:p w14:paraId="256B5422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д) наличие системы менеджмента и соблюдение в деятельности испытательной лаборатории (центра) требований системы менеджмента, установленных в руководстве по качеству испытательной лаборатории (центра);</w:t>
      </w:r>
    </w:p>
    <w:p w14:paraId="21875D2B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е)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14:paraId="610DF2AA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ж) наличие у специалиста (специалистов) испытательной лаборатории (центра), непосредственно выполняющих работы по техническим испытаниям:</w:t>
      </w:r>
    </w:p>
    <w:p w14:paraId="6F235EDD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14:paraId="3AFB2ED5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опыта работы по исследованиям (испытаниям), измерениям в области аккредитации, указанной в заявлении об аккредитации или в реестре аккредитованных лиц, не менее 3 лет.</w:t>
      </w:r>
    </w:p>
    <w:p w14:paraId="5140869B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18. Уполномоченные органы рассматривают заявки испытательных лабораторий (центров) о включении в перечень организаций и сообщают испытательной лаборатории (центру) о принятом решении в письменной форме не позднее 10 календарных дней со дня подачи заявки. </w:t>
      </w:r>
    </w:p>
    <w:p w14:paraId="3378D15C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Вместе с заявкой представляются также документы, подтверждающие соответствие испытательной лаборатории (центра) критериям, установленным пунктом 17 настоящих Правил.</w:t>
      </w:r>
    </w:p>
    <w:p w14:paraId="3D048339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заявке о включении испытательной лаборатории (центра) в перечень организаций указывается 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14:paraId="712B0283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принятия уполномоченным органом положительного решения испытательная лаборатория (центр) включается в перечень организаций.</w:t>
      </w:r>
    </w:p>
    <w:p w14:paraId="1A0C4F82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В случае несоответствия испытательной лаборатории (центра) указанным критериям и принятия отрицательного решения уполномоченный орган в письменной форме уведомляет испытательную лабораторию (центр) о причинах отказа.</w:t>
      </w:r>
    </w:p>
    <w:p w14:paraId="6552E1B3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Испытательные лаборатории (центры), включенные в единый реестр органов по оценке соответствия Союза и имеющие право проводить технические испытания медицинских изделий, включаются уполномоченными органами в перечень организаций по заявкам указанных испытательных лабораторий (центров), в которых должна быть указана их область аккредитации.</w:t>
      </w:r>
    </w:p>
    <w:p w14:paraId="37A98810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19. Обжалование решения уполномоченного органа осуществляется в соответствии с законодательством государства-члена. </w:t>
      </w:r>
    </w:p>
    <w:p w14:paraId="7DD5A733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20. Уполномоченные органы обеспечивают хранение, систематизацию, актуализацию и изменение информации об уполномоченных организациях, а также защиту от несанкционированного доступа к ней. </w:t>
      </w:r>
    </w:p>
    <w:p w14:paraId="087C441F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Перечень организаций размещается на официальных сайтах уполномоченных органов в информационно-телекоммуникационной сети «Интернет» и в открытой части информационной системы Союза в сфере обращения медицинских изделий. </w:t>
      </w:r>
    </w:p>
    <w:p w14:paraId="224DFEA7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Уполномоченные органы в течение 3 рабочих дней после внесения изменений в сведения, содержащиеся в перечне организаций, обеспечивают размещение соответствующей информации на своих официальных сайтах в информационно-телекоммуникационной сети «Интернет», а также ее представление в Евразийскую экономическую комиссию с использованием средств интегрированной информационной системы Союза. </w:t>
      </w:r>
    </w:p>
    <w:p w14:paraId="252F18A6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21.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14:paraId="1AD152D4" w14:textId="77777777" w:rsidR="003D1656" w:rsidRDefault="00025F4C">
      <w:pPr>
        <w:shd w:val="clear" w:color="auto" w:fill="FFFFFF"/>
        <w:jc w:val="right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>Приложение</w:t>
      </w:r>
      <w:r>
        <w:rPr>
          <w:rFonts w:eastAsia="Times New Roman"/>
          <w:vanish/>
          <w:color w:val="BBBBBB"/>
        </w:rPr>
        <w:br/>
        <w:t xml:space="preserve">к Правилам проведения технических </w:t>
      </w:r>
      <w:r>
        <w:rPr>
          <w:rFonts w:eastAsia="Times New Roman"/>
          <w:vanish/>
          <w:color w:val="BBBBBB"/>
        </w:rPr>
        <w:br/>
        <w:t xml:space="preserve">испытаний медицинских изделий </w:t>
      </w:r>
    </w:p>
    <w:p w14:paraId="6B633D2B" w14:textId="77777777" w:rsidR="003D1656" w:rsidRDefault="00025F4C">
      <w:pPr>
        <w:shd w:val="clear" w:color="auto" w:fill="FFFFFF"/>
        <w:jc w:val="center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  </w:t>
      </w:r>
    </w:p>
    <w:p w14:paraId="592E96A0" w14:textId="77777777" w:rsidR="003D1656" w:rsidRDefault="003D1656">
      <w:pPr>
        <w:pStyle w:val="HTML"/>
        <w:divId w:val="186526862"/>
        <w:rPr>
          <w:vanish/>
          <w:color w:val="BBBBBB"/>
        </w:rPr>
      </w:pPr>
    </w:p>
    <w:p w14:paraId="6B5569A4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ФОРМА</w:t>
      </w:r>
    </w:p>
    <w:p w14:paraId="46C29989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ПРОТОКОЛА ТЕХНИЧЕСКИХ ИСПЫТАНИЙ МЕДИЦИНСКОГО ИЗДЕЛИЯ </w:t>
      </w:r>
    </w:p>
    <w:p w14:paraId="3288F868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</w:t>
      </w:r>
    </w:p>
    <w:p w14:paraId="4BAE8D3D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__________________________________________________________________</w:t>
      </w:r>
    </w:p>
    <w:p w14:paraId="026D46BD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(наименование испытательной лаборатории (центра))</w:t>
      </w:r>
    </w:p>
    <w:p w14:paraId="353F7184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________________________________________________________________________________</w:t>
      </w:r>
    </w:p>
    <w:p w14:paraId="5DF298EA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(аттестат аккредитации испытательной лаборатории (центра), номер, срок действия)</w:t>
      </w:r>
    </w:p>
    <w:p w14:paraId="3EE1302F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_________________________________________________________________</w:t>
      </w:r>
    </w:p>
    <w:p w14:paraId="6002597B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(адрес, телефон испытательной лаборатории (центра))</w:t>
      </w:r>
    </w:p>
    <w:p w14:paraId="552FBECA" w14:textId="77777777" w:rsidR="003D1656" w:rsidRDefault="00025F4C">
      <w:pPr>
        <w:shd w:val="clear" w:color="auto" w:fill="FFFFFF"/>
        <w:jc w:val="center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 xml:space="preserve">  </w:t>
      </w:r>
    </w:p>
    <w:p w14:paraId="23B735EF" w14:textId="77777777" w:rsidR="003D1656" w:rsidRDefault="00025F4C">
      <w:pPr>
        <w:shd w:val="clear" w:color="auto" w:fill="FFFFFF"/>
        <w:jc w:val="right"/>
        <w:divId w:val="1865268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УТВЕРЖДАЮ</w:t>
      </w:r>
      <w:r>
        <w:rPr>
          <w:rFonts w:eastAsia="Times New Roman"/>
          <w:vanish/>
          <w:color w:val="BBBBBB"/>
        </w:rPr>
        <w:br/>
        <w:t xml:space="preserve">Руководитель испытательной </w:t>
      </w:r>
      <w:r>
        <w:rPr>
          <w:rFonts w:eastAsia="Times New Roman"/>
          <w:vanish/>
          <w:color w:val="BBBBBB"/>
        </w:rPr>
        <w:br/>
        <w:t xml:space="preserve">лаборатории (центра) </w:t>
      </w:r>
    </w:p>
    <w:p w14:paraId="469CD08A" w14:textId="77777777" w:rsidR="003D1656" w:rsidRDefault="003D1656">
      <w:pPr>
        <w:pStyle w:val="HTML"/>
        <w:divId w:val="186526862"/>
        <w:rPr>
          <w:vanish/>
          <w:color w:val="BBBBBB"/>
        </w:rPr>
      </w:pPr>
    </w:p>
    <w:p w14:paraId="08F91940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</w:t>
      </w:r>
    </w:p>
    <w:p w14:paraId="574A5AEE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______________  ___________________</w:t>
      </w:r>
    </w:p>
    <w:p w14:paraId="5A8F3C85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(подпись)    (инициалы, фамилия)</w:t>
      </w:r>
    </w:p>
    <w:p w14:paraId="44118EE9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</w:t>
      </w:r>
    </w:p>
    <w:p w14:paraId="70A45D41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           М.П.</w:t>
      </w:r>
    </w:p>
    <w:p w14:paraId="6C9A73EE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</w:t>
      </w:r>
    </w:p>
    <w:p w14:paraId="7C5E7242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ПРОТОКОЛ </w:t>
      </w:r>
    </w:p>
    <w:p w14:paraId="4E525778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технических испытаний </w:t>
      </w:r>
    </w:p>
    <w:p w14:paraId="47F27C6C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N___ от «___»__________г. </w:t>
      </w:r>
    </w:p>
    <w:p w14:paraId="3C9C0F4E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</w:t>
      </w:r>
    </w:p>
    <w:p w14:paraId="4A03F588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Страница ___/Количество листов _______</w:t>
      </w:r>
    </w:p>
    <w:p w14:paraId="14EF4637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Заявитель _______________________________________________________________</w:t>
      </w:r>
    </w:p>
    <w:p w14:paraId="3A655D5C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Наименование продукции __________________________________________________</w:t>
      </w:r>
    </w:p>
    <w:p w14:paraId="5DBB60CC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Вид испытаний ___________________________________________________________</w:t>
      </w:r>
    </w:p>
    <w:p w14:paraId="787D4BCC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Основание _______________________________________________________________</w:t>
      </w:r>
    </w:p>
    <w:p w14:paraId="79D1BB34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Производитель ___________________________________________________________</w:t>
      </w:r>
    </w:p>
    <w:p w14:paraId="7E07C1E2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Серия, партия _______________ Дата производства ______________</w:t>
      </w:r>
    </w:p>
    <w:p w14:paraId="0AA5EF05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Срок годности (срок службы) _________________</w:t>
      </w:r>
    </w:p>
    <w:p w14:paraId="1ACF464B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Количество образцов _____________________________________________________</w:t>
      </w:r>
    </w:p>
    <w:p w14:paraId="1CC87CEC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Даты начала и окончания испытаний _______________________________________</w:t>
      </w:r>
    </w:p>
    <w:p w14:paraId="526D1CC2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Стандарты, на соответствие которым проведены испытания __________________</w:t>
      </w:r>
    </w:p>
    <w:p w14:paraId="3EF53311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Методы испытаний ________________________________________________________</w:t>
      </w:r>
    </w:p>
    <w:p w14:paraId="5FB4DEED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38D91C70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Результаты испытаний:</w:t>
      </w:r>
    </w:p>
    <w:p w14:paraId="7C24D591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2272"/>
        <w:gridCol w:w="2101"/>
        <w:gridCol w:w="2350"/>
      </w:tblGrid>
      <w:tr w:rsidR="003D1656" w14:paraId="0F68DD32" w14:textId="77777777">
        <w:trPr>
          <w:divId w:val="186526862"/>
        </w:trPr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22168F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показателя 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C84198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стандарта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892F4C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 полученные результаты 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E85098" w14:textId="77777777" w:rsidR="003D1656" w:rsidRDefault="00025F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Температура (</w:t>
            </w:r>
            <w:r>
              <w:rPr>
                <w:rFonts w:eastAsia="Times New Roman"/>
                <w:color w:val="080000"/>
                <w:sz w:val="19"/>
                <w:szCs w:val="19"/>
                <w:vertAlign w:val="superscript"/>
              </w:rPr>
              <w:t>0</w:t>
            </w:r>
            <w:r>
              <w:rPr>
                <w:rFonts w:eastAsia="Times New Roman"/>
              </w:rPr>
              <w:t xml:space="preserve">С) </w:t>
            </w:r>
            <w:r>
              <w:rPr>
                <w:rFonts w:eastAsia="Times New Roman"/>
              </w:rPr>
              <w:br/>
              <w:t xml:space="preserve">и влажность (%) </w:t>
            </w:r>
          </w:p>
        </w:tc>
      </w:tr>
      <w:tr w:rsidR="003D1656" w14:paraId="3DC8D3C9" w14:textId="77777777">
        <w:trPr>
          <w:divId w:val="186526862"/>
        </w:trPr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FA71F3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F24640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7DF053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796949" w14:textId="77777777" w:rsidR="003D1656" w:rsidRDefault="00025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14:paraId="5C719DAF" w14:textId="77777777" w:rsidR="003D1656" w:rsidRDefault="00025F4C">
      <w:pPr>
        <w:pStyle w:val="a5"/>
        <w:shd w:val="clear" w:color="auto" w:fill="FFFFFF"/>
        <w:jc w:val="both"/>
        <w:divId w:val="186526862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0DBB3059" w14:textId="77777777" w:rsidR="003D1656" w:rsidRDefault="003D1656">
      <w:pPr>
        <w:pStyle w:val="HTML"/>
        <w:divId w:val="186526862"/>
        <w:rPr>
          <w:vanish/>
          <w:color w:val="BBBBBB"/>
        </w:rPr>
      </w:pPr>
    </w:p>
    <w:p w14:paraId="613A7DC7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Заключение: представленные образцы </w:t>
      </w:r>
    </w:p>
    <w:p w14:paraId="1BF82505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</w:t>
      </w:r>
    </w:p>
    <w:p w14:paraId="19B0EF9C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(соответствуют, не соответствуют требованиям – указать нужное)</w:t>
      </w:r>
    </w:p>
    <w:p w14:paraId="33E4EF64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</w:t>
      </w:r>
    </w:p>
    <w:p w14:paraId="70C0A03F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Специалист лаборатории ________________________   _______________________</w:t>
      </w:r>
    </w:p>
    <w:p w14:paraId="28D097AF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(подпись)             (инициалы, фамилия)</w:t>
      </w:r>
    </w:p>
    <w:p w14:paraId="6557E5B8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Специалист лаборатории ________________________   _______________________</w:t>
      </w:r>
    </w:p>
    <w:p w14:paraId="7814B92E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                         (подпись)             (инициалы, фамилия)</w:t>
      </w:r>
    </w:p>
    <w:p w14:paraId="4E1104C8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</w:t>
      </w:r>
    </w:p>
    <w:p w14:paraId="7DF15C39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Протокол  испытаний  распространяется  только  на образцы,  в том числе </w:t>
      </w:r>
    </w:p>
    <w:p w14:paraId="2F6BE24E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типовые, подвергнутые испытаниям. </w:t>
      </w:r>
    </w:p>
    <w:p w14:paraId="58D59DE1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 Полная или частичная перепечатка протокола без разрешения испытательной </w:t>
      </w:r>
    </w:p>
    <w:p w14:paraId="1616AEE3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лаборатории (центра) запрещается.</w:t>
      </w:r>
    </w:p>
    <w:p w14:paraId="7F3FEE63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</w:t>
      </w:r>
    </w:p>
    <w:p w14:paraId="52A94772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(запись о распространении результатов испытаний типовых образцов </w:t>
      </w:r>
    </w:p>
    <w:p w14:paraId="4326C771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 xml:space="preserve">    на определенный перечень   однородной продукции (при его наличии))</w:t>
      </w:r>
    </w:p>
    <w:p w14:paraId="41BE0A86" w14:textId="77777777" w:rsidR="003D1656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</w:t>
      </w:r>
    </w:p>
    <w:p w14:paraId="32A693AB" w14:textId="77777777" w:rsidR="00025F4C" w:rsidRDefault="00025F4C">
      <w:pPr>
        <w:pStyle w:val="HTML"/>
        <w:divId w:val="186526862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</w:t>
      </w:r>
    </w:p>
    <w:sectPr w:rsidR="0002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C7"/>
    <w:rsid w:val="00025F4C"/>
    <w:rsid w:val="003D1656"/>
    <w:rsid w:val="007464C7"/>
    <w:rsid w:val="00F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E6634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anchor">
    <w:name w:val="ordw-anch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4vr0109\" TargetMode="External"/><Relationship Id="rId13" Type="http://schemas.openxmlformats.org/officeDocument/2006/relationships/hyperlink" Target="file:///C:\tamdoc\16sr0027\" TargetMode="External"/><Relationship Id="rId18" Type="http://schemas.openxmlformats.org/officeDocument/2006/relationships/hyperlink" Target="/tamdoc/16sr002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tamdoc\14vr0098\" TargetMode="External"/><Relationship Id="rId12" Type="http://schemas.openxmlformats.org/officeDocument/2006/relationships/hyperlink" Target="file:///C:\tamdoc\22sr0025\" TargetMode="External"/><Relationship Id="rId17" Type="http://schemas.openxmlformats.org/officeDocument/2006/relationships/hyperlink" Target="file:///C:\tamdoc\17sr0106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16sr0029\" TargetMode="External"/><Relationship Id="rId20" Type="http://schemas.openxmlformats.org/officeDocument/2006/relationships/hyperlink" Target="file:///C:\tamdoc\14bn0115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4bn0115\" TargetMode="External"/><Relationship Id="rId11" Type="http://schemas.openxmlformats.org/officeDocument/2006/relationships/hyperlink" Target="/tamdoc/22sr0025/" TargetMode="External"/><Relationship Id="rId5" Type="http://schemas.openxmlformats.org/officeDocument/2006/relationships/hyperlink" Target="file:///C:\tamdoc\14bn0044\" TargetMode="External"/><Relationship Id="rId15" Type="http://schemas.openxmlformats.org/officeDocument/2006/relationships/hyperlink" Target="file:///C:\tamdoc\15kr0173\" TargetMode="External"/><Relationship Id="rId10" Type="http://schemas.openxmlformats.org/officeDocument/2006/relationships/hyperlink" Target="file:///C:\tamdoc\14bn0115\" TargetMode="External"/><Relationship Id="rId19" Type="http://schemas.openxmlformats.org/officeDocument/2006/relationships/hyperlink" Target="file:///C:\tamdoc\14bn0044\" TargetMode="External"/><Relationship Id="rId4" Type="http://schemas.openxmlformats.org/officeDocument/2006/relationships/hyperlink" Target="file:///C:\tamdoc\22sr0025\" TargetMode="External"/><Relationship Id="rId9" Type="http://schemas.openxmlformats.org/officeDocument/2006/relationships/hyperlink" Target="file:///C:\tamdoc\15bn0098\" TargetMode="External"/><Relationship Id="rId14" Type="http://schemas.openxmlformats.org/officeDocument/2006/relationships/hyperlink" Target="file:///C:\tamdoc\16sr0030\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6887</Words>
  <Characters>39256</Characters>
  <Application>Microsoft Office Word</Application>
  <DocSecurity>0</DocSecurity>
  <Lines>327</Lines>
  <Paragraphs>92</Paragraphs>
  <ScaleCrop>false</ScaleCrop>
  <Company/>
  <LinksUpToDate>false</LinksUpToDate>
  <CharactersWithSpaces>46051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12.02.2016 № 28 "".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2025-04-03T12:24:00Z</dcterms:created>
  <dcterms:modified xsi:type="dcterms:W3CDTF">2025-04-03T12:42:00Z</dcterms:modified>
</cp:coreProperties>
</file>