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 w14:paraId="274F1207" w14:textId="77777777">
        <w:trPr>
          <w:divId w:val="2098020699"/>
          <w:tblCellSpacing w:w="15" w:type="dxa"/>
        </w:trPr>
        <w:tc>
          <w:tcPr>
            <w:tcW w:w="0" w:type="auto"/>
            <w:vAlign w:val="center"/>
            <w:hideMark/>
          </w:tcPr>
          <w:p w14:paraId="2C587398" w14:textId="77777777" w:rsidR="00000000" w:rsidRDefault="00126523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3421C2C0" wp14:editId="0E390F2D">
                  <wp:extent cx="2628900" cy="695325"/>
                  <wp:effectExtent l="0" t="0" r="0" b="9525"/>
                  <wp:docPr id="1" name="Рисунок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574717" w14:textId="77777777" w:rsidR="00000000" w:rsidRDefault="0012652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 (495) 995-95-55 </w:t>
            </w:r>
            <w:r>
              <w:rPr>
                <w:rFonts w:eastAsia="Times New Roman"/>
              </w:rPr>
              <w:br/>
              <w:t>alta@alta.ru</w:t>
            </w:r>
            <w:r>
              <w:rPr>
                <w:rFonts w:eastAsia="Times New Roman"/>
              </w:rPr>
              <w:br/>
            </w:r>
            <w:hyperlink r:id="rId6" w:history="1">
              <w:r>
                <w:rPr>
                  <w:rStyle w:val="a3"/>
                  <w:rFonts w:eastAsia="Times New Roman"/>
                </w:rPr>
                <w:t>www.alta.ru</w:t>
              </w:r>
            </w:hyperlink>
          </w:p>
        </w:tc>
      </w:tr>
    </w:tbl>
    <w:p w14:paraId="1F7353C3" w14:textId="77777777" w:rsidR="00000000" w:rsidRDefault="00126523">
      <w:pPr>
        <w:rPr>
          <w:rFonts w:eastAsia="Times New Roman"/>
        </w:rPr>
      </w:pPr>
      <w:r>
        <w:rPr>
          <w:rFonts w:eastAsia="Times New Roman"/>
        </w:rPr>
        <w:pict w14:anchorId="3E07F981">
          <v:rect id="_x0000_i1026" style="width:0;height:1.5pt" o:hralign="center" o:hrstd="t" o:hr="t" fillcolor="#a0a0a0" stroked="f"/>
        </w:pict>
      </w:r>
    </w:p>
    <w:p w14:paraId="266122AE" w14:textId="77777777" w:rsidR="00000000" w:rsidRDefault="00126523">
      <w:pPr>
        <w:pStyle w:val="2"/>
        <w:rPr>
          <w:rFonts w:eastAsia="Times New Roman"/>
        </w:rPr>
      </w:pPr>
      <w:r>
        <w:rPr>
          <w:rFonts w:eastAsia="Times New Roman"/>
        </w:rPr>
        <w:t>Рекомендация Коллегии Евразийской экономической комиссии</w:t>
      </w:r>
      <w:r>
        <w:rPr>
          <w:rFonts w:eastAsia="Times New Roman"/>
        </w:rPr>
        <w:br/>
        <w:t>от 12 ноября 2018 г. N 25</w:t>
      </w:r>
      <w:r>
        <w:rPr>
          <w:rFonts w:eastAsia="Times New Roman"/>
        </w:rPr>
        <w:br/>
        <w:t xml:space="preserve">"О Критериях отнесения продукции к медицинским изделиям </w:t>
      </w:r>
      <w:r>
        <w:rPr>
          <w:rFonts w:eastAsia="Times New Roman"/>
        </w:rPr>
        <w:br/>
        <w:t>в рамках Евразийского экономического союза"</w:t>
      </w:r>
    </w:p>
    <w:p w14:paraId="777C2195" w14:textId="3005D21D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(в ред. Рекомендации Коллегии Евразийской экономической коми</w:t>
      </w:r>
      <w:r>
        <w:rPr>
          <w:rFonts w:eastAsia="Times New Roman"/>
        </w:rPr>
        <w:t>ссии</w:t>
      </w:r>
      <w:r>
        <w:rPr>
          <w:rFonts w:eastAsia="Times New Roman"/>
        </w:rPr>
        <w:br/>
        <w:t xml:space="preserve">от </w:t>
      </w:r>
      <w:hyperlink r:id="rId7" w:history="1">
        <w:r>
          <w:rPr>
            <w:rStyle w:val="a3"/>
            <w:rFonts w:eastAsia="Times New Roman"/>
          </w:rPr>
          <w:t>29.06.2021 N 15</w:t>
        </w:r>
      </w:hyperlink>
      <w:r>
        <w:rPr>
          <w:rFonts w:eastAsia="Times New Roman"/>
        </w:rPr>
        <w:t>)</w:t>
      </w:r>
      <w:r>
        <w:rPr>
          <w:rFonts w:eastAsia="Times New Roman"/>
        </w:rPr>
        <w:br/>
        <w:t xml:space="preserve">  </w:t>
      </w:r>
    </w:p>
    <w:p w14:paraId="7021500E" w14:textId="46FF3387" w:rsidR="00000000" w:rsidRDefault="00126523">
      <w:pPr>
        <w:pStyle w:val="a5"/>
        <w:jc w:val="both"/>
      </w:pPr>
      <w:r>
        <w:t xml:space="preserve">Коллегия Евразийской экономической комиссии в соответствии со </w:t>
      </w:r>
      <w:hyperlink r:id="rId8" w:anchor="st31" w:history="1">
        <w:r>
          <w:rPr>
            <w:rStyle w:val="a3"/>
          </w:rPr>
          <w:t>статьей 31</w:t>
        </w:r>
      </w:hyperlink>
      <w:r>
        <w:t xml:space="preserve"> Договора о Евразийском экономическом союзе от 29 мая 2014 года и </w:t>
      </w:r>
      <w:hyperlink r:id="rId9" w:anchor="st3p2" w:history="1">
        <w:r>
          <w:rPr>
            <w:rStyle w:val="a3"/>
          </w:rPr>
          <w:t>пунктом 2</w:t>
        </w:r>
      </w:hyperlink>
      <w:r>
        <w:t xml:space="preserve"> статьи 3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</w:t>
      </w:r>
    </w:p>
    <w:p w14:paraId="49091DE6" w14:textId="77777777" w:rsidR="00000000" w:rsidRDefault="00126523">
      <w:pPr>
        <w:pStyle w:val="a5"/>
        <w:jc w:val="both"/>
      </w:pPr>
      <w:r>
        <w:t>в целях у</w:t>
      </w:r>
      <w:r>
        <w:t>странения различий в требованиях, предъявляемых при отнесении продукции к медицинским изделиям, РЕКОМЕНДУЕТ</w:t>
      </w:r>
    </w:p>
    <w:p w14:paraId="7DCCE149" w14:textId="77777777" w:rsidR="00000000" w:rsidRDefault="00126523">
      <w:pPr>
        <w:pStyle w:val="a5"/>
        <w:jc w:val="both"/>
      </w:pPr>
      <w:r>
        <w:t>государствам–членам Евразийского экономического союза по истечении 6 месяцев с даты опубликования настоящей Рекомендации на официальном сайте Еврази</w:t>
      </w:r>
      <w:r>
        <w:t>йского экономического союза применять Критерии отнесения продукции к медицинским изделиям в рамках Евразийского экономического союза согласно приложению.</w:t>
      </w:r>
    </w:p>
    <w:p w14:paraId="37EB9A77" w14:textId="77777777" w:rsidR="00000000" w:rsidRDefault="00126523">
      <w:pPr>
        <w:pStyle w:val="a5"/>
      </w:pPr>
      <w:r>
        <w:t> </w:t>
      </w:r>
    </w:p>
    <w:p w14:paraId="6491A543" w14:textId="77777777" w:rsidR="00000000" w:rsidRDefault="00126523">
      <w:pPr>
        <w:jc w:val="right"/>
        <w:rPr>
          <w:rFonts w:eastAsia="Times New Roman"/>
        </w:rPr>
      </w:pPr>
      <w:r>
        <w:rPr>
          <w:rFonts w:eastAsia="Times New Roman"/>
        </w:rPr>
        <w:t>Председателя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>Т.Саркисян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Приложение</w:t>
      </w:r>
      <w:r>
        <w:rPr>
          <w:rFonts w:eastAsia="Times New Roman"/>
        </w:rPr>
        <w:br/>
        <w:t>к Рекомендации Ко</w:t>
      </w:r>
      <w:r>
        <w:rPr>
          <w:rFonts w:eastAsia="Times New Roman"/>
        </w:rPr>
        <w:t>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 xml:space="preserve">от 12 ноября 2018 г. N 25 </w:t>
      </w:r>
    </w:p>
    <w:p w14:paraId="427DF9F8" w14:textId="77777777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КРИТЕРИИ</w:t>
      </w:r>
      <w:r>
        <w:rPr>
          <w:rFonts w:eastAsia="Times New Roman"/>
        </w:rPr>
        <w:br/>
        <w:t xml:space="preserve">ОТНЕСЕНИЯ ПРОДУКЦИИ К МЕДИЦИНСКИМ ИЗДЕЛИЯМ В РАМКАХ </w:t>
      </w:r>
      <w:r>
        <w:rPr>
          <w:rFonts w:eastAsia="Times New Roman"/>
        </w:rPr>
        <w:br/>
        <w:t>ЕВРАЗИЙСКОГО ЭКОНОМИЧЕСКОГО СОЮЗА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I. Общие положения</w:t>
      </w:r>
      <w:r>
        <w:rPr>
          <w:rFonts w:eastAsia="Times New Roman"/>
        </w:rPr>
        <w:br/>
        <w:t xml:space="preserve">  </w:t>
      </w:r>
    </w:p>
    <w:p w14:paraId="75EB77E1" w14:textId="269B0766" w:rsidR="00000000" w:rsidRDefault="00126523">
      <w:pPr>
        <w:pStyle w:val="a5"/>
        <w:jc w:val="both"/>
      </w:pPr>
      <w:r>
        <w:lastRenderedPageBreak/>
        <w:t xml:space="preserve">1. Настоящий документ разработан в соответствии со </w:t>
      </w:r>
      <w:hyperlink r:id="rId10" w:anchor="st31" w:history="1">
        <w:r>
          <w:rPr>
            <w:rStyle w:val="a3"/>
          </w:rPr>
          <w:t>статьей 31</w:t>
        </w:r>
      </w:hyperlink>
      <w:r>
        <w:t xml:space="preserve"> Договора о Евразийском экономическом союзе от 29 мая 2014 года и </w:t>
      </w:r>
      <w:hyperlink r:id="rId11" w:anchor="st3p2" w:history="1">
        <w:r>
          <w:rPr>
            <w:rStyle w:val="a3"/>
          </w:rPr>
          <w:t>пунктом 2</w:t>
        </w:r>
      </w:hyperlink>
      <w:r>
        <w:t xml:space="preserve"> статьи 3 Соглашения о единых принципах и правилах обращения медицинских изделий (</w:t>
      </w:r>
      <w:r>
        <w:t xml:space="preserve">изделий медицинского назначения и медицинской техники) в рамках Евразийского экономического союза от 23 декабря 2014 года и определяет основные принципы отнесения продукции к медицинским изделиям в рамках Евразийского экономического союза (далее – Союз) в </w:t>
      </w:r>
      <w:r>
        <w:t>случаях, если это невозможно однозначно установить, основываясь на определениях, установленных актами, входящими в право Союза.</w:t>
      </w:r>
    </w:p>
    <w:p w14:paraId="6562FC4E" w14:textId="0A4B9D25" w:rsidR="00000000" w:rsidRDefault="00126523">
      <w:pPr>
        <w:pStyle w:val="a5"/>
        <w:jc w:val="both"/>
      </w:pPr>
      <w:r>
        <w:t>2. Настоящий документ может использоваться при подготовке документов для регистрации и экспертизы медицинских изделий в соответс</w:t>
      </w:r>
      <w:r>
        <w:t xml:space="preserve">твии с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</w:t>
      </w:r>
      <w:hyperlink r:id="rId12" w:history="1">
        <w:r>
          <w:rPr>
            <w:rStyle w:val="a3"/>
          </w:rPr>
          <w:t>12 февраля 2016 г. N 46</w:t>
        </w:r>
      </w:hyperlink>
      <w:r>
        <w:t>.</w:t>
      </w:r>
    </w:p>
    <w:p w14:paraId="2176290F" w14:textId="77777777" w:rsidR="00000000" w:rsidRDefault="00126523">
      <w:pPr>
        <w:pStyle w:val="a5"/>
        <w:jc w:val="both"/>
      </w:pPr>
      <w:r>
        <w:t>3. Положениями настоящего д</w:t>
      </w:r>
      <w:r>
        <w:t>окумента могут руководствоваться производители, уполномоченные представители производителя, а также эксперты уполномоченных органов (экспертных организаций) государств – членов Союза.</w:t>
      </w:r>
    </w:p>
    <w:p w14:paraId="4D11ED6E" w14:textId="77777777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II. Понятия и определения </w:t>
      </w:r>
    </w:p>
    <w:p w14:paraId="43CE6BA7" w14:textId="77777777" w:rsidR="00000000" w:rsidRDefault="00126523">
      <w:pPr>
        <w:pStyle w:val="a5"/>
        <w:jc w:val="both"/>
      </w:pPr>
      <w:r>
        <w:t> </w:t>
      </w:r>
    </w:p>
    <w:p w14:paraId="6104C593" w14:textId="77777777" w:rsidR="00000000" w:rsidRDefault="00126523">
      <w:pPr>
        <w:pStyle w:val="a5"/>
        <w:jc w:val="both"/>
      </w:pPr>
      <w:r>
        <w:t>4. Для целей применения настоящего докуме</w:t>
      </w:r>
      <w:r>
        <w:t>нта используются понятия, определенные актами, входящими в право Союза.</w:t>
      </w:r>
    </w:p>
    <w:p w14:paraId="0F1C856D" w14:textId="77777777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III. Пограничные медицинские изделия </w:t>
      </w:r>
    </w:p>
    <w:p w14:paraId="54376516" w14:textId="77777777" w:rsidR="00000000" w:rsidRDefault="00126523">
      <w:pPr>
        <w:pStyle w:val="a5"/>
        <w:jc w:val="both"/>
      </w:pPr>
      <w:r>
        <w:t> </w:t>
      </w:r>
    </w:p>
    <w:p w14:paraId="6C2DE990" w14:textId="77777777" w:rsidR="00000000" w:rsidRDefault="00126523">
      <w:pPr>
        <w:pStyle w:val="a5"/>
        <w:jc w:val="both"/>
      </w:pPr>
      <w:r>
        <w:t>5. Назначение медицинского изделия является одним из основных критериев отнесения продукции к медицинским изделиям. Применение медицинского из</w:t>
      </w:r>
      <w:r>
        <w:t>делия должно предусматривать его медицинское предназначение. Такое медицинское предназначение должно быть единственным или основным.</w:t>
      </w:r>
    </w:p>
    <w:p w14:paraId="38661AB8" w14:textId="77777777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1. Парфюмерно-косметическая продукция и средства </w:t>
      </w:r>
      <w:r>
        <w:rPr>
          <w:rFonts w:eastAsia="Times New Roman"/>
        </w:rPr>
        <w:br/>
        <w:t xml:space="preserve">личной гигиены </w:t>
      </w:r>
    </w:p>
    <w:p w14:paraId="401BE3C7" w14:textId="77777777" w:rsidR="00000000" w:rsidRDefault="00126523">
      <w:pPr>
        <w:pStyle w:val="a5"/>
        <w:jc w:val="both"/>
      </w:pPr>
      <w:r>
        <w:t> </w:t>
      </w:r>
    </w:p>
    <w:p w14:paraId="08FE2875" w14:textId="77777777" w:rsidR="00000000" w:rsidRDefault="00126523">
      <w:pPr>
        <w:pStyle w:val="a5"/>
        <w:jc w:val="both"/>
      </w:pPr>
      <w:r>
        <w:t>6. В случае если продукция предназначена производителем для применения в медицинских целях, то такая продукция может относиться к медицинским изделиям. Примеры продукции, которая относится к медицинским изделиям:</w:t>
      </w:r>
    </w:p>
    <w:p w14:paraId="1962B7D8" w14:textId="77777777" w:rsidR="00000000" w:rsidRDefault="00126523">
      <w:pPr>
        <w:pStyle w:val="a5"/>
        <w:jc w:val="both"/>
      </w:pPr>
      <w:r>
        <w:t>а) приборы и устройства, грудные насосы (мо</w:t>
      </w:r>
      <w:r>
        <w:t>локоотсосы), предназначенные производителем для лечения и профилактики заболеваний и патологий груди;</w:t>
      </w:r>
    </w:p>
    <w:p w14:paraId="7B339ACE" w14:textId="77777777" w:rsidR="00000000" w:rsidRDefault="00126523">
      <w:pPr>
        <w:pStyle w:val="a5"/>
        <w:jc w:val="both"/>
      </w:pPr>
      <w:r>
        <w:t>б) грелки и греющие элементы, основное назначение которых временное снижение и облегчение боли;</w:t>
      </w:r>
    </w:p>
    <w:p w14:paraId="05C6B9AA" w14:textId="77777777" w:rsidR="00000000" w:rsidRDefault="00126523">
      <w:pPr>
        <w:pStyle w:val="a5"/>
        <w:jc w:val="both"/>
      </w:pPr>
      <w:r>
        <w:lastRenderedPageBreak/>
        <w:t>в) продукция (подгузники, пеленки, прокладки и т.д.) для л</w:t>
      </w:r>
      <w:r>
        <w:t>юдей, страдающих заболеваниями мочеполовой системы или иными заболеваниями с нарушениями контроля функции выделения;</w:t>
      </w:r>
    </w:p>
    <w:p w14:paraId="33CD66BB" w14:textId="77777777" w:rsidR="00000000" w:rsidRDefault="00126523">
      <w:pPr>
        <w:pStyle w:val="a5"/>
        <w:jc w:val="both"/>
      </w:pPr>
      <w:r>
        <w:t>г) гели-смазки, лубриканты;</w:t>
      </w:r>
    </w:p>
    <w:p w14:paraId="69EAE1B5" w14:textId="77777777" w:rsidR="00000000" w:rsidRDefault="00126523">
      <w:pPr>
        <w:pStyle w:val="a5"/>
        <w:jc w:val="both"/>
      </w:pPr>
      <w:r>
        <w:t>д) продукция для проведения лазерной и фотоэпиляции.</w:t>
      </w:r>
    </w:p>
    <w:p w14:paraId="72E1CB6C" w14:textId="005B4EC9" w:rsidR="00000000" w:rsidRDefault="00126523">
      <w:pPr>
        <w:pStyle w:val="a5"/>
        <w:jc w:val="both"/>
      </w:pPr>
      <w:r>
        <w:t>(пп. "д" введен Рекомендацией Коллегии Евразийской экономи</w:t>
      </w:r>
      <w:r>
        <w:t xml:space="preserve">ческой комиссии от </w:t>
      </w:r>
      <w:hyperlink r:id="rId13" w:history="1">
        <w:r>
          <w:rPr>
            <w:rStyle w:val="a3"/>
          </w:rPr>
          <w:t>29.06.2021 N 15</w:t>
        </w:r>
      </w:hyperlink>
      <w:r>
        <w:t>)</w:t>
      </w:r>
    </w:p>
    <w:p w14:paraId="5B45D2F0" w14:textId="77777777" w:rsidR="00000000" w:rsidRDefault="00126523">
      <w:pPr>
        <w:pStyle w:val="a5"/>
        <w:jc w:val="both"/>
      </w:pPr>
      <w:r>
        <w:t xml:space="preserve">7. В случае если продукция предназначена производителем для ухода за кожей, волосяным покровом, ногтями, губами, наружными половыми органами, зубами и слизистой оболочкой полости рта, в </w:t>
      </w:r>
      <w:r>
        <w:t>том числе если дополнительным назначением этой продукции является профилактика заболеваний и (или) возрастных изменений, то такая продукция к медицинским изделиям не относится. Примеры продукции, которая не относится к медицинским изделиям:</w:t>
      </w:r>
    </w:p>
    <w:p w14:paraId="20BA1FD3" w14:textId="77777777" w:rsidR="00000000" w:rsidRDefault="00126523">
      <w:pPr>
        <w:pStyle w:val="a5"/>
        <w:jc w:val="both"/>
      </w:pPr>
      <w:r>
        <w:t>а) пеленки, под</w:t>
      </w:r>
      <w:r>
        <w:t>гузники, прокладки и т.д. (за исключением продукции, указанной в подпункте "в" пункта 6 настоящего документа), а также присыпки, пудры, салфетки, влажные салфетки и другие средства для детей и новорожденных;</w:t>
      </w:r>
    </w:p>
    <w:p w14:paraId="1F63A4F1" w14:textId="77777777" w:rsidR="00000000" w:rsidRDefault="00126523">
      <w:pPr>
        <w:pStyle w:val="a5"/>
        <w:jc w:val="both"/>
      </w:pPr>
      <w:r>
        <w:t>б) бутылки, соски, резиновые изделия для прорезы</w:t>
      </w:r>
      <w:r>
        <w:t>вания зубов;</w:t>
      </w:r>
    </w:p>
    <w:p w14:paraId="4CBB695F" w14:textId="77777777" w:rsidR="00000000" w:rsidRDefault="00126523">
      <w:pPr>
        <w:pStyle w:val="a5"/>
        <w:jc w:val="both"/>
      </w:pPr>
      <w:r>
        <w:t>в) средства личной гигиены для женщин: прокладки, тампоны, салфетки, полотенца и другие средства личной гигиены для женщин;</w:t>
      </w:r>
    </w:p>
    <w:p w14:paraId="4CC647B7" w14:textId="77777777" w:rsidR="00000000" w:rsidRDefault="00126523">
      <w:pPr>
        <w:pStyle w:val="a5"/>
        <w:jc w:val="both"/>
      </w:pPr>
      <w:r>
        <w:t>г) средства личной гигиены: антибактериальные гели и жидкости (санитайзеры), бумажные салфетки, влажные салфетки;</w:t>
      </w:r>
    </w:p>
    <w:p w14:paraId="6DBA0807" w14:textId="77777777" w:rsidR="00000000" w:rsidRDefault="00126523">
      <w:pPr>
        <w:pStyle w:val="a5"/>
        <w:jc w:val="both"/>
      </w:pPr>
      <w:r>
        <w:t>д) ин</w:t>
      </w:r>
      <w:r>
        <w:t>струменты, материалы и продукция, предназначенные производителем для косметических процедур (татуажа, маникюра, педикюра, пирсинга, эпиляции и т. д.);</w:t>
      </w:r>
    </w:p>
    <w:p w14:paraId="14D2D880" w14:textId="77777777" w:rsidR="00000000" w:rsidRDefault="00126523">
      <w:pPr>
        <w:pStyle w:val="a5"/>
        <w:jc w:val="both"/>
      </w:pPr>
      <w:r>
        <w:t>е) наматрасники;</w:t>
      </w:r>
    </w:p>
    <w:p w14:paraId="77C865F6" w14:textId="77777777" w:rsidR="00000000" w:rsidRDefault="00126523">
      <w:pPr>
        <w:pStyle w:val="a5"/>
        <w:jc w:val="both"/>
      </w:pPr>
      <w:r>
        <w:t>ж) греющие ленты и элементы, подогревающиеся бутылочки для детского питания;</w:t>
      </w:r>
    </w:p>
    <w:p w14:paraId="5DFC88CC" w14:textId="77777777" w:rsidR="00000000" w:rsidRDefault="00126523">
      <w:pPr>
        <w:pStyle w:val="a5"/>
        <w:jc w:val="both"/>
      </w:pPr>
      <w:r>
        <w:t>з) продукци</w:t>
      </w:r>
      <w:r>
        <w:t>я для похудения (утягивающее белье, одежда и т.д.);</w:t>
      </w:r>
    </w:p>
    <w:p w14:paraId="3C18F2D2" w14:textId="7AAAB912" w:rsidR="00000000" w:rsidRDefault="00126523">
      <w:pPr>
        <w:shd w:val="clear" w:color="auto" w:fill="FFFFFF"/>
        <w:ind w:firstLine="240"/>
        <w:divId w:val="1575626559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4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24282DAB" w14:textId="77777777" w:rsidR="00000000" w:rsidRDefault="00126523">
      <w:pPr>
        <w:pStyle w:val="a5"/>
        <w:shd w:val="clear" w:color="auto" w:fill="FFFFFF"/>
        <w:jc w:val="both"/>
        <w:divId w:val="40441496"/>
      </w:pPr>
      <w:r>
        <w:t>и) принадлежности для очистки полости рта и средства гигиены полости рта (щетки для чистки зубов и языка, зубны</w:t>
      </w:r>
      <w:r>
        <w:t>е нити, зубочистки, пасты зубные, зубные порошки, средства для отбеливания зубов, средства для ополаскивания полости рта, спреи для полости рта и т.д.);</w:t>
      </w:r>
    </w:p>
    <w:p w14:paraId="346CC89F" w14:textId="1AAD0522" w:rsidR="00000000" w:rsidRDefault="00126523">
      <w:pPr>
        <w:shd w:val="clear" w:color="auto" w:fill="DDDDDD"/>
        <w:ind w:firstLine="240"/>
        <w:divId w:val="818883116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5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4C594AE3" w14:textId="77777777" w:rsidR="00000000" w:rsidRDefault="00126523">
      <w:pPr>
        <w:pStyle w:val="a5"/>
        <w:shd w:val="clear" w:color="auto" w:fill="FFFFFF"/>
        <w:jc w:val="both"/>
        <w:divId w:val="1984918828"/>
        <w:rPr>
          <w:vanish/>
          <w:color w:val="BBBBBB"/>
        </w:rPr>
      </w:pPr>
      <w:r>
        <w:rPr>
          <w:vanish/>
          <w:color w:val="BBBBBB"/>
        </w:rPr>
        <w:t>и) пр</w:t>
      </w:r>
      <w:r>
        <w:rPr>
          <w:vanish/>
          <w:color w:val="BBBBBB"/>
        </w:rPr>
        <w:t>инадлежности для очистки полости рта и средства гигиены полости рта (щетки для чистки зубов и языка, зубные нити, зубочистки, пасты зубные, зубные порошки, средства для отбеливания зубов, средства для ополаскивания полости рта, спреи для полости рта, жеват</w:t>
      </w:r>
      <w:r>
        <w:rPr>
          <w:vanish/>
          <w:color w:val="BBBBBB"/>
        </w:rPr>
        <w:t>ельные резинки и леденцы немедицинского назначения и т.д.);</w:t>
      </w:r>
    </w:p>
    <w:p w14:paraId="189AB91D" w14:textId="77777777" w:rsidR="00000000" w:rsidRDefault="00126523">
      <w:pPr>
        <w:pStyle w:val="a5"/>
        <w:jc w:val="both"/>
      </w:pPr>
      <w:r>
        <w:t>к) средства общей гигиены: бритвы, бритвенные принадлежности;</w:t>
      </w:r>
    </w:p>
    <w:p w14:paraId="02BC4E6D" w14:textId="77777777" w:rsidR="00000000" w:rsidRDefault="00126523">
      <w:pPr>
        <w:pStyle w:val="a5"/>
        <w:jc w:val="both"/>
      </w:pPr>
      <w:r>
        <w:t>л) средства для улучшения внешнего вида: парики женские и мужские;</w:t>
      </w:r>
    </w:p>
    <w:p w14:paraId="0D196A9E" w14:textId="77777777" w:rsidR="00000000" w:rsidRDefault="00126523">
      <w:pPr>
        <w:pStyle w:val="a5"/>
        <w:jc w:val="both"/>
      </w:pPr>
      <w:r>
        <w:t>м) средства для ухода за кожей, волосами, ногтями, губами, наружными половыми органами, зубами и слизистой оболочкой полости рта, замедляющие и (или) корректирующие внешние признаки старения (кремы, салфетки, маски, средства для мытья тела и волос, декорат</w:t>
      </w:r>
      <w:r>
        <w:t>ивная косметика и т.д.);</w:t>
      </w:r>
    </w:p>
    <w:p w14:paraId="231BD9AA" w14:textId="77777777" w:rsidR="00000000" w:rsidRDefault="00126523">
      <w:pPr>
        <w:pStyle w:val="a5"/>
        <w:jc w:val="both"/>
      </w:pPr>
      <w:r>
        <w:lastRenderedPageBreak/>
        <w:t>н) антибактериальное мыло, гель, мусс и т.д.;</w:t>
      </w:r>
    </w:p>
    <w:p w14:paraId="7E7A03F2" w14:textId="77777777" w:rsidR="00000000" w:rsidRDefault="00126523">
      <w:pPr>
        <w:pStyle w:val="a5"/>
        <w:jc w:val="both"/>
      </w:pPr>
      <w:r>
        <w:t>о) средства для интимной гигиены и ухода за кожей наружных половых органов: гели, пенки, мыло, кремы, дезодоранты и т.д.;</w:t>
      </w:r>
    </w:p>
    <w:p w14:paraId="29F64A85" w14:textId="77777777" w:rsidR="00000000" w:rsidRDefault="00126523">
      <w:pPr>
        <w:pStyle w:val="a5"/>
        <w:jc w:val="both"/>
      </w:pPr>
      <w:r>
        <w:t>п) пластыри косметические, патчи косметические для глаз;</w:t>
      </w:r>
    </w:p>
    <w:p w14:paraId="6895AC40" w14:textId="77777777" w:rsidR="00000000" w:rsidRDefault="00126523">
      <w:pPr>
        <w:pStyle w:val="a5"/>
        <w:jc w:val="both"/>
      </w:pPr>
      <w:r>
        <w:t>р) сре</w:t>
      </w:r>
      <w:r>
        <w:t>дства для уменьшения внешних признаков целлюлита: кремы, гели, масла, скрабы и т.д.</w:t>
      </w:r>
    </w:p>
    <w:p w14:paraId="50FE0E95" w14:textId="77777777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2. Дезинфекционные средства и оборудование </w:t>
      </w:r>
    </w:p>
    <w:p w14:paraId="3D824338" w14:textId="77777777" w:rsidR="00000000" w:rsidRDefault="00126523">
      <w:pPr>
        <w:pStyle w:val="a5"/>
        <w:jc w:val="both"/>
      </w:pPr>
      <w:r>
        <w:t> </w:t>
      </w:r>
    </w:p>
    <w:p w14:paraId="4959940F" w14:textId="77777777" w:rsidR="00000000" w:rsidRDefault="00126523">
      <w:pPr>
        <w:pStyle w:val="a5"/>
        <w:jc w:val="both"/>
      </w:pPr>
      <w:r>
        <w:t>8. В случае если продукция предназначена производителем для применения в медицинских целях, то такая продукция может относит</w:t>
      </w:r>
      <w:r>
        <w:t>ься к медицинским изделиям. Примеры продукции, которая относится к медицинским изделиям:</w:t>
      </w:r>
    </w:p>
    <w:p w14:paraId="0C91DFB0" w14:textId="77777777" w:rsidR="00000000" w:rsidRDefault="00126523">
      <w:pPr>
        <w:pStyle w:val="a5"/>
        <w:jc w:val="both"/>
      </w:pPr>
      <w:r>
        <w:t>а) рециркуляторы воздуха, предназначенные производителем для очистки воздуха в медицинских организациях (за исключением административно-хозяйственных помещений);</w:t>
      </w:r>
    </w:p>
    <w:p w14:paraId="533F2D6A" w14:textId="3551B582" w:rsidR="00000000" w:rsidRDefault="00126523">
      <w:pPr>
        <w:shd w:val="clear" w:color="auto" w:fill="FFFFFF"/>
        <w:ind w:firstLine="240"/>
        <w:divId w:val="2133405529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</w:t>
      </w:r>
      <w:r>
        <w:rPr>
          <w:rFonts w:eastAsia="Times New Roman"/>
          <w:vanish/>
          <w:color w:val="00AA00"/>
        </w:rPr>
        <w:t xml:space="preserve">ред. </w:t>
      </w:r>
      <w:hyperlink r:id="rId16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39BE2A7A" w14:textId="77777777" w:rsidR="00000000" w:rsidRDefault="00126523">
      <w:pPr>
        <w:pStyle w:val="a5"/>
        <w:shd w:val="clear" w:color="auto" w:fill="FFFFFF"/>
        <w:jc w:val="both"/>
        <w:divId w:val="2144806299"/>
      </w:pPr>
      <w:r>
        <w:t xml:space="preserve">б) оборудование, предназначенное производителем для обеззараживания воздуха в медицинских организациях (бактерицидные лампы и т. д.); </w:t>
      </w:r>
    </w:p>
    <w:p w14:paraId="4F706489" w14:textId="05A8BC70" w:rsidR="00000000" w:rsidRDefault="00126523">
      <w:pPr>
        <w:shd w:val="clear" w:color="auto" w:fill="DDDDDD"/>
        <w:ind w:firstLine="240"/>
        <w:divId w:val="2032100695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7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25CDA9EC" w14:textId="77777777" w:rsidR="00000000" w:rsidRDefault="00126523">
      <w:pPr>
        <w:pStyle w:val="a5"/>
        <w:shd w:val="clear" w:color="auto" w:fill="FFFFFF"/>
        <w:jc w:val="both"/>
        <w:divId w:val="1756587715"/>
        <w:rPr>
          <w:vanish/>
          <w:color w:val="BBBBBB"/>
        </w:rPr>
      </w:pPr>
      <w:r>
        <w:rPr>
          <w:vanish/>
          <w:color w:val="BBBBBB"/>
        </w:rPr>
        <w:t xml:space="preserve">б) оборудование, предназначенное производителем для обеззараживания воздуха в медицинских организациях (бактерицидные лампы, оборудование для кварцевания и т. д.); </w:t>
      </w:r>
    </w:p>
    <w:p w14:paraId="5DFC8784" w14:textId="77777777" w:rsidR="00000000" w:rsidRDefault="00126523">
      <w:pPr>
        <w:pStyle w:val="a5"/>
        <w:jc w:val="both"/>
      </w:pPr>
      <w:r>
        <w:t>в) оборудование, предназна</w:t>
      </w:r>
      <w:r>
        <w:t>ченное производителем для стерилизации и дезинфекции медицинских изделий в медицинских организациях;</w:t>
      </w:r>
    </w:p>
    <w:p w14:paraId="3BE7C96A" w14:textId="77777777" w:rsidR="00000000" w:rsidRDefault="00126523">
      <w:pPr>
        <w:pStyle w:val="a5"/>
        <w:jc w:val="both"/>
      </w:pPr>
      <w:r>
        <w:t>г) салфетки антисептические для обработки рук хирурга, операционного и инъекционного полей;</w:t>
      </w:r>
    </w:p>
    <w:p w14:paraId="4626C804" w14:textId="4E7550C7" w:rsidR="00000000" w:rsidRDefault="00126523">
      <w:pPr>
        <w:pStyle w:val="a5"/>
        <w:jc w:val="both"/>
      </w:pPr>
      <w:r>
        <w:t>(пп. "г" введен Рекомендацией Коллегии Евразийской экономическо</w:t>
      </w:r>
      <w:r>
        <w:t xml:space="preserve">й комиссии от </w:t>
      </w:r>
      <w:hyperlink r:id="rId18" w:history="1">
        <w:r>
          <w:rPr>
            <w:rStyle w:val="a3"/>
          </w:rPr>
          <w:t>29.06.2021 N 15</w:t>
        </w:r>
      </w:hyperlink>
      <w:r>
        <w:t>)</w:t>
      </w:r>
    </w:p>
    <w:p w14:paraId="58D4197E" w14:textId="77777777" w:rsidR="00000000" w:rsidRDefault="00126523">
      <w:pPr>
        <w:pStyle w:val="a5"/>
        <w:jc w:val="both"/>
      </w:pPr>
      <w:r>
        <w:t>д) индикаторы контроля качества стерилизации.</w:t>
      </w:r>
    </w:p>
    <w:p w14:paraId="5BE2E105" w14:textId="429FBCBF" w:rsidR="00000000" w:rsidRDefault="00126523">
      <w:pPr>
        <w:pStyle w:val="a5"/>
        <w:jc w:val="both"/>
      </w:pPr>
      <w:r>
        <w:t xml:space="preserve">(пп. "д" введен Рекомендацией Коллегии Евразийской экономической комиссии от </w:t>
      </w:r>
      <w:hyperlink r:id="rId19" w:history="1">
        <w:r>
          <w:rPr>
            <w:rStyle w:val="a3"/>
          </w:rPr>
          <w:t>29.06.2021 N 15</w:t>
        </w:r>
      </w:hyperlink>
      <w:r>
        <w:t>)</w:t>
      </w:r>
    </w:p>
    <w:p w14:paraId="29DF6C63" w14:textId="77777777" w:rsidR="00000000" w:rsidRDefault="00126523">
      <w:pPr>
        <w:pStyle w:val="a5"/>
        <w:jc w:val="both"/>
      </w:pPr>
      <w:r>
        <w:t xml:space="preserve">9. В случае если </w:t>
      </w:r>
      <w:r>
        <w:t xml:space="preserve">продукция применяется для обработки помещений, одежды и оборудования с целью дезинфекции, дезинсекции, а также для очищения воздуха и поддержания определенного микроклимата, в том числе в случае ее применения в медицинских организациях, то такая продукция </w:t>
      </w:r>
      <w:r>
        <w:t>к медицинским изделиям не относится. Примеры продукции, которая не относится к медицинским изделиям:</w:t>
      </w:r>
    </w:p>
    <w:p w14:paraId="7B4DD732" w14:textId="24939531" w:rsidR="00000000" w:rsidRDefault="00126523">
      <w:pPr>
        <w:shd w:val="clear" w:color="auto" w:fill="FFFFFF"/>
        <w:ind w:firstLine="240"/>
        <w:divId w:val="1691101055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20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74459312" w14:textId="77777777" w:rsidR="00000000" w:rsidRDefault="00126523">
      <w:pPr>
        <w:pStyle w:val="a5"/>
        <w:shd w:val="clear" w:color="auto" w:fill="FFFFFF"/>
        <w:jc w:val="both"/>
        <w:divId w:val="1964530750"/>
      </w:pPr>
      <w:r>
        <w:t>а) дезинфицирующие растворы, моющие составы(за исключением средств, предназначенных производителем для специальной обработки медицинских изделий);</w:t>
      </w:r>
    </w:p>
    <w:p w14:paraId="2C2807C3" w14:textId="62424D12" w:rsidR="00000000" w:rsidRDefault="00126523">
      <w:pPr>
        <w:shd w:val="clear" w:color="auto" w:fill="DDDDDD"/>
        <w:ind w:firstLine="240"/>
        <w:divId w:val="1489900081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1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16BE7ED0" w14:textId="77777777" w:rsidR="00000000" w:rsidRDefault="00126523">
      <w:pPr>
        <w:pStyle w:val="a5"/>
        <w:shd w:val="clear" w:color="auto" w:fill="FFFFFF"/>
        <w:jc w:val="both"/>
        <w:divId w:val="1872068528"/>
        <w:rPr>
          <w:vanish/>
          <w:color w:val="BBBBBB"/>
        </w:rPr>
      </w:pPr>
      <w:r>
        <w:rPr>
          <w:vanish/>
          <w:color w:val="BBBBBB"/>
        </w:rPr>
        <w:t>а) дезинфиц</w:t>
      </w:r>
      <w:r>
        <w:rPr>
          <w:vanish/>
          <w:color w:val="BBBBBB"/>
        </w:rPr>
        <w:t>ирующие растворы, санитизирующие, моющие составы(за исключением средств, предназначенных производителем для специальной обработки медицинских изделий);</w:t>
      </w:r>
    </w:p>
    <w:p w14:paraId="2513A32B" w14:textId="77777777" w:rsidR="00000000" w:rsidRDefault="00126523">
      <w:pPr>
        <w:pStyle w:val="a5"/>
        <w:jc w:val="both"/>
      </w:pPr>
      <w:r>
        <w:t>б) инсектицидные средства для обработки помещений от насекомых;</w:t>
      </w:r>
    </w:p>
    <w:p w14:paraId="7D676589" w14:textId="77777777" w:rsidR="00000000" w:rsidRDefault="00126523">
      <w:pPr>
        <w:pStyle w:val="a5"/>
        <w:jc w:val="both"/>
      </w:pPr>
      <w:r>
        <w:lastRenderedPageBreak/>
        <w:t>в) инсекторепеллентные средства (отпугивающие) и акарорепеллентные средства с целью защиты от насекомых;</w:t>
      </w:r>
    </w:p>
    <w:p w14:paraId="02AF2C76" w14:textId="77777777" w:rsidR="00000000" w:rsidRDefault="00126523">
      <w:pPr>
        <w:pStyle w:val="a5"/>
        <w:jc w:val="both"/>
      </w:pPr>
      <w:r>
        <w:t>г) средства для борьбы с педикулезом (шампуни, лосьоны, концентраты эмульсии, шапочки и</w:t>
      </w:r>
      <w:r>
        <w:t>ли полотенца и салфетки, пропитанные специальным средством);</w:t>
      </w:r>
    </w:p>
    <w:p w14:paraId="15496FBB" w14:textId="77777777" w:rsidR="00000000" w:rsidRDefault="00126523">
      <w:pPr>
        <w:pStyle w:val="a5"/>
        <w:jc w:val="both"/>
      </w:pPr>
      <w:r>
        <w:t>д) рециркуляторы, ионизаторы воздуха и иное оборудование для модификации воздуха, предназначенные производителем для применения в быту.</w:t>
      </w:r>
    </w:p>
    <w:p w14:paraId="3D5009A4" w14:textId="77777777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3. Продукция общего назначения </w:t>
      </w:r>
    </w:p>
    <w:p w14:paraId="428EA59B" w14:textId="77777777" w:rsidR="00000000" w:rsidRDefault="00126523">
      <w:pPr>
        <w:pStyle w:val="a5"/>
        <w:jc w:val="both"/>
      </w:pPr>
      <w:r>
        <w:t> </w:t>
      </w:r>
    </w:p>
    <w:p w14:paraId="7573FAA8" w14:textId="77777777" w:rsidR="00000000" w:rsidRDefault="00126523">
      <w:pPr>
        <w:pStyle w:val="a5"/>
        <w:jc w:val="both"/>
      </w:pPr>
      <w:r>
        <w:t>10. В случае если проду</w:t>
      </w:r>
      <w:r>
        <w:t>кция применяется в медицинских организациях для общего назначения и если в назначении этой продукции отсутствует указание на применение в медицинских целях, то такая продукция не может относиться к медицинским изделиям. Примеры продукции, которая не относи</w:t>
      </w:r>
      <w:r>
        <w:t>тся к медицинским изделиям:</w:t>
      </w:r>
    </w:p>
    <w:p w14:paraId="7D63E694" w14:textId="77777777" w:rsidR="00000000" w:rsidRDefault="00126523">
      <w:pPr>
        <w:pStyle w:val="a5"/>
        <w:jc w:val="both"/>
      </w:pPr>
      <w:r>
        <w:t>а) мониторы, принтеры, сканеры, телефоны, факсы, системные блоки и другая организационная техника, в том числе принадлежности к ней;</w:t>
      </w:r>
    </w:p>
    <w:p w14:paraId="7C91BD2A" w14:textId="77777777" w:rsidR="00000000" w:rsidRDefault="00126523">
      <w:pPr>
        <w:pStyle w:val="a5"/>
        <w:jc w:val="both"/>
      </w:pPr>
      <w:r>
        <w:t>б) телевизоры;</w:t>
      </w:r>
    </w:p>
    <w:p w14:paraId="7E12E8C5" w14:textId="77777777" w:rsidR="00000000" w:rsidRDefault="00126523">
      <w:pPr>
        <w:pStyle w:val="a5"/>
        <w:jc w:val="both"/>
      </w:pPr>
      <w:r>
        <w:t xml:space="preserve">в) холодильники для хранения продукции (за исключением оборудования, указанного </w:t>
      </w:r>
      <w:r>
        <w:t>в пункте 26 настоящего документа).</w:t>
      </w:r>
    </w:p>
    <w:p w14:paraId="3678B8CA" w14:textId="77777777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4. Продукция для адаптации и реабилитации людей</w:t>
      </w:r>
      <w:r>
        <w:rPr>
          <w:rFonts w:eastAsia="Times New Roman"/>
        </w:rPr>
        <w:br/>
        <w:t xml:space="preserve">с ограниченными возможностями </w:t>
      </w:r>
    </w:p>
    <w:p w14:paraId="5055F486" w14:textId="77777777" w:rsidR="00000000" w:rsidRDefault="00126523">
      <w:pPr>
        <w:pStyle w:val="a5"/>
        <w:jc w:val="both"/>
      </w:pPr>
      <w:r>
        <w:t> </w:t>
      </w:r>
    </w:p>
    <w:p w14:paraId="0C929C0A" w14:textId="77777777" w:rsidR="00000000" w:rsidRDefault="00126523">
      <w:pPr>
        <w:pStyle w:val="a5"/>
        <w:jc w:val="both"/>
      </w:pPr>
      <w:r>
        <w:t>11. В случае если продукция применяется для адаптации и реабилитации людей с ограниченными возможностями, то такая продукция может относит</w:t>
      </w:r>
      <w:r>
        <w:t>ься как к медицинским изделиям, так и к изделиям общего назначения. Определяющими критериями являются наличие прямой взаимосвязи между корректирующим действием продукции и индивидуальными потребностями пациента, а также указание в назначении продукции на е</w:t>
      </w:r>
      <w:r>
        <w:t>е применение в медицинских целях. Примеры продукции, которая относится к медицинским изделиям:</w:t>
      </w:r>
    </w:p>
    <w:p w14:paraId="6F78D990" w14:textId="77777777" w:rsidR="00000000" w:rsidRDefault="00126523">
      <w:pPr>
        <w:pStyle w:val="a5"/>
        <w:jc w:val="both"/>
      </w:pPr>
      <w:r>
        <w:t>а) аксессуары и протезы для конечностей;</w:t>
      </w:r>
    </w:p>
    <w:p w14:paraId="0A3F506B" w14:textId="77777777" w:rsidR="00000000" w:rsidRDefault="00126523">
      <w:pPr>
        <w:pStyle w:val="a5"/>
        <w:jc w:val="both"/>
      </w:pPr>
      <w:r>
        <w:t>б) слуховые аппараты и приспособления для усиления звука;</w:t>
      </w:r>
    </w:p>
    <w:p w14:paraId="39FCC9F3" w14:textId="77777777" w:rsidR="00000000" w:rsidRDefault="00126523">
      <w:pPr>
        <w:pStyle w:val="a5"/>
        <w:jc w:val="both"/>
      </w:pPr>
      <w:r>
        <w:t xml:space="preserve">в) ортопедическая обувь; </w:t>
      </w:r>
    </w:p>
    <w:p w14:paraId="31DC4825" w14:textId="77777777" w:rsidR="00000000" w:rsidRDefault="00126523">
      <w:pPr>
        <w:pStyle w:val="a5"/>
        <w:jc w:val="both"/>
      </w:pPr>
      <w:r>
        <w:t>г) ортезы для спины и конечностей;</w:t>
      </w:r>
    </w:p>
    <w:p w14:paraId="6AC87740" w14:textId="77777777" w:rsidR="00000000" w:rsidRDefault="00126523">
      <w:pPr>
        <w:pStyle w:val="a5"/>
        <w:jc w:val="both"/>
      </w:pPr>
      <w:r>
        <w:t>д</w:t>
      </w:r>
      <w:r>
        <w:t>) приспособления для ходьбы для людей с ограниченными возможностями;</w:t>
      </w:r>
    </w:p>
    <w:p w14:paraId="2793BADA" w14:textId="77777777" w:rsidR="00000000" w:rsidRDefault="00126523">
      <w:pPr>
        <w:pStyle w:val="a5"/>
        <w:jc w:val="both"/>
      </w:pPr>
      <w:r>
        <w:t>е) костыли и трости;</w:t>
      </w:r>
    </w:p>
    <w:p w14:paraId="6974068C" w14:textId="77777777" w:rsidR="00000000" w:rsidRDefault="00126523">
      <w:pPr>
        <w:pStyle w:val="a5"/>
        <w:jc w:val="both"/>
      </w:pPr>
      <w:r>
        <w:lastRenderedPageBreak/>
        <w:t>ж) инвалидные коляски;</w:t>
      </w:r>
    </w:p>
    <w:p w14:paraId="232C2265" w14:textId="77777777" w:rsidR="00000000" w:rsidRDefault="00126523">
      <w:pPr>
        <w:pStyle w:val="a5"/>
        <w:jc w:val="both"/>
      </w:pPr>
      <w:r>
        <w:t>з) подъемные устройства для облегчения передвижения пациентов (за исключением подъемных устройств, указанных в подпунктах "в" и "д" пункта 12 н</w:t>
      </w:r>
      <w:r>
        <w:t>астоящего документа);</w:t>
      </w:r>
    </w:p>
    <w:p w14:paraId="6F3047FE" w14:textId="77777777" w:rsidR="00000000" w:rsidRDefault="00126523">
      <w:pPr>
        <w:pStyle w:val="a5"/>
        <w:jc w:val="both"/>
      </w:pPr>
      <w:r>
        <w:t>и) голосообразующие аппараты.</w:t>
      </w:r>
    </w:p>
    <w:p w14:paraId="2A46CA2B" w14:textId="26E96131" w:rsidR="00000000" w:rsidRDefault="00126523">
      <w:pPr>
        <w:pStyle w:val="a5"/>
        <w:jc w:val="both"/>
      </w:pPr>
      <w:r>
        <w:t xml:space="preserve">(пп. "и" введен Рекомендацией Коллегии Евразийской экономической комиссии от </w:t>
      </w:r>
      <w:hyperlink r:id="rId22" w:history="1">
        <w:r>
          <w:rPr>
            <w:rStyle w:val="a3"/>
          </w:rPr>
          <w:t>29.06.2021 N 15</w:t>
        </w:r>
      </w:hyperlink>
      <w:r>
        <w:t>)</w:t>
      </w:r>
    </w:p>
    <w:p w14:paraId="78C6A6DD" w14:textId="77777777" w:rsidR="00000000" w:rsidRDefault="00126523">
      <w:pPr>
        <w:pStyle w:val="a5"/>
        <w:jc w:val="both"/>
      </w:pPr>
      <w:r>
        <w:t>12. В случае если отсутствует прямая взаимосвязь между корректирующим действ</w:t>
      </w:r>
      <w:r>
        <w:t xml:space="preserve">ием продукции и индивидуальными потребностями пациента и (или) если в назначении продукции отсутствует указание на ее применение в медицинских целях, такая продукция не может относиться к медицинским изделиям, а определяется как изделие общего назначения. </w:t>
      </w:r>
      <w:r>
        <w:t>Примеры продукции, которая не относится к медицинским изделиям:</w:t>
      </w:r>
    </w:p>
    <w:p w14:paraId="77FC64EB" w14:textId="77777777" w:rsidR="00000000" w:rsidRDefault="00126523">
      <w:pPr>
        <w:pStyle w:val="a5"/>
        <w:jc w:val="both"/>
      </w:pPr>
      <w:r>
        <w:t>а) звуковое оборудование для людей, страдающих различными видами деменции, для людей с нарушенным зрением, звуковые сигналы переходов, звуковые сигналы ориентации (оборудование может применять</w:t>
      </w:r>
      <w:r>
        <w:t>ся как в домашних условиях, так и в общественных местах);</w:t>
      </w:r>
    </w:p>
    <w:p w14:paraId="28B8764C" w14:textId="77777777" w:rsidR="00000000" w:rsidRDefault="00126523">
      <w:pPr>
        <w:pStyle w:val="a5"/>
        <w:jc w:val="both"/>
      </w:pPr>
      <w:r>
        <w:t>б) специальное оборудование для ванн и душа для людей с ограниченными возможностями (стулья, сидушки и другие устройства);</w:t>
      </w:r>
    </w:p>
    <w:p w14:paraId="479EFCE1" w14:textId="77777777" w:rsidR="00000000" w:rsidRDefault="00126523">
      <w:pPr>
        <w:pStyle w:val="a5"/>
        <w:jc w:val="both"/>
      </w:pPr>
      <w:r>
        <w:t>в) лестничные подъемники и лифткары для поднятия инвалидных кресел;</w:t>
      </w:r>
    </w:p>
    <w:p w14:paraId="39581137" w14:textId="77777777" w:rsidR="00000000" w:rsidRDefault="00126523">
      <w:pPr>
        <w:pStyle w:val="a5"/>
        <w:jc w:val="both"/>
      </w:pPr>
      <w:r>
        <w:t>г) переносные рампы и приспособления для реабилитации;</w:t>
      </w:r>
    </w:p>
    <w:p w14:paraId="02993DC8" w14:textId="77777777" w:rsidR="00000000" w:rsidRDefault="00126523">
      <w:pPr>
        <w:pStyle w:val="a5"/>
        <w:jc w:val="both"/>
      </w:pPr>
      <w:r>
        <w:t>д) специальные трапы и подъемники для ванн и бассейнов для людей с ограниченными возможностями;</w:t>
      </w:r>
    </w:p>
    <w:p w14:paraId="4BE3CA1E" w14:textId="77777777" w:rsidR="00000000" w:rsidRDefault="00126523">
      <w:pPr>
        <w:pStyle w:val="a5"/>
        <w:jc w:val="both"/>
      </w:pPr>
      <w:r>
        <w:t>е) приспособления для дверей и стен для инвалидов;</w:t>
      </w:r>
    </w:p>
    <w:p w14:paraId="7CCDBE09" w14:textId="77777777" w:rsidR="00000000" w:rsidRDefault="00126523">
      <w:pPr>
        <w:pStyle w:val="a5"/>
        <w:jc w:val="both"/>
      </w:pPr>
      <w:r>
        <w:t>ж) осязательные сигналы перехода и желтые круги.</w:t>
      </w:r>
    </w:p>
    <w:p w14:paraId="7C0047A4" w14:textId="77777777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5. </w:t>
      </w:r>
      <w:r>
        <w:rPr>
          <w:rFonts w:eastAsia="Times New Roman"/>
        </w:rPr>
        <w:t xml:space="preserve">Продукция для занятий спортом и лечебной </w:t>
      </w:r>
      <w:r>
        <w:rPr>
          <w:rFonts w:eastAsia="Times New Roman"/>
        </w:rPr>
        <w:br/>
        <w:t xml:space="preserve">физкультурой </w:t>
      </w:r>
    </w:p>
    <w:p w14:paraId="31C95FD5" w14:textId="77777777" w:rsidR="00000000" w:rsidRDefault="00126523">
      <w:pPr>
        <w:pStyle w:val="a5"/>
        <w:jc w:val="both"/>
      </w:pPr>
      <w:r>
        <w:t> </w:t>
      </w:r>
    </w:p>
    <w:p w14:paraId="156E2E98" w14:textId="77777777" w:rsidR="00000000" w:rsidRDefault="00126523">
      <w:pPr>
        <w:pStyle w:val="a5"/>
        <w:jc w:val="both"/>
      </w:pPr>
      <w:r>
        <w:t>13. В случае если основным назначением продукции для занятий спортом и лечебной физкультурой является ее применение в медицинских целях в соответствии с назначением производителя, то такая продукция</w:t>
      </w:r>
      <w:r>
        <w:t xml:space="preserve"> может относиться к медицинским изделиям. Примеры продукции, которая относится к медицинским изделиям:</w:t>
      </w:r>
    </w:p>
    <w:p w14:paraId="3EFE4A3F" w14:textId="77777777" w:rsidR="00000000" w:rsidRDefault="00126523">
      <w:pPr>
        <w:pStyle w:val="a5"/>
        <w:jc w:val="both"/>
      </w:pPr>
      <w:r>
        <w:t>а) охлаждающие (нагревающие) пакеты, пластыри, бинты для снижения боли;</w:t>
      </w:r>
    </w:p>
    <w:p w14:paraId="3C73223C" w14:textId="77777777" w:rsidR="00000000" w:rsidRDefault="00126523">
      <w:pPr>
        <w:pStyle w:val="a5"/>
        <w:jc w:val="both"/>
      </w:pPr>
      <w:r>
        <w:t>б) оборудование для криотерапии;</w:t>
      </w:r>
    </w:p>
    <w:p w14:paraId="27F53F59" w14:textId="77777777" w:rsidR="00000000" w:rsidRDefault="00126523">
      <w:pPr>
        <w:pStyle w:val="a5"/>
        <w:jc w:val="both"/>
      </w:pPr>
      <w:r>
        <w:t>в) бандажи, бинты, перевязочные материалы, эласт</w:t>
      </w:r>
      <w:r>
        <w:t>ичные бинты и тейпы, предназначенные производителем для восстановления и лечения после растяжения мышц или связок;</w:t>
      </w:r>
    </w:p>
    <w:p w14:paraId="068C1439" w14:textId="77777777" w:rsidR="00000000" w:rsidRDefault="00126523">
      <w:pPr>
        <w:pStyle w:val="a5"/>
        <w:jc w:val="both"/>
      </w:pPr>
      <w:r>
        <w:lastRenderedPageBreak/>
        <w:t>г) оборудование, тренажеры, предназначенные производителем для нагрузочных тестов, основным показанием к применению которых является измерени</w:t>
      </w:r>
      <w:r>
        <w:t>е физиологических функций организма человека (с функцией измерения давления, пульса и тестов дыхания) (в случае, если информация, полученная при применении указанной продукции, предназначена для диагностики и принятия решения о лечении заболевания).</w:t>
      </w:r>
    </w:p>
    <w:p w14:paraId="46F08ED8" w14:textId="77777777" w:rsidR="00000000" w:rsidRDefault="00126523">
      <w:pPr>
        <w:pStyle w:val="a5"/>
        <w:jc w:val="both"/>
      </w:pPr>
      <w:r>
        <w:t>14. Пр</w:t>
      </w:r>
      <w:r>
        <w:t xml:space="preserve">одукция для занятий спортом и лечебной физкультурой в большинстве случаев не относится к медицинским изделиям, в том числе в случае, если функциональные характеристики предполагают ее применение в медицинских целях. Примеры продукции, которая не относится </w:t>
      </w:r>
      <w:r>
        <w:t>к медицинским изделиям:</w:t>
      </w:r>
    </w:p>
    <w:p w14:paraId="15A4E0E5" w14:textId="77777777" w:rsidR="00000000" w:rsidRDefault="00126523">
      <w:pPr>
        <w:pStyle w:val="a5"/>
        <w:jc w:val="both"/>
      </w:pPr>
      <w:r>
        <w:t>а) беговые дорожки, тренажеры с функцией измерения пульса, применяемые в тренажерных залах и фитнес-клубах;</w:t>
      </w:r>
    </w:p>
    <w:p w14:paraId="71545E4C" w14:textId="77777777" w:rsidR="00000000" w:rsidRDefault="00126523">
      <w:pPr>
        <w:pStyle w:val="a5"/>
        <w:jc w:val="both"/>
      </w:pPr>
      <w:r>
        <w:t>б) напульсники и браслеты, измеряющие количество пройденных шагов и (или) пульс;</w:t>
      </w:r>
    </w:p>
    <w:p w14:paraId="4CB270C9" w14:textId="77777777" w:rsidR="00000000" w:rsidRDefault="00126523">
      <w:pPr>
        <w:pStyle w:val="a5"/>
        <w:jc w:val="both"/>
      </w:pPr>
      <w:r>
        <w:t>в) ленты, эспандеры, предназначенные произв</w:t>
      </w:r>
      <w:r>
        <w:t>одителем для тренировки и растяжения мышц.</w:t>
      </w:r>
    </w:p>
    <w:p w14:paraId="749DAD80" w14:textId="77777777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6. Средства индивидуальной защиты </w:t>
      </w:r>
    </w:p>
    <w:p w14:paraId="60160993" w14:textId="77777777" w:rsidR="00000000" w:rsidRDefault="00126523">
      <w:pPr>
        <w:pStyle w:val="a5"/>
        <w:jc w:val="both"/>
      </w:pPr>
      <w:r>
        <w:t> </w:t>
      </w:r>
    </w:p>
    <w:p w14:paraId="487A32D4" w14:textId="77777777" w:rsidR="00000000" w:rsidRDefault="00126523">
      <w:pPr>
        <w:pStyle w:val="a5"/>
        <w:jc w:val="both"/>
      </w:pPr>
      <w:r>
        <w:t>15. В случае если средства индивидуальной защиты предназначены производителем для защиты пациентов или медицинского персонала и применяются в медицинских целях, то такие сред</w:t>
      </w:r>
      <w:r>
        <w:t>ства индивидуальной защиты могут относиться к медицинским изделиям. Примеры средств индивидуальной защиты, которые относятся к медицинским изделиям:</w:t>
      </w:r>
    </w:p>
    <w:p w14:paraId="12FCD479" w14:textId="1273A674" w:rsidR="00000000" w:rsidRDefault="00126523">
      <w:pPr>
        <w:shd w:val="clear" w:color="auto" w:fill="FFFFFF"/>
        <w:ind w:firstLine="240"/>
        <w:divId w:val="133254209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23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086FD730" w14:textId="77777777" w:rsidR="00000000" w:rsidRDefault="00126523">
      <w:pPr>
        <w:pStyle w:val="a5"/>
        <w:shd w:val="clear" w:color="auto" w:fill="FFFFFF"/>
        <w:jc w:val="both"/>
        <w:divId w:val="435834257"/>
      </w:pPr>
      <w:r>
        <w:t>а) медицинские</w:t>
      </w:r>
      <w:r>
        <w:t xml:space="preserve"> маски и медицинские респираторы, предназначенные для ограничения передачи инфекционных агентов;</w:t>
      </w:r>
    </w:p>
    <w:p w14:paraId="459F0CE0" w14:textId="04FDAA1C" w:rsidR="00000000" w:rsidRDefault="00126523">
      <w:pPr>
        <w:shd w:val="clear" w:color="auto" w:fill="DDDDDD"/>
        <w:ind w:firstLine="240"/>
        <w:divId w:val="1745452682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4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01BDCF4F" w14:textId="77777777" w:rsidR="00000000" w:rsidRDefault="00126523">
      <w:pPr>
        <w:pStyle w:val="a5"/>
        <w:shd w:val="clear" w:color="auto" w:fill="FFFFFF"/>
        <w:jc w:val="both"/>
        <w:divId w:val="593517451"/>
        <w:rPr>
          <w:vanish/>
          <w:color w:val="BBBBBB"/>
        </w:rPr>
      </w:pPr>
      <w:r>
        <w:rPr>
          <w:vanish/>
          <w:color w:val="BBBBBB"/>
        </w:rPr>
        <w:t>а) медицинские маски;</w:t>
      </w:r>
    </w:p>
    <w:p w14:paraId="69C6CCAF" w14:textId="77777777" w:rsidR="00000000" w:rsidRDefault="00126523">
      <w:pPr>
        <w:pStyle w:val="a5"/>
        <w:jc w:val="both"/>
      </w:pPr>
      <w:r>
        <w:t>б) хирургические и смотровые перчатки;</w:t>
      </w:r>
    </w:p>
    <w:p w14:paraId="0AA73E41" w14:textId="25428BE6" w:rsidR="00000000" w:rsidRDefault="00126523">
      <w:pPr>
        <w:shd w:val="clear" w:color="auto" w:fill="FFFFFF"/>
        <w:ind w:firstLine="240"/>
        <w:divId w:val="109694599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25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4D0C0493" w14:textId="77777777" w:rsidR="00000000" w:rsidRDefault="00126523">
      <w:pPr>
        <w:pStyle w:val="a5"/>
        <w:shd w:val="clear" w:color="auto" w:fill="FFFFFF"/>
        <w:jc w:val="both"/>
        <w:divId w:val="1042946673"/>
      </w:pPr>
      <w:r>
        <w:t>в) бахилы, предназначенные производителем для предотвращения перекрестной контаминации в медицинской организации;</w:t>
      </w:r>
    </w:p>
    <w:p w14:paraId="611867BF" w14:textId="77777777" w:rsidR="00000000" w:rsidRDefault="00126523">
      <w:pPr>
        <w:pStyle w:val="a5"/>
        <w:shd w:val="clear" w:color="auto" w:fill="FFFFFF"/>
        <w:jc w:val="both"/>
        <w:divId w:val="1042946673"/>
      </w:pPr>
      <w:r>
        <w:t xml:space="preserve">г) изделия для защиты пациентов или медицинского </w:t>
      </w:r>
      <w:r>
        <w:t>персонала от радиации, применяемые в медицинских организациях при проведении лучевой диагностики или лучевой терапии;</w:t>
      </w:r>
    </w:p>
    <w:p w14:paraId="0050FD42" w14:textId="446D0416" w:rsidR="00000000" w:rsidRDefault="00126523">
      <w:pPr>
        <w:shd w:val="clear" w:color="auto" w:fill="DDDDDD"/>
        <w:ind w:firstLine="240"/>
        <w:divId w:val="625114225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6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3E106B8C" w14:textId="77777777" w:rsidR="00000000" w:rsidRDefault="00126523">
      <w:pPr>
        <w:pStyle w:val="a5"/>
        <w:shd w:val="clear" w:color="auto" w:fill="FFFFFF"/>
        <w:jc w:val="both"/>
        <w:divId w:val="692653759"/>
        <w:rPr>
          <w:vanish/>
          <w:color w:val="BBBBBB"/>
        </w:rPr>
      </w:pPr>
      <w:r>
        <w:rPr>
          <w:vanish/>
          <w:color w:val="BBBBBB"/>
        </w:rPr>
        <w:t>в) бахилы, предназначенные производителе</w:t>
      </w:r>
      <w:r>
        <w:rPr>
          <w:vanish/>
          <w:color w:val="BBBBBB"/>
        </w:rPr>
        <w:t>м для применения в медицинских организациях (за исключением административно-хозяйственных помещений);</w:t>
      </w:r>
    </w:p>
    <w:p w14:paraId="16FAB7E6" w14:textId="77777777" w:rsidR="00000000" w:rsidRDefault="00126523">
      <w:pPr>
        <w:pStyle w:val="a5"/>
        <w:shd w:val="clear" w:color="auto" w:fill="FFFFFF"/>
        <w:jc w:val="both"/>
        <w:divId w:val="692653759"/>
        <w:rPr>
          <w:vanish/>
          <w:color w:val="BBBBBB"/>
        </w:rPr>
      </w:pPr>
      <w:r>
        <w:rPr>
          <w:vanish/>
          <w:color w:val="BBBBBB"/>
        </w:rPr>
        <w:t>г) изделия для защиты от радиации пациентов или медицинского персонала, применяемые в медицинских организациях при проведении лучевой диагностики или луче</w:t>
      </w:r>
      <w:r>
        <w:rPr>
          <w:vanish/>
          <w:color w:val="BBBBBB"/>
        </w:rPr>
        <w:t>вой терапии;</w:t>
      </w:r>
    </w:p>
    <w:p w14:paraId="2B6DB2D8" w14:textId="77777777" w:rsidR="00000000" w:rsidRDefault="00126523">
      <w:pPr>
        <w:pStyle w:val="a5"/>
        <w:jc w:val="both"/>
      </w:pPr>
      <w:r>
        <w:t>д) капы, применяемые в стоматологической практике или для лечения апноэ сна;</w:t>
      </w:r>
    </w:p>
    <w:p w14:paraId="2A72DC77" w14:textId="77777777" w:rsidR="00000000" w:rsidRDefault="00126523">
      <w:pPr>
        <w:pStyle w:val="a5"/>
        <w:jc w:val="both"/>
      </w:pPr>
      <w:r>
        <w:t>е) очки защитные, применяемые при проведении медицинских процедур;</w:t>
      </w:r>
    </w:p>
    <w:p w14:paraId="13808C76" w14:textId="7518687A" w:rsidR="00000000" w:rsidRDefault="00126523">
      <w:pPr>
        <w:shd w:val="clear" w:color="auto" w:fill="FFFFFF"/>
        <w:ind w:firstLine="240"/>
        <w:divId w:val="1958676022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27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45994C6E" w14:textId="77777777" w:rsidR="00000000" w:rsidRDefault="00126523">
      <w:pPr>
        <w:pStyle w:val="a5"/>
        <w:shd w:val="clear" w:color="auto" w:fill="FFFFFF"/>
        <w:jc w:val="both"/>
        <w:divId w:val="1930505508"/>
      </w:pPr>
      <w:r>
        <w:t>ж) оде</w:t>
      </w:r>
      <w:r>
        <w:t>жда для медицинского персонала и пациентов, применяемая при проведении медицинских процедур;</w:t>
      </w:r>
    </w:p>
    <w:p w14:paraId="2515EF54" w14:textId="77777777" w:rsidR="00000000" w:rsidRDefault="00126523">
      <w:pPr>
        <w:pStyle w:val="a5"/>
        <w:shd w:val="clear" w:color="auto" w:fill="FFFFFF"/>
        <w:jc w:val="both"/>
        <w:divId w:val="1930505508"/>
      </w:pPr>
      <w:r>
        <w:t>з) хирургическое белье (в том числе простыни, пеленки, чехлы, применяемые в хирургических помещениях);</w:t>
      </w:r>
    </w:p>
    <w:p w14:paraId="558B3B69" w14:textId="58EF72EA" w:rsidR="00000000" w:rsidRDefault="00126523">
      <w:pPr>
        <w:shd w:val="clear" w:color="auto" w:fill="DDDDDD"/>
        <w:ind w:firstLine="240"/>
        <w:divId w:val="1549412626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8" w:history="1">
        <w:r>
          <w:rPr>
            <w:rStyle w:val="a3"/>
            <w:rFonts w:eastAsia="Times New Roman"/>
            <w:vanish/>
          </w:rPr>
          <w:t>Реком</w:t>
        </w:r>
        <w:r>
          <w:rPr>
            <w:rStyle w:val="a3"/>
            <w:rFonts w:eastAsia="Times New Roman"/>
            <w:vanish/>
          </w:rPr>
          <w:t>ендация 25 от 12.11.2018 Коллегии ЕЭК</w:t>
        </w:r>
      </w:hyperlink>
    </w:p>
    <w:p w14:paraId="59731970" w14:textId="77777777" w:rsidR="00000000" w:rsidRDefault="00126523">
      <w:pPr>
        <w:pStyle w:val="a5"/>
        <w:shd w:val="clear" w:color="auto" w:fill="FFFFFF"/>
        <w:jc w:val="both"/>
        <w:divId w:val="789788496"/>
        <w:rPr>
          <w:vanish/>
          <w:color w:val="BBBBBB"/>
        </w:rPr>
      </w:pPr>
      <w:r>
        <w:rPr>
          <w:vanish/>
          <w:color w:val="BBBBBB"/>
        </w:rPr>
        <w:t>ж) одежда для медицинского персонала (в том числе медицинские халаты), применяемая при проведении медицинских процедур;</w:t>
      </w:r>
    </w:p>
    <w:p w14:paraId="2FA3C5EA" w14:textId="77777777" w:rsidR="00000000" w:rsidRDefault="00126523">
      <w:pPr>
        <w:pStyle w:val="a5"/>
        <w:shd w:val="clear" w:color="auto" w:fill="FFFFFF"/>
        <w:jc w:val="both"/>
        <w:divId w:val="789788496"/>
        <w:rPr>
          <w:vanish/>
          <w:color w:val="BBBBBB"/>
        </w:rPr>
      </w:pPr>
      <w:r>
        <w:rPr>
          <w:vanish/>
          <w:color w:val="BBBBBB"/>
        </w:rPr>
        <w:t>з) хирургическая одежда и белье, предназначенные производителем для пациентов, чехлы и белье, прим</w:t>
      </w:r>
      <w:r>
        <w:rPr>
          <w:vanish/>
          <w:color w:val="BBBBBB"/>
        </w:rPr>
        <w:t>еняемые в хирургических помещениях;</w:t>
      </w:r>
    </w:p>
    <w:p w14:paraId="38EC6EE3" w14:textId="77777777" w:rsidR="00000000" w:rsidRDefault="00126523">
      <w:pPr>
        <w:pStyle w:val="a5"/>
        <w:jc w:val="both"/>
      </w:pPr>
      <w:r>
        <w:t>и) мягкие контактные линзы с нулевой рефракцией.</w:t>
      </w:r>
    </w:p>
    <w:p w14:paraId="6166BBE0" w14:textId="77777777" w:rsidR="00000000" w:rsidRDefault="00126523">
      <w:pPr>
        <w:pStyle w:val="a5"/>
        <w:jc w:val="both"/>
      </w:pPr>
      <w:r>
        <w:lastRenderedPageBreak/>
        <w:t>16. Примеры средств индивидуальной защиты, которые не относятся к медицинским изделиям:</w:t>
      </w:r>
    </w:p>
    <w:p w14:paraId="3D42702B" w14:textId="007D1085" w:rsidR="00000000" w:rsidRDefault="00126523">
      <w:pPr>
        <w:shd w:val="clear" w:color="auto" w:fill="FFFFFF"/>
        <w:ind w:firstLine="240"/>
        <w:divId w:val="156384085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29" w:history="1">
        <w:r>
          <w:rPr>
            <w:rStyle w:val="a3"/>
            <w:rFonts w:eastAsia="Times New Roman"/>
            <w:vanish/>
          </w:rPr>
          <w:t>Рекомендация 15 от 29.06.2021 Кол</w:t>
        </w:r>
        <w:r>
          <w:rPr>
            <w:rStyle w:val="a3"/>
            <w:rFonts w:eastAsia="Times New Roman"/>
            <w:vanish/>
          </w:rPr>
          <w:t>легии ЕЭК</w:t>
        </w:r>
      </w:hyperlink>
    </w:p>
    <w:p w14:paraId="38D5FBC3" w14:textId="77777777" w:rsidR="00000000" w:rsidRDefault="00126523">
      <w:pPr>
        <w:pStyle w:val="a5"/>
        <w:shd w:val="clear" w:color="auto" w:fill="FFFFFF"/>
        <w:jc w:val="both"/>
        <w:divId w:val="549806456"/>
      </w:pPr>
      <w:r>
        <w:t>а) маски и респираторы для защиты органов дыхания от аэрозолей, паров и газов опасных и вредных веществ, которые не предназначены производителем для применения в медицинских целях, в том числе предназначенные для работы во вредных условиях производства, чр</w:t>
      </w:r>
      <w:r>
        <w:t>езвычайных ситуациях;</w:t>
      </w:r>
    </w:p>
    <w:p w14:paraId="04282F07" w14:textId="20F56053" w:rsidR="00000000" w:rsidRDefault="00126523">
      <w:pPr>
        <w:shd w:val="clear" w:color="auto" w:fill="DDDDDD"/>
        <w:ind w:firstLine="240"/>
        <w:divId w:val="94380514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0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14A0C216" w14:textId="77777777" w:rsidR="00000000" w:rsidRDefault="00126523">
      <w:pPr>
        <w:pStyle w:val="a5"/>
        <w:shd w:val="clear" w:color="auto" w:fill="FFFFFF"/>
        <w:jc w:val="both"/>
        <w:divId w:val="1383403116"/>
        <w:rPr>
          <w:vanish/>
          <w:color w:val="BBBBBB"/>
        </w:rPr>
      </w:pPr>
      <w:r>
        <w:rPr>
          <w:vanish/>
          <w:color w:val="BBBBBB"/>
        </w:rPr>
        <w:t>а) маски и респираторы для защиты органов дыхания от аэрозолей, паров и газов опасных и вредных веществ, которые не предназначены произв</w:t>
      </w:r>
      <w:r>
        <w:rPr>
          <w:vanish/>
          <w:color w:val="BBBBBB"/>
        </w:rPr>
        <w:t>одителем для применения в медицинских целях;</w:t>
      </w:r>
    </w:p>
    <w:p w14:paraId="764295B7" w14:textId="77777777" w:rsidR="00000000" w:rsidRDefault="00126523">
      <w:pPr>
        <w:pStyle w:val="a5"/>
        <w:jc w:val="both"/>
      </w:pPr>
      <w:r>
        <w:t>б) перчатки и другие изделия, применяемые в том числе в бытовых целях (уборке, чистке) (например, бахилы, шапочки, применяемые в административно-хозяйственных помещениях);</w:t>
      </w:r>
    </w:p>
    <w:p w14:paraId="73767182" w14:textId="0FC55909" w:rsidR="00000000" w:rsidRDefault="00126523">
      <w:pPr>
        <w:shd w:val="clear" w:color="auto" w:fill="FFFFFF"/>
        <w:ind w:firstLine="240"/>
        <w:divId w:val="418719230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31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21ED74F3" w14:textId="77777777" w:rsidR="00000000" w:rsidRDefault="00126523">
      <w:pPr>
        <w:pStyle w:val="a5"/>
        <w:shd w:val="clear" w:color="auto" w:fill="FFFFFF"/>
        <w:jc w:val="both"/>
        <w:divId w:val="581642951"/>
      </w:pPr>
      <w:r>
        <w:t>в) изделия для защиты от химических и физических факторов, в том числе от радиации, предназначенные производителем для применения на производстве или в быту;</w:t>
      </w:r>
    </w:p>
    <w:p w14:paraId="2DAC5755" w14:textId="042EBAEA" w:rsidR="00000000" w:rsidRDefault="00126523">
      <w:pPr>
        <w:shd w:val="clear" w:color="auto" w:fill="DDDDDD"/>
        <w:ind w:firstLine="240"/>
        <w:divId w:val="77295411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2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479F358A" w14:textId="77777777" w:rsidR="00000000" w:rsidRDefault="00126523">
      <w:pPr>
        <w:pStyle w:val="a5"/>
        <w:shd w:val="clear" w:color="auto" w:fill="FFFFFF"/>
        <w:jc w:val="both"/>
        <w:divId w:val="249893633"/>
        <w:rPr>
          <w:vanish/>
          <w:color w:val="BBBBBB"/>
        </w:rPr>
      </w:pPr>
      <w:r>
        <w:rPr>
          <w:vanish/>
          <w:color w:val="BBBBBB"/>
        </w:rPr>
        <w:t>в) изделия для защиты от радиации, предназначенные производителем для применения на производстве или в быту;</w:t>
      </w:r>
    </w:p>
    <w:p w14:paraId="41D5CAEC" w14:textId="77777777" w:rsidR="00000000" w:rsidRDefault="00126523">
      <w:pPr>
        <w:pStyle w:val="a5"/>
        <w:jc w:val="both"/>
      </w:pPr>
      <w:r>
        <w:t xml:space="preserve">г) капы, предназначенные производителем для защиты зубов при занятиях спортом; </w:t>
      </w:r>
    </w:p>
    <w:p w14:paraId="41D686C4" w14:textId="27F885B8" w:rsidR="00000000" w:rsidRDefault="00126523">
      <w:pPr>
        <w:shd w:val="clear" w:color="auto" w:fill="FFFFFF"/>
        <w:ind w:firstLine="240"/>
        <w:divId w:val="708145550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33" w:history="1">
        <w:r>
          <w:rPr>
            <w:rStyle w:val="a3"/>
            <w:rFonts w:eastAsia="Times New Roman"/>
            <w:vanish/>
          </w:rPr>
          <w:t>Рекомендация 15 о</w:t>
        </w:r>
        <w:r>
          <w:rPr>
            <w:rStyle w:val="a3"/>
            <w:rFonts w:eastAsia="Times New Roman"/>
            <w:vanish/>
          </w:rPr>
          <w:t>т 29.06.2021 Коллегии ЕЭК</w:t>
        </w:r>
      </w:hyperlink>
    </w:p>
    <w:p w14:paraId="5DFCEE89" w14:textId="77777777" w:rsidR="00000000" w:rsidRDefault="00126523">
      <w:pPr>
        <w:pStyle w:val="a5"/>
        <w:shd w:val="clear" w:color="auto" w:fill="FFFFFF"/>
        <w:jc w:val="both"/>
        <w:divId w:val="1122186690"/>
      </w:pPr>
      <w:r>
        <w:t>д) изделия для защиты глаз от попадания пыли, излучения компьютера и солнца (очки защитные, солнцезащитные очки);</w:t>
      </w:r>
    </w:p>
    <w:p w14:paraId="4B57D5BC" w14:textId="38797E8C" w:rsidR="00000000" w:rsidRDefault="00126523">
      <w:pPr>
        <w:shd w:val="clear" w:color="auto" w:fill="DDDDDD"/>
        <w:ind w:firstLine="240"/>
        <w:divId w:val="237324863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4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03AF7095" w14:textId="77777777" w:rsidR="00000000" w:rsidRDefault="00126523">
      <w:pPr>
        <w:pStyle w:val="a5"/>
        <w:shd w:val="clear" w:color="auto" w:fill="FFFFFF"/>
        <w:jc w:val="both"/>
        <w:divId w:val="1906331872"/>
        <w:rPr>
          <w:vanish/>
          <w:color w:val="BBBBBB"/>
        </w:rPr>
      </w:pPr>
      <w:r>
        <w:rPr>
          <w:vanish/>
          <w:color w:val="BBBBBB"/>
        </w:rPr>
        <w:t>д) изделия для защ</w:t>
      </w:r>
      <w:r>
        <w:rPr>
          <w:vanish/>
          <w:color w:val="BBBBBB"/>
        </w:rPr>
        <w:t>иты глаз от попадания пыли, излучения компьютера и солнца (очки защитные, линзы без диоптрий, солнцезащитные очки);</w:t>
      </w:r>
    </w:p>
    <w:p w14:paraId="7C7EAB17" w14:textId="77777777" w:rsidR="00000000" w:rsidRDefault="00126523">
      <w:pPr>
        <w:pStyle w:val="a5"/>
        <w:jc w:val="both"/>
      </w:pPr>
      <w:r>
        <w:t>е) специальная одежда и специальная обувь, которые не предназначены производителем для применения в медицинских целях.</w:t>
      </w:r>
    </w:p>
    <w:p w14:paraId="22767C94" w14:textId="683AF297" w:rsidR="00000000" w:rsidRDefault="00126523">
      <w:pPr>
        <w:shd w:val="clear" w:color="auto" w:fill="FFFFFF"/>
        <w:ind w:firstLine="240"/>
        <w:divId w:val="950278600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35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369610E8" w14:textId="77777777" w:rsidR="00000000" w:rsidRDefault="00126523">
      <w:pPr>
        <w:pStyle w:val="a5"/>
        <w:shd w:val="clear" w:color="auto" w:fill="FFFFFF"/>
        <w:jc w:val="both"/>
        <w:divId w:val="761805675"/>
      </w:pPr>
      <w:r>
        <w:t>17. Исключен.</w:t>
      </w:r>
    </w:p>
    <w:p w14:paraId="361377A3" w14:textId="059CB791" w:rsidR="00000000" w:rsidRDefault="00126523">
      <w:pPr>
        <w:shd w:val="clear" w:color="auto" w:fill="DDDDDD"/>
        <w:ind w:firstLine="240"/>
        <w:divId w:val="811825035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6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23E17C83" w14:textId="77777777" w:rsidR="00000000" w:rsidRDefault="00126523">
      <w:pPr>
        <w:pStyle w:val="a5"/>
        <w:shd w:val="clear" w:color="auto" w:fill="FFFFFF"/>
        <w:jc w:val="both"/>
        <w:divId w:val="902061688"/>
        <w:rPr>
          <w:vanish/>
          <w:color w:val="BBBBBB"/>
        </w:rPr>
      </w:pPr>
      <w:r>
        <w:rPr>
          <w:vanish/>
          <w:color w:val="BBBBBB"/>
        </w:rPr>
        <w:t>17. В случае если средства индивидуальной защиты предназначены производи</w:t>
      </w:r>
      <w:r>
        <w:rPr>
          <w:vanish/>
          <w:color w:val="BBBBBB"/>
        </w:rPr>
        <w:t>телем для применения как в бытовых целях, так и в медицинских целях, то такие средства индивидуальной защиты могут относиться к медицинским изделиям.</w:t>
      </w:r>
    </w:p>
    <w:p w14:paraId="1C726E55" w14:textId="77777777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7. Программное обеспечение </w:t>
      </w:r>
    </w:p>
    <w:p w14:paraId="6CFF63F4" w14:textId="77777777" w:rsidR="00000000" w:rsidRDefault="00126523">
      <w:pPr>
        <w:pStyle w:val="a5"/>
        <w:jc w:val="both"/>
      </w:pPr>
      <w:r>
        <w:t> </w:t>
      </w:r>
    </w:p>
    <w:p w14:paraId="1CAA86DF" w14:textId="5031126D" w:rsidR="00000000" w:rsidRDefault="00126523">
      <w:pPr>
        <w:shd w:val="clear" w:color="auto" w:fill="FFFFFF"/>
        <w:ind w:firstLine="240"/>
        <w:divId w:val="590117645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37" w:history="1">
        <w:r>
          <w:rPr>
            <w:rStyle w:val="a3"/>
            <w:rFonts w:eastAsia="Times New Roman"/>
            <w:vanish/>
          </w:rPr>
          <w:t>Рекомендация 15 от 29.06</w:t>
        </w:r>
        <w:r>
          <w:rPr>
            <w:rStyle w:val="a3"/>
            <w:rFonts w:eastAsia="Times New Roman"/>
            <w:vanish/>
          </w:rPr>
          <w:t>.2021 Коллегии ЕЭК</w:t>
        </w:r>
      </w:hyperlink>
    </w:p>
    <w:p w14:paraId="5504DCF9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18. Программное обеспечение является медицинским изделием при условии его соответствия всем следующим критериям:</w:t>
      </w:r>
    </w:p>
    <w:p w14:paraId="369E0CA2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а) программное обеспечение представляет собой программу для ЭВМ или программные модули вне зависимости от используемой аппар</w:t>
      </w:r>
      <w:r>
        <w:t>атной платформы, а также способов размещения программного обеспечения и предоставления доступа к нему;</w:t>
      </w:r>
    </w:p>
    <w:p w14:paraId="685763F6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б) программное обеспечение не является составной частью другого медицинского изделия;</w:t>
      </w:r>
    </w:p>
    <w:p w14:paraId="7BA2CEA6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в) программное обеспечение предназначено производителем для оказани</w:t>
      </w:r>
      <w:r>
        <w:t>я медицинской помощи;</w:t>
      </w:r>
    </w:p>
    <w:p w14:paraId="2FDEA0EE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 xml:space="preserve">г) результат действия программного обеспечения заключается в интерпретации данных в автоматическом режиме, в том числе с использованием технологий искусственного интеллекта, или по заданным медицинским работником параметрам, влияющим </w:t>
      </w:r>
      <w:r>
        <w:t>на принятие клинических решений, набора данных.</w:t>
      </w:r>
    </w:p>
    <w:p w14:paraId="0AD09039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19. Примеры методов и технологий, применяемых в функциях программного обеспечения, которые не являются интерпретацией данных:</w:t>
      </w:r>
    </w:p>
    <w:p w14:paraId="7E39924D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 xml:space="preserve">а) отображение данных, полученных от медицинского изделия, в том числе в заданном </w:t>
      </w:r>
      <w:r>
        <w:t>формате;</w:t>
      </w:r>
    </w:p>
    <w:p w14:paraId="01AE8BA3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lastRenderedPageBreak/>
        <w:t>б) расчет по заданным формулам;</w:t>
      </w:r>
    </w:p>
    <w:p w14:paraId="202FA2D7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в) перевод между единицами измерения;</w:t>
      </w:r>
    </w:p>
    <w:p w14:paraId="5E86D58B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г) построение статистических отчетов и графиков;</w:t>
      </w:r>
    </w:p>
    <w:p w14:paraId="75BB1241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д) растровый или векторный редактор изображений;</w:t>
      </w:r>
    </w:p>
    <w:p w14:paraId="24B842DF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е) сигнализация отклонений в данных при наличии возможности отображения исходных данных и при условии задания параметров сигнализации отклонений пользователем;</w:t>
      </w:r>
    </w:p>
    <w:p w14:paraId="4BEA3735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ж) функции создания экранных форм, бизнес-процессов, отчетности и иных представлений, которые ис</w:t>
      </w:r>
      <w:r>
        <w:t>пользуются для автоматизации бизнес-процессов медицинской организации в процессе эксплуатации программного обеспечения.</w:t>
      </w:r>
    </w:p>
    <w:p w14:paraId="7354D00E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20. Примеры программного обеспечения (в том числе примеры функций, источников набора данных, предназначений, платформ, способов представ</w:t>
      </w:r>
      <w:r>
        <w:t>ления доступа и т.д.), которое относится к медицинским изделиям:</w:t>
      </w:r>
    </w:p>
    <w:p w14:paraId="17BEA731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а) программное обеспечение для просмотра врачом индивидуальной анатомической 3D-модели на основе изображений компьютерной томографии, соответствующее следующим критериям:</w:t>
      </w:r>
    </w:p>
    <w:p w14:paraId="0820D141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функция интерпретаци</w:t>
      </w:r>
      <w:r>
        <w:t>и – вычисление дистанции между двумя точками анатомической 3D-модели;</w:t>
      </w:r>
    </w:p>
    <w:p w14:paraId="6E0864E8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источник набора данных – компьютерный томограф;</w:t>
      </w:r>
    </w:p>
    <w:p w14:paraId="5313FE42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предназначение – использование врачами-рентгенологами, в том числе при оказании экстренной помощи;</w:t>
      </w:r>
    </w:p>
    <w:p w14:paraId="410E0C0F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аппаратная платформа – смартфон или пла</w:t>
      </w:r>
      <w:r>
        <w:t>ншет;</w:t>
      </w:r>
    </w:p>
    <w:p w14:paraId="52F16C5F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способ предоставления доступа – магазин приложений;</w:t>
      </w:r>
    </w:p>
    <w:p w14:paraId="12D758F3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б) программное обеспечение поддержки принятия врачебных решений при инсульте, соответствующее следующим критериям:</w:t>
      </w:r>
    </w:p>
    <w:p w14:paraId="6A7C0CFC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функция интерпретации – дифференциация между ишемическим и геморрагическим инсульто</w:t>
      </w:r>
      <w:r>
        <w:t>м на основе диагностических изображений;</w:t>
      </w:r>
    </w:p>
    <w:p w14:paraId="340B0DEB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источник набора данных – компьютерный или магнитно-резонансный томограф;</w:t>
      </w:r>
    </w:p>
    <w:p w14:paraId="2721B934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 xml:space="preserve">предназначение – использование врачами-реаниматологами, нейрохирургами и неврологами в нейрореанимациях и сосудистых центрах, в том числе при </w:t>
      </w:r>
      <w:r>
        <w:t>оказании экстренной помощи;</w:t>
      </w:r>
    </w:p>
    <w:p w14:paraId="53CAC8A5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аппаратная платформа – любая с поддержкой web-браузера;</w:t>
      </w:r>
    </w:p>
    <w:p w14:paraId="25804A18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способ предоставления доступа – интернет-сайт по SaaS-модели лицензирования;</w:t>
      </w:r>
    </w:p>
    <w:p w14:paraId="45A740A0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lastRenderedPageBreak/>
        <w:t>в) программное обеспечение для помощи врачу в диагностике злокачественных новообразований, соот</w:t>
      </w:r>
      <w:r>
        <w:t>ветствующее следующим критериям:</w:t>
      </w:r>
    </w:p>
    <w:p w14:paraId="3C672606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функция интерпретации – построение карты патологических изменений поверхности кожи, вычислении их фрактальной размерности для оценки степени вероятности их злокачественности;</w:t>
      </w:r>
    </w:p>
    <w:p w14:paraId="5C2A7D3C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источник набора данных – медицинские работники п</w:t>
      </w:r>
      <w:r>
        <w:t>осредством фотографирования встроенной камерой смартфона;</w:t>
      </w:r>
    </w:p>
    <w:p w14:paraId="65134475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предназначение – использование врачами-дерматовенерологами на первичном приеме;</w:t>
      </w:r>
    </w:p>
    <w:p w14:paraId="2F36184B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аппаратная платформа – смартфон;</w:t>
      </w:r>
    </w:p>
    <w:p w14:paraId="494EBC47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способ предоставления доступа – сайт разработчика;</w:t>
      </w:r>
    </w:p>
    <w:p w14:paraId="6C99D11F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г) программное обеспечение для пом</w:t>
      </w:r>
      <w:r>
        <w:t>ощи врачу в диагностике туберкулезного или вирусного менингита у детей, соответствующее следующим критериям:</w:t>
      </w:r>
    </w:p>
    <w:p w14:paraId="63F89097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функция интерпретации – анализ данных спектроскопии спинномозговой жидкости с целью диагностики туберкулезного или вирусного менингита у детей;</w:t>
      </w:r>
    </w:p>
    <w:p w14:paraId="51CFD449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ист</w:t>
      </w:r>
      <w:r>
        <w:t>очник набора данных – спектрограф;</w:t>
      </w:r>
    </w:p>
    <w:p w14:paraId="2D0FCFC9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предназначение – использование врачом-лаборантом;</w:t>
      </w:r>
    </w:p>
    <w:p w14:paraId="52A30EA3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аппаратная платформа – персональный компьютер;</w:t>
      </w:r>
    </w:p>
    <w:p w14:paraId="54755B08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способ предоставления доступа – приобретение лицензии и электронного носителя;</w:t>
      </w:r>
    </w:p>
    <w:p w14:paraId="35321740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д) программное обеспечение для поддержки принятия врачебных решений при определении риска развития колоректального рака, соответствующее следующим критериям:</w:t>
      </w:r>
    </w:p>
    <w:p w14:paraId="5DB2C7D1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функция интерпретац</w:t>
      </w:r>
      <w:r>
        <w:t>ии – оценка риска развития колоректального рака на основе имеющихся данных о пациенте из группы высокого риска при разработке его индивидуального плана профилактических мероприятий;</w:t>
      </w:r>
    </w:p>
    <w:p w14:paraId="2EA88766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источник набора данных – медицинские работники и диагностическое оборудова</w:t>
      </w:r>
      <w:r>
        <w:t>ние;</w:t>
      </w:r>
    </w:p>
    <w:p w14:paraId="125F322B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предназначение – использование врачами различных специальностей на первичном или повторном приеме;</w:t>
      </w:r>
    </w:p>
    <w:p w14:paraId="6914547D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аппаратная платформа – персональный компьютер;</w:t>
      </w:r>
    </w:p>
    <w:p w14:paraId="4BFA3A71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способ предоставления доступа – приобретение лицензии и электронного носителя;</w:t>
      </w:r>
    </w:p>
    <w:p w14:paraId="59A0E4A1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е) программное обеспечение</w:t>
      </w:r>
      <w:r>
        <w:t xml:space="preserve"> для помощи врачу в диагностике аритмии, соответствующее следующим критериям:</w:t>
      </w:r>
    </w:p>
    <w:p w14:paraId="0C6FDDB1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функция интерпретации – анализ данных о сердечном ритме для диагностики аритмии;</w:t>
      </w:r>
    </w:p>
    <w:p w14:paraId="3A9883AD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lastRenderedPageBreak/>
        <w:t>источник набора данных – пульсоксиметры с интерфейсом беспроводной передачи данных;</w:t>
      </w:r>
    </w:p>
    <w:p w14:paraId="08005C6B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предназначени</w:t>
      </w:r>
      <w:r>
        <w:t>е – использование врачами любой специальности, в том числе при оказании экстренной помощи;</w:t>
      </w:r>
    </w:p>
    <w:p w14:paraId="10E61CD0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аппаратная платформа – смартфон;</w:t>
      </w:r>
    </w:p>
    <w:p w14:paraId="66EC03EB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способ предоставления доступа – магазин приложений;</w:t>
      </w:r>
    </w:p>
    <w:p w14:paraId="075F3C98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ж) программное обеспечение для помощи врачу в планировании техники проведения хи</w:t>
      </w:r>
      <w:r>
        <w:t>рургических операций, соответствующее следующим критериям:</w:t>
      </w:r>
    </w:p>
    <w:p w14:paraId="6BA44E1C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функция интерпретации – построение и визуализация индивидуальной анатомической 3D-модели на основе изображений компьютерной томографии, используемой для определения мест размещения катетеров на вну</w:t>
      </w:r>
      <w:r>
        <w:t>тренней части бронхиального дерева и в легочной ткани или для размещения маркеров в мягкой легочной ткани;</w:t>
      </w:r>
    </w:p>
    <w:p w14:paraId="19557F89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источник набора данных – компьютерный томограф;</w:t>
      </w:r>
    </w:p>
    <w:p w14:paraId="000A6BE3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предназначение – использование врачами-хирургами (торакальная хирургия, радиохирургия);</w:t>
      </w:r>
    </w:p>
    <w:p w14:paraId="2AD99106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аппаратная пл</w:t>
      </w:r>
      <w:r>
        <w:t>атформа – персональный компьютер;</w:t>
      </w:r>
    </w:p>
    <w:p w14:paraId="779D5770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способ предоставления доступа – приобретение права использования программы с возможностью скачивания дистрибутива с сайта разработчика;</w:t>
      </w:r>
    </w:p>
    <w:p w14:paraId="6A305D5E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з) программное обеспечение для помощи врачу в выполнении морфометрических измерений, с</w:t>
      </w:r>
      <w:r>
        <w:t>оответствующее следующим критериям:</w:t>
      </w:r>
    </w:p>
    <w:p w14:paraId="5C7ADEC0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функция интерпретации – распознавание изображений и морфометрия цитологических и гистологических препаратов;</w:t>
      </w:r>
    </w:p>
    <w:p w14:paraId="70C05266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источник набора данных – цифровые микроскопы;</w:t>
      </w:r>
    </w:p>
    <w:p w14:paraId="1D260D6A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предназначение – использование лаборантами;</w:t>
      </w:r>
    </w:p>
    <w:p w14:paraId="57DD66CF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 xml:space="preserve">аппаратная платформа </w:t>
      </w:r>
      <w:r>
        <w:t>– персональный компьютер;</w:t>
      </w:r>
    </w:p>
    <w:p w14:paraId="63BE0217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способ предоставления доступа – приобретение права использования программы на неограниченный срок с возможностью скачивания дистрибутива с сайта разработчика;</w:t>
      </w:r>
    </w:p>
    <w:p w14:paraId="0B6325F8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и) программное обеспечение для дистанционного мониторинга состояния здо</w:t>
      </w:r>
      <w:r>
        <w:t>ровья пожилых пациентов с коморбидными хроническими заболеваниями, соответствующее следующим критериям:</w:t>
      </w:r>
    </w:p>
    <w:p w14:paraId="75B44700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функция интерпретации – автоматическое выявление патологических изменений артериального давления и частоты сердечных сокращений, признаков нарушения рит</w:t>
      </w:r>
      <w:r>
        <w:t>ма с последующим оповещением лиц, осуществляющих наблюдение и (или) уход за пациентом, по собранным и полученным на центральный сервер данным в автоматическом режиме;</w:t>
      </w:r>
    </w:p>
    <w:p w14:paraId="2014B5C6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источник набора данных – тонометры с интерфейсом беспроводной передачи данных;</w:t>
      </w:r>
    </w:p>
    <w:p w14:paraId="558E40A0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lastRenderedPageBreak/>
        <w:t>предназначение – использование медицинским работником;</w:t>
      </w:r>
    </w:p>
    <w:p w14:paraId="4D520FD8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аппаратная платформа – персональный компьютер;</w:t>
      </w:r>
    </w:p>
    <w:p w14:paraId="6036A383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способ предоставления доступа – приобретение права использования программы с возможностью скачивания дистрибутива с сайта разработчика;</w:t>
      </w:r>
    </w:p>
    <w:p w14:paraId="2B2BD4D3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к) программное обе</w:t>
      </w:r>
      <w:r>
        <w:t>спечение для разработки индивидуальной программы реабилитации, соответствующее следующим критериям:</w:t>
      </w:r>
    </w:p>
    <w:p w14:paraId="4B905C46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функция интерпретации – прогнозирование и оценка степени запланированного результата на основе имеющихся данных о пациенте;</w:t>
      </w:r>
    </w:p>
    <w:p w14:paraId="7C30B70D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источник набора данных – медицин</w:t>
      </w:r>
      <w:r>
        <w:t>ские работники и диагностическое оборудование;</w:t>
      </w:r>
    </w:p>
    <w:p w14:paraId="73EB74D1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предназначение – использование врачами-реабилитологами;</w:t>
      </w:r>
    </w:p>
    <w:p w14:paraId="2AED62F3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аппаратная платформа – персональный компьютер;</w:t>
      </w:r>
    </w:p>
    <w:p w14:paraId="6FF9C2D7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способ предоставления доступа – приобретение лицензии и электронного носителя у разработчика;</w:t>
      </w:r>
    </w:p>
    <w:p w14:paraId="5BB4A5A5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л) программн</w:t>
      </w:r>
      <w:r>
        <w:t>ое обеспечение, применяемое по назначению врача, для расчета пациентом, страдающим диабетом с высоким риском гипогликемии, болюсной дозы инсулина на основе данных о потреблении углеводов, ожидаемой физической активности и уровне глюкозы в крови перед едой,</w:t>
      </w:r>
      <w:r>
        <w:t xml:space="preserve"> соответствующее следующим критериям:</w:t>
      </w:r>
    </w:p>
    <w:p w14:paraId="3C438861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функция интерпретации – подбор дозы прандиального инсулина;</w:t>
      </w:r>
    </w:p>
    <w:p w14:paraId="05D3B820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источник набора данных – пациент и диагностическое оборудование;</w:t>
      </w:r>
    </w:p>
    <w:p w14:paraId="264B50A9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предназначение – использование пациентом по назначению лечащего врача;</w:t>
      </w:r>
    </w:p>
    <w:p w14:paraId="32621D3E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аппаратная платформа –</w:t>
      </w:r>
      <w:r>
        <w:t xml:space="preserve"> любая с поддержкой web-браузера;</w:t>
      </w:r>
    </w:p>
    <w:p w14:paraId="79088FB0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способ предоставления доступа – интернет сайт по SaaS-модели лицензирования;</w:t>
      </w:r>
    </w:p>
    <w:p w14:paraId="587D4DAB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м) программное обеспечение радиологической системы архивации и передачи изображений для получения, хранения, передачи, обработки (изменения качес</w:t>
      </w:r>
      <w:r>
        <w:t>тва изображения, сжатия) и просмотра изображений врачом, соответствующее следующим критериям:</w:t>
      </w:r>
    </w:p>
    <w:p w14:paraId="5A198757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функция интерпретации – определение морфометрических показателей изображения;</w:t>
      </w:r>
    </w:p>
    <w:p w14:paraId="2069F5DD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источник набора данных – различные виды оборудования лучевой диагностики;</w:t>
      </w:r>
    </w:p>
    <w:p w14:paraId="1C09F049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предназнач</w:t>
      </w:r>
      <w:r>
        <w:t>ение – использование врачами для оказания медицинской помощи;</w:t>
      </w:r>
    </w:p>
    <w:p w14:paraId="4453E18F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аппаратная платформа – персональный компьютер;</w:t>
      </w:r>
    </w:p>
    <w:p w14:paraId="6100F7E6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способ предоставления доступа – приобретение лицензии и электронного носителя у разработчика.</w:t>
      </w:r>
    </w:p>
    <w:p w14:paraId="7D33214C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lastRenderedPageBreak/>
        <w:t>21. Примеры программного обеспечения, которое не отно</w:t>
      </w:r>
      <w:r>
        <w:t>сится к медицинским изделиям:</w:t>
      </w:r>
    </w:p>
    <w:p w14:paraId="2D914C48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а) программное обеспечение, предназначенное для автоматизации административно-хозяйственной деятельности медицинской организации;</w:t>
      </w:r>
    </w:p>
    <w:p w14:paraId="3A2840BF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б) программное обеспечение, включая мобильные приложения, предназначенное производителем для цел</w:t>
      </w:r>
      <w:r>
        <w:t>ей содействия здоровому образу жизни и для формирования у людей ответственного отношения к сохранению и укреплению здоровья, поддержанию активного долголетия, которое в том числе измеряет (рассчитывает) количество шагов, скорость ходьбы (бега), пульс, коли</w:t>
      </w:r>
      <w:r>
        <w:t>чество потраченных и (или) потребленных калорий (жидкости), вес, индекс массы тела и т.п.;</w:t>
      </w:r>
    </w:p>
    <w:p w14:paraId="3548AA04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в) медицинские информационные системы медицинской организации, лабораторные информационные системы, программное обеспечение для ведения электронных медицинских карт,</w:t>
      </w:r>
      <w:r>
        <w:t xml:space="preserve"> системы архивирования и передачи изображений, если такое программное обеспечение не содержит функций интерпретации данных;</w:t>
      </w:r>
    </w:p>
    <w:p w14:paraId="3FAF31FF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г) программное обеспечение, включая его обновление, применяемое для управления медицинским изделием и контроля за его работоспособно</w:t>
      </w:r>
      <w:r>
        <w:t>стью;</w:t>
      </w:r>
    </w:p>
    <w:p w14:paraId="3F1DD59C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д) программное обеспечение, которое использует данные, полученные от одного или нескольких медицинских изделий, но не предназначено для оказания медицинской помощи. Например, программное обеспечение, которое шифрует и (или) объединяет данные (в том ч</w:t>
      </w:r>
      <w:r>
        <w:t>исле и данные пациентов), полученные от одного или нескольких медицинских изделий, для их дальнейшей передачи;</w:t>
      </w:r>
    </w:p>
    <w:p w14:paraId="76989092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е) программное обеспечение для обмена текстовыми и (или) голосовыми сообщениями, электронными документами, фотографическими изображениями, видео-</w:t>
      </w:r>
      <w:r>
        <w:t xml:space="preserve"> и аудиозаписями (потоками) и иными данными между медицинским работником и пациентом, их регистрации, хранения и предоставления к ним доступа при оказании медицинской помощи, в том числе с применением телемедицинских технологий, или для записи на прием;</w:t>
      </w:r>
    </w:p>
    <w:p w14:paraId="55EF1524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ж) программное обеспечение для учета, планирования и контроля выполнения мероприятий регламентного технического обслуживания и планового ремонта медицинских изделий;</w:t>
      </w:r>
    </w:p>
    <w:p w14:paraId="500AF9B1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з) программное обеспечение, предназначенное для применения неограниченным кругом пользоват</w:t>
      </w:r>
      <w:r>
        <w:t>елей в образовательных, научно-популярных, справочно-информационных целях, в том числе для выбора медицинского специалиста, для напоминания (контроля) о необходимости приема лекарственного препарата, предоставления информации из общей характеристики лекарс</w:t>
      </w:r>
      <w:r>
        <w:t>твенного препарата и инструкции по медицинскому применению.</w:t>
      </w:r>
    </w:p>
    <w:p w14:paraId="5019DF8E" w14:textId="77777777" w:rsidR="00000000" w:rsidRDefault="00126523">
      <w:pPr>
        <w:pStyle w:val="a5"/>
        <w:shd w:val="clear" w:color="auto" w:fill="FFFFFF"/>
        <w:jc w:val="both"/>
        <w:divId w:val="1601569278"/>
      </w:pPr>
      <w:r>
        <w:t>22 - 25. Исключены.</w:t>
      </w:r>
    </w:p>
    <w:p w14:paraId="0BA225C7" w14:textId="081CB3F9" w:rsidR="00000000" w:rsidRDefault="00126523">
      <w:pPr>
        <w:shd w:val="clear" w:color="auto" w:fill="DDDDDD"/>
        <w:ind w:firstLine="240"/>
        <w:divId w:val="151737989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8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668FF8F1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18. Программное обеспечение может определяться как медицинское изделие, если о</w:t>
      </w:r>
      <w:r>
        <w:rPr>
          <w:vanish/>
          <w:color w:val="BBBBBB"/>
        </w:rPr>
        <w:t>но предназначено производителем для применения в одной или нескольких медицинских целях и достигает эти медицинские цели, не являясь частью оборудования (то есть наличие программного обеспечения не является необходимым для достижения оборудованием (медицин</w:t>
      </w:r>
      <w:r>
        <w:rPr>
          <w:vanish/>
          <w:color w:val="BBBBBB"/>
        </w:rPr>
        <w:t>ским изделием) целей предназначенного применения).</w:t>
      </w:r>
    </w:p>
    <w:p w14:paraId="3C4E117D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19. В случае если программное обеспечение предназначено производителем для управления оборудованием, оно не может относиться к медицинским изделиям. Также программное обеспечение как медицинское изделие мо</w:t>
      </w:r>
      <w:r>
        <w:rPr>
          <w:vanish/>
          <w:color w:val="BBBBBB"/>
        </w:rPr>
        <w:t>жет применяться в сочетании с другой продукцией, в том числе с медицинскими изделиями (например, в качестве модуля). Мобильные приложения, соответствующие данному определению, могут также относиться к медицинским изделиям.</w:t>
      </w:r>
    </w:p>
    <w:p w14:paraId="1A01BD62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20. Программное обеспечение может</w:t>
      </w:r>
      <w:r>
        <w:rPr>
          <w:vanish/>
          <w:color w:val="BBBBBB"/>
        </w:rPr>
        <w:t xml:space="preserve"> определяться как медицинское изделие, если оно:</w:t>
      </w:r>
    </w:p>
    <w:p w14:paraId="4FCB0B54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а) входит как модуль в состав программного обеспечения для медицинского изделия;</w:t>
      </w:r>
    </w:p>
    <w:p w14:paraId="3B7E6E3B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б) предоставляет (собирает, передает, хранит, обрабатывает и т.д.) информацию, которая применяется для профилактики, диагности</w:t>
      </w:r>
      <w:r>
        <w:rPr>
          <w:vanish/>
          <w:color w:val="BBBBBB"/>
        </w:rPr>
        <w:t>ки, лечения заболеваний, медицинской реабилитации и мониторинга состояния организма человека, проведения медицинских исследований.</w:t>
      </w:r>
    </w:p>
    <w:p w14:paraId="7C57A9AB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21. Примеры назначения программного обеспечения, которое может относиться к медицинским изделиям:</w:t>
      </w:r>
    </w:p>
    <w:p w14:paraId="4A14F5F6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а) получение от оборудовани</w:t>
      </w:r>
      <w:r>
        <w:rPr>
          <w:vanish/>
          <w:color w:val="BBBBBB"/>
        </w:rPr>
        <w:t>я медицинских диагностических данных, их накопление и расчет в автоматическом режиме;</w:t>
      </w:r>
    </w:p>
    <w:p w14:paraId="212CCD7D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б) мониторинг функций организма человека и передачи полученных данных (в том числе посредством беспроводных технологий);</w:t>
      </w:r>
    </w:p>
    <w:p w14:paraId="4ED3F632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в) расчет параметров подбора дозы (облучения, лек</w:t>
      </w:r>
      <w:r>
        <w:rPr>
          <w:vanish/>
          <w:color w:val="BBBBBB"/>
        </w:rPr>
        <w:t>арственного средства, рентгеноконтрастного вещества и т. д.);</w:t>
      </w:r>
    </w:p>
    <w:p w14:paraId="3498C870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г) обработка данных, полученных с диагностического медицинского оборудования, и передача их на системы планирования для диагностики и принятия решения о лечении заболевания, в том числе для 3D-м</w:t>
      </w:r>
      <w:r>
        <w:rPr>
          <w:vanish/>
          <w:color w:val="BBBBBB"/>
        </w:rPr>
        <w:t>оделирования;</w:t>
      </w:r>
    </w:p>
    <w:p w14:paraId="644E3638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д) обработка изображений (включая изменение их качества, цветового разрешения, в том числе с получением данных от диагностического оборудования в неизменном виде), применяемых для диагностики и принятия решения о лечении заболевания;</w:t>
      </w:r>
    </w:p>
    <w:p w14:paraId="2782F1C4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е) обмен</w:t>
      </w:r>
      <w:r>
        <w:rPr>
          <w:vanish/>
          <w:color w:val="BBBBBB"/>
        </w:rPr>
        <w:t xml:space="preserve"> данными между диагностическим и лечебным оборудованием.</w:t>
      </w:r>
    </w:p>
    <w:p w14:paraId="6581A380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 xml:space="preserve">22. Примеры программного обеспечения, которое относится к медицинским изделиям: </w:t>
      </w:r>
    </w:p>
    <w:p w14:paraId="396A414A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а) программное обеспечение для рентген-оборудования, ультразвукового оборудования и иного медицинского оборудования, в</w:t>
      </w:r>
      <w:r>
        <w:rPr>
          <w:vanish/>
          <w:color w:val="BBBBBB"/>
        </w:rPr>
        <w:t>ключая архивацию и обработку изображений (за исключением программного обеспечения для технического мониторинга работы такого оборудования);</w:t>
      </w:r>
    </w:p>
    <w:p w14:paraId="3C577AEA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б) программное обеспечение для лабораторий, предназначенное производителем для диагностики in vitro (передачи, обраб</w:t>
      </w:r>
      <w:r>
        <w:rPr>
          <w:vanish/>
          <w:color w:val="BBBBBB"/>
        </w:rPr>
        <w:t>отки и хранения информации об анализах пациентов);</w:t>
      </w:r>
    </w:p>
    <w:p w14:paraId="03134458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в) программное обеспечение для лечения и диагностики заболеваний (тесты для пациентов, страдающих неврологическими заболеваниями, тесты для оценки функционального состояния пациентов и т.д.);</w:t>
      </w:r>
    </w:p>
    <w:p w14:paraId="15319593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 xml:space="preserve">г) мобильные </w:t>
      </w:r>
      <w:r>
        <w:rPr>
          <w:vanish/>
          <w:color w:val="BBBBBB"/>
        </w:rPr>
        <w:t>приложения для смартфонов, предназначенные производителем для вычисления и передачи функционального состояния пациентов, если информация предназначена для диагностики и принятия решения о лечении заболевания.</w:t>
      </w:r>
    </w:p>
    <w:p w14:paraId="2A43E553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23. В случае если программное обеспечение приме</w:t>
      </w:r>
      <w:r>
        <w:rPr>
          <w:vanish/>
          <w:color w:val="BBBBBB"/>
        </w:rPr>
        <w:t>няется для управления оборудованием, то оно не может относиться к медицинским изделиям.</w:t>
      </w:r>
    </w:p>
    <w:p w14:paraId="09C15F1F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24. В случае если программное обеспечение (операционные системы, системы управления базами данных, системы виртуализации, резервного копирования и иное программное обес</w:t>
      </w:r>
      <w:r>
        <w:rPr>
          <w:vanish/>
          <w:color w:val="BBBBBB"/>
        </w:rPr>
        <w:t>печение общего назначения) не видоизменяет исходные данные, не реконструирует их и не работает с данными пациентов, то такое программное обеспечение не может относиться к медицинским изделиям.</w:t>
      </w:r>
    </w:p>
    <w:p w14:paraId="5A6AE40E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25. Примеры программного обеспечения, которое не относится к ме</w:t>
      </w:r>
      <w:r>
        <w:rPr>
          <w:vanish/>
          <w:color w:val="BBBBBB"/>
        </w:rPr>
        <w:t>дицинским изделиям:</w:t>
      </w:r>
    </w:p>
    <w:p w14:paraId="51BBC4FA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а) программное обеспечение общего назначения для компьютеров, бытового и производственного оборудования, а также продукции общего назначения, указанной в пункте 10 настоящего документа, применяемых в медицинских организациях;</w:t>
      </w:r>
    </w:p>
    <w:p w14:paraId="2B808722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б) програм</w:t>
      </w:r>
      <w:r>
        <w:rPr>
          <w:vanish/>
          <w:color w:val="BBBBBB"/>
        </w:rPr>
        <w:t>мное обеспечение, которое не контактирует с данными пациентов, но при этом применяется в медицинских организациях (программы для обеспечения сигнализации, вентиляции и т.д.);</w:t>
      </w:r>
    </w:p>
    <w:p w14:paraId="7CCCF4CC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в) программное обеспечение сигнальных систем для связи с постом медицинской сестры и другое программное обеспечение, предназначенное производителем для коммуникации, вне зависимости от места его применения, если отказ такого программного обеспечения не мож</w:t>
      </w:r>
      <w:r>
        <w:rPr>
          <w:vanish/>
          <w:color w:val="BBBBBB"/>
        </w:rPr>
        <w:t>ет повлечь за собой причинение вреда здоровью и жизни человека;</w:t>
      </w:r>
    </w:p>
    <w:p w14:paraId="5DD820F5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г) программное обеспечение, предназначенное производителем для напоминания (контроля) о необходимости приема лекарственного препарата, если отказ такого программного обеспечения не может повле</w:t>
      </w:r>
      <w:r>
        <w:rPr>
          <w:vanish/>
          <w:color w:val="BBBBBB"/>
        </w:rPr>
        <w:t xml:space="preserve">чь за собой причинение вреда здоровью и жизни человека; </w:t>
      </w:r>
    </w:p>
    <w:p w14:paraId="477531BE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д) мобильные приложения для смартфонов, которые измеряют количество шагов, применяемые для спортивных целей (измерение пульса и т.д.);</w:t>
      </w:r>
    </w:p>
    <w:p w14:paraId="76021E96" w14:textId="77777777" w:rsidR="00000000" w:rsidRDefault="00126523">
      <w:pPr>
        <w:pStyle w:val="a5"/>
        <w:shd w:val="clear" w:color="auto" w:fill="FFFFFF"/>
        <w:jc w:val="both"/>
        <w:divId w:val="2040229681"/>
        <w:rPr>
          <w:vanish/>
          <w:color w:val="BBBBBB"/>
        </w:rPr>
      </w:pPr>
      <w:r>
        <w:rPr>
          <w:vanish/>
          <w:color w:val="BBBBBB"/>
        </w:rPr>
        <w:t>е) программное обеспечение для ведения медицинских карт пациенто</w:t>
      </w:r>
      <w:r>
        <w:rPr>
          <w:vanish/>
          <w:color w:val="BBBBBB"/>
        </w:rPr>
        <w:t>в, электронных историй болезни, если такое программное обеспечение не осуществляет передачу информации о функциональном состоянии пациентов и если информация, полученная из программного обеспечения, не предназначена для диагностики и принятия решения о леч</w:t>
      </w:r>
      <w:r>
        <w:rPr>
          <w:vanish/>
          <w:color w:val="BBBBBB"/>
        </w:rPr>
        <w:t>ении заболевания.</w:t>
      </w:r>
    </w:p>
    <w:p w14:paraId="4A5C5528" w14:textId="77777777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8. Упаковка и оборудование для хранения медицинских изделий </w:t>
      </w:r>
      <w:r>
        <w:rPr>
          <w:rFonts w:eastAsia="Times New Roman"/>
        </w:rPr>
        <w:br/>
        <w:t xml:space="preserve">и иной продукции </w:t>
      </w:r>
    </w:p>
    <w:p w14:paraId="533BB253" w14:textId="77777777" w:rsidR="00000000" w:rsidRDefault="00126523">
      <w:pPr>
        <w:pStyle w:val="a5"/>
        <w:jc w:val="both"/>
      </w:pPr>
      <w:r>
        <w:t> </w:t>
      </w:r>
    </w:p>
    <w:p w14:paraId="34350F57" w14:textId="77777777" w:rsidR="00000000" w:rsidRDefault="00126523">
      <w:pPr>
        <w:pStyle w:val="a5"/>
        <w:jc w:val="both"/>
      </w:pPr>
      <w:r>
        <w:t xml:space="preserve">26. В случае если оборудование предназначено производителем для хранения медицинских изделий и иной медицинской продукции (лекарственных средств и т. д.), </w:t>
      </w:r>
      <w:r>
        <w:t xml:space="preserve">требующих </w:t>
      </w:r>
      <w:r>
        <w:lastRenderedPageBreak/>
        <w:t>специальных условий хранения, то такая продукция может относиться к медицинским изделиям. Примеры продукции, которая относится к медицинским изделиям:</w:t>
      </w:r>
    </w:p>
    <w:p w14:paraId="729A59BD" w14:textId="77777777" w:rsidR="00000000" w:rsidRDefault="00126523">
      <w:pPr>
        <w:pStyle w:val="a5"/>
        <w:jc w:val="both"/>
      </w:pPr>
      <w:r>
        <w:t>а) оборудование для хранения и транспортировки биологических жидкостей и материалов, имеющее ре</w:t>
      </w:r>
      <w:r>
        <w:t>жим поддержания температуры и другие специальные условия хранения;</w:t>
      </w:r>
    </w:p>
    <w:p w14:paraId="26719F66" w14:textId="77777777" w:rsidR="00000000" w:rsidRDefault="00126523">
      <w:pPr>
        <w:pStyle w:val="a5"/>
        <w:jc w:val="both"/>
      </w:pPr>
      <w:r>
        <w:t>б) оборудование, предназначенное производителем для хранения медицинской продукции, имеющее режим поддержания температуры и другие специальные условия хранения;</w:t>
      </w:r>
    </w:p>
    <w:p w14:paraId="6FFCC9B8" w14:textId="77777777" w:rsidR="00000000" w:rsidRDefault="00126523">
      <w:pPr>
        <w:pStyle w:val="a5"/>
        <w:jc w:val="both"/>
      </w:pPr>
      <w:r>
        <w:t>в) упаковка для стерилизации</w:t>
      </w:r>
      <w:r>
        <w:t xml:space="preserve"> медицинских изделий, используемая в медицинских учреждениях;</w:t>
      </w:r>
    </w:p>
    <w:p w14:paraId="4FD3847D" w14:textId="2EB8F1B0" w:rsidR="00000000" w:rsidRDefault="00126523">
      <w:pPr>
        <w:pStyle w:val="a5"/>
        <w:jc w:val="both"/>
      </w:pPr>
      <w:r>
        <w:t xml:space="preserve">(пп. "в" введен Рекомендацией Коллегии Евразийской экономической комиссии от </w:t>
      </w:r>
      <w:hyperlink r:id="rId39" w:history="1">
        <w:r>
          <w:rPr>
            <w:rStyle w:val="a3"/>
          </w:rPr>
          <w:t>29.06.2021 N 15</w:t>
        </w:r>
      </w:hyperlink>
      <w:r>
        <w:t>)</w:t>
      </w:r>
    </w:p>
    <w:p w14:paraId="008E97F0" w14:textId="77777777" w:rsidR="00000000" w:rsidRDefault="00126523">
      <w:pPr>
        <w:pStyle w:val="a5"/>
        <w:jc w:val="both"/>
      </w:pPr>
      <w:r>
        <w:t>г) устройства (инъекторы) для введения лекарственных препаратов, выпускаемых в сменных картриджах.</w:t>
      </w:r>
    </w:p>
    <w:p w14:paraId="79679492" w14:textId="05AAD1F6" w:rsidR="00000000" w:rsidRDefault="00126523">
      <w:pPr>
        <w:pStyle w:val="a5"/>
        <w:jc w:val="both"/>
      </w:pPr>
      <w:r>
        <w:t xml:space="preserve">(пп. "г" введен Рекомендацией Коллегии Евразийской экономической комиссии от </w:t>
      </w:r>
      <w:hyperlink r:id="rId40" w:history="1">
        <w:r>
          <w:rPr>
            <w:rStyle w:val="a3"/>
          </w:rPr>
          <w:t>29.06.2021 N 15</w:t>
        </w:r>
      </w:hyperlink>
      <w:r>
        <w:t>)</w:t>
      </w:r>
    </w:p>
    <w:p w14:paraId="15BBA2B3" w14:textId="77777777" w:rsidR="00000000" w:rsidRDefault="00126523">
      <w:pPr>
        <w:pStyle w:val="a5"/>
        <w:jc w:val="both"/>
      </w:pPr>
      <w:r>
        <w:t>27. Упаковка и оборудование д</w:t>
      </w:r>
      <w:r>
        <w:t>ля хранения медицинских изделий и иной продукции (лекарственных средств и т.д.), не требующих специальных условий хранения, не относятся к медицинским изделиям. Примеры продукции, которая не относится к медицинским изделиям:</w:t>
      </w:r>
    </w:p>
    <w:p w14:paraId="5A5D5D34" w14:textId="77777777" w:rsidR="00000000" w:rsidRDefault="00126523">
      <w:pPr>
        <w:pStyle w:val="a5"/>
        <w:jc w:val="both"/>
      </w:pPr>
      <w:r>
        <w:t>а) сумки для аптечек (аптечки п</w:t>
      </w:r>
      <w:r>
        <w:t>ервой помощи, сумки и кейсы для скорой медицинской помощи, кейсы для хранения и транспортировки наркотиков, лекарственных средств и изделий, не требующих специальных условий хранения, и т. д.);</w:t>
      </w:r>
    </w:p>
    <w:p w14:paraId="4ACD8C3A" w14:textId="77777777" w:rsidR="00000000" w:rsidRDefault="00126523">
      <w:pPr>
        <w:pStyle w:val="a5"/>
        <w:jc w:val="both"/>
      </w:pPr>
      <w:r>
        <w:t>б) футляры для очков, футляры для линз;</w:t>
      </w:r>
    </w:p>
    <w:p w14:paraId="4A895BF8" w14:textId="77777777" w:rsidR="00000000" w:rsidRDefault="00126523">
      <w:pPr>
        <w:pStyle w:val="a5"/>
        <w:jc w:val="both"/>
      </w:pPr>
      <w:r>
        <w:t>в) футляры для устройс</w:t>
      </w:r>
      <w:r>
        <w:t>тв (инъекторов) для введения лекарственных препаратов, выпускаемых в сменных картриджах.</w:t>
      </w:r>
    </w:p>
    <w:p w14:paraId="129A1D33" w14:textId="1EB4C430" w:rsidR="00000000" w:rsidRDefault="00126523">
      <w:pPr>
        <w:shd w:val="clear" w:color="auto" w:fill="FFFFFF"/>
        <w:ind w:firstLine="240"/>
        <w:divId w:val="1656450551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41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3D5EFAC7" w14:textId="77777777" w:rsidR="00000000" w:rsidRDefault="00126523">
      <w:pPr>
        <w:pStyle w:val="a5"/>
        <w:shd w:val="clear" w:color="auto" w:fill="FFFFFF"/>
        <w:jc w:val="both"/>
        <w:divId w:val="571351024"/>
      </w:pPr>
      <w:r>
        <w:t>28. Не относятся к медицинским изделиям:</w:t>
      </w:r>
    </w:p>
    <w:p w14:paraId="7FC7888B" w14:textId="77777777" w:rsidR="00000000" w:rsidRDefault="00126523">
      <w:pPr>
        <w:pStyle w:val="a5"/>
        <w:shd w:val="clear" w:color="auto" w:fill="FFFFFF"/>
        <w:jc w:val="both"/>
        <w:divId w:val="571351024"/>
      </w:pPr>
      <w:r>
        <w:t>а) первичная, промежуточная и вто</w:t>
      </w:r>
      <w:r>
        <w:t>ричная (потребительская) упаковка лекарственных препаратов, в том числе первичная упаковка лекарственного препарата, являющаяся средством введения (например, мультидозовая шприц-ручка с вмонтированным несъемным картриджем, предзаполненный шприц);</w:t>
      </w:r>
    </w:p>
    <w:p w14:paraId="24CE3E0D" w14:textId="77777777" w:rsidR="00000000" w:rsidRDefault="00126523">
      <w:pPr>
        <w:pStyle w:val="a5"/>
        <w:shd w:val="clear" w:color="auto" w:fill="FFFFFF"/>
        <w:jc w:val="both"/>
        <w:divId w:val="571351024"/>
      </w:pPr>
      <w:r>
        <w:t>б) дозиру</w:t>
      </w:r>
      <w:r>
        <w:t>ющие устройство (дозатор) и (или) устройство для растворения (разведения) лекарственного препарата (например, адаптер, дозирующий шприц, дозирующий колпачок, дозирующая ложка), вложенные во вторичную (потребительскую) упаковку лекарственного препарата;</w:t>
      </w:r>
    </w:p>
    <w:p w14:paraId="172F2E73" w14:textId="77777777" w:rsidR="00000000" w:rsidRDefault="00126523">
      <w:pPr>
        <w:pStyle w:val="a5"/>
        <w:shd w:val="clear" w:color="auto" w:fill="FFFFFF"/>
        <w:jc w:val="both"/>
        <w:divId w:val="571351024"/>
      </w:pPr>
      <w:r>
        <w:t xml:space="preserve">в) </w:t>
      </w:r>
      <w:r>
        <w:t>пакетики или таблетки с влагопоглотителем, вложенные в первичную или вторичную (потребительскую) упаковку лекарственного препарата.</w:t>
      </w:r>
    </w:p>
    <w:p w14:paraId="0815AE53" w14:textId="12E60E06" w:rsidR="00000000" w:rsidRDefault="00126523">
      <w:pPr>
        <w:shd w:val="clear" w:color="auto" w:fill="DDDDDD"/>
        <w:ind w:firstLine="240"/>
        <w:divId w:val="917251045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lastRenderedPageBreak/>
        <w:t xml:space="preserve">См. пред. ред. </w:t>
      </w:r>
      <w:hyperlink r:id="rId42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42CD50A3" w14:textId="77777777" w:rsidR="00000000" w:rsidRDefault="00126523">
      <w:pPr>
        <w:pStyle w:val="a5"/>
        <w:shd w:val="clear" w:color="auto" w:fill="FFFFFF"/>
        <w:jc w:val="both"/>
        <w:divId w:val="613561860"/>
        <w:rPr>
          <w:vanish/>
          <w:color w:val="BBBBBB"/>
        </w:rPr>
      </w:pPr>
      <w:r>
        <w:rPr>
          <w:vanish/>
          <w:color w:val="BBBBBB"/>
        </w:rPr>
        <w:t>28. Не относится к медицинским изделиям первичная (внутренняя), промежуточная и вторичная (потребительская) упаковка лекарственных препаратов, в том числе первичная упаковка лекарственного препарата, являющаяся средством введения (мультидозовая шприц-ручка</w:t>
      </w:r>
      <w:r>
        <w:rPr>
          <w:vanish/>
          <w:color w:val="BBBBBB"/>
        </w:rPr>
        <w:t xml:space="preserve"> с вмонтированным несъемным картриджем).</w:t>
      </w:r>
    </w:p>
    <w:p w14:paraId="599B56AE" w14:textId="77777777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9. Физиотерапевтическое оборудование и продукция </w:t>
      </w:r>
      <w:r>
        <w:rPr>
          <w:rFonts w:eastAsia="Times New Roman"/>
        </w:rPr>
        <w:br/>
        <w:t xml:space="preserve">бытового назначения </w:t>
      </w:r>
    </w:p>
    <w:p w14:paraId="37592668" w14:textId="77777777" w:rsidR="00000000" w:rsidRDefault="00126523">
      <w:pPr>
        <w:pStyle w:val="a5"/>
        <w:jc w:val="both"/>
      </w:pPr>
      <w:r>
        <w:t> </w:t>
      </w:r>
    </w:p>
    <w:p w14:paraId="72232B69" w14:textId="77777777" w:rsidR="00000000" w:rsidRDefault="00126523">
      <w:pPr>
        <w:pStyle w:val="a5"/>
        <w:jc w:val="both"/>
      </w:pPr>
      <w:r>
        <w:t>29. В случае если основным назначением продукции является физиотерапия, она не является природным ресурсом и при этом предназначена производ</w:t>
      </w:r>
      <w:r>
        <w:t>ителем для применения только в медицинской организации или по назначению врача, то такая продукция может относиться к медицинским изделиям. Примером продукции, которая относится к медицинским изделиям, является физиотерапевтическое оборудование, предназнач</w:t>
      </w:r>
      <w:r>
        <w:t>енное производителем для профилактики и лечения различных заболеваний.</w:t>
      </w:r>
    </w:p>
    <w:p w14:paraId="4A454DDC" w14:textId="77777777" w:rsidR="00000000" w:rsidRDefault="00126523">
      <w:pPr>
        <w:pStyle w:val="a5"/>
        <w:jc w:val="both"/>
      </w:pPr>
      <w:r>
        <w:t xml:space="preserve">30. Примеры продукции, которая не относится к медицинским изделиям: </w:t>
      </w:r>
    </w:p>
    <w:p w14:paraId="5FC8CE5B" w14:textId="77777777" w:rsidR="00000000" w:rsidRDefault="00126523">
      <w:pPr>
        <w:pStyle w:val="a5"/>
        <w:jc w:val="both"/>
      </w:pPr>
      <w:r>
        <w:t>а) пелоиды, минеральные воды, камни для стоун-терапии и другие природные ресурсы;</w:t>
      </w:r>
    </w:p>
    <w:p w14:paraId="35A1664E" w14:textId="77777777" w:rsidR="00000000" w:rsidRDefault="00126523">
      <w:pPr>
        <w:pStyle w:val="a5"/>
        <w:jc w:val="both"/>
      </w:pPr>
      <w:r>
        <w:t>б) кедровые бочки, инфракрасные са</w:t>
      </w:r>
      <w:r>
        <w:t>уны и другие изделия общеукрепляющего назначения.</w:t>
      </w:r>
    </w:p>
    <w:p w14:paraId="0BDE91BC" w14:textId="77777777" w:rsidR="00000000" w:rsidRDefault="00126523">
      <w:pPr>
        <w:pStyle w:val="a5"/>
        <w:jc w:val="both"/>
      </w:pPr>
      <w:r>
        <w:t> </w:t>
      </w:r>
    </w:p>
    <w:p w14:paraId="74899323" w14:textId="77777777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 xml:space="preserve">10. Мебель </w:t>
      </w:r>
    </w:p>
    <w:p w14:paraId="5CDEAE9B" w14:textId="77777777" w:rsidR="00000000" w:rsidRDefault="00126523">
      <w:pPr>
        <w:pStyle w:val="a5"/>
        <w:jc w:val="both"/>
      </w:pPr>
      <w:r>
        <w:t> </w:t>
      </w:r>
    </w:p>
    <w:p w14:paraId="65DD6B1D" w14:textId="77777777" w:rsidR="00000000" w:rsidRDefault="00126523">
      <w:pPr>
        <w:pStyle w:val="a5"/>
        <w:jc w:val="both"/>
      </w:pPr>
      <w:r>
        <w:t>31. В случае если мебель применяется в специальном медицинском помещении (процедурном кабинете, операционной и т. д.) и (или) подвергается определенному виду обработки, то такая продукция мо</w:t>
      </w:r>
      <w:r>
        <w:t xml:space="preserve">жет относиться к медицинским изделиям. Примеры продукции, которая относится к медицинским изделиям: </w:t>
      </w:r>
    </w:p>
    <w:p w14:paraId="7A632C92" w14:textId="77777777" w:rsidR="00000000" w:rsidRDefault="00126523">
      <w:pPr>
        <w:pStyle w:val="a5"/>
        <w:jc w:val="both"/>
      </w:pPr>
      <w:r>
        <w:t>а) медицинские кушетки;</w:t>
      </w:r>
    </w:p>
    <w:p w14:paraId="49B1D29A" w14:textId="17181B8F" w:rsidR="00000000" w:rsidRDefault="00126523">
      <w:pPr>
        <w:shd w:val="clear" w:color="auto" w:fill="FFFFFF"/>
        <w:ind w:firstLine="240"/>
        <w:divId w:val="166596961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43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45E937A2" w14:textId="77777777" w:rsidR="00000000" w:rsidRDefault="00126523">
      <w:pPr>
        <w:pStyle w:val="a5"/>
        <w:shd w:val="clear" w:color="auto" w:fill="FFFFFF"/>
        <w:jc w:val="both"/>
        <w:divId w:val="607616372"/>
      </w:pPr>
      <w:r>
        <w:t>б) специальная мебель, в том числе сто</w:t>
      </w:r>
      <w:r>
        <w:t>лы анестезиолога, процедурные столики, штативы (стойки) для инфузий и т.д.;</w:t>
      </w:r>
    </w:p>
    <w:p w14:paraId="1F082BF4" w14:textId="3FEA35A0" w:rsidR="00000000" w:rsidRDefault="00126523">
      <w:pPr>
        <w:shd w:val="clear" w:color="auto" w:fill="DDDDDD"/>
        <w:ind w:firstLine="240"/>
        <w:divId w:val="1128861782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44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178AEAE9" w14:textId="77777777" w:rsidR="00000000" w:rsidRDefault="00126523">
      <w:pPr>
        <w:pStyle w:val="a5"/>
        <w:shd w:val="clear" w:color="auto" w:fill="FFFFFF"/>
        <w:jc w:val="both"/>
        <w:divId w:val="1392004634"/>
        <w:rPr>
          <w:vanish/>
          <w:color w:val="BBBBBB"/>
        </w:rPr>
      </w:pPr>
      <w:r>
        <w:rPr>
          <w:vanish/>
          <w:color w:val="BBBBBB"/>
        </w:rPr>
        <w:t>б) столы анестезиолога, процедурные столики, штативы и т.д.;</w:t>
      </w:r>
    </w:p>
    <w:p w14:paraId="4762BA1F" w14:textId="77777777" w:rsidR="00000000" w:rsidRDefault="00126523">
      <w:pPr>
        <w:pStyle w:val="a5"/>
        <w:jc w:val="both"/>
      </w:pPr>
      <w:r>
        <w:t>в) массажные столы;</w:t>
      </w:r>
    </w:p>
    <w:p w14:paraId="318B0A0F" w14:textId="77777777" w:rsidR="00000000" w:rsidRDefault="00126523">
      <w:pPr>
        <w:pStyle w:val="a5"/>
        <w:jc w:val="both"/>
      </w:pPr>
      <w:r>
        <w:t>г</w:t>
      </w:r>
      <w:r>
        <w:t>) операционные столы;</w:t>
      </w:r>
    </w:p>
    <w:p w14:paraId="3E0DB046" w14:textId="77777777" w:rsidR="00000000" w:rsidRDefault="00126523">
      <w:pPr>
        <w:pStyle w:val="a5"/>
        <w:jc w:val="both"/>
      </w:pPr>
      <w:r>
        <w:t>д) функциональные медицинские кровати;</w:t>
      </w:r>
    </w:p>
    <w:p w14:paraId="2E304A91" w14:textId="77777777" w:rsidR="00000000" w:rsidRDefault="00126523">
      <w:pPr>
        <w:pStyle w:val="a5"/>
        <w:jc w:val="both"/>
      </w:pPr>
      <w:r>
        <w:t>е) медицинские кресла (стоматологические, гинекологические, диализные, для донора и др.).</w:t>
      </w:r>
    </w:p>
    <w:p w14:paraId="0DA96E0D" w14:textId="4604C444" w:rsidR="00000000" w:rsidRDefault="00126523">
      <w:pPr>
        <w:pStyle w:val="a5"/>
        <w:jc w:val="both"/>
      </w:pPr>
      <w:r>
        <w:t xml:space="preserve">(пп. "е" введен Рекомендацией Коллегии Евразийской экономической комиссии от </w:t>
      </w:r>
      <w:hyperlink r:id="rId45" w:history="1">
        <w:r>
          <w:rPr>
            <w:rStyle w:val="a3"/>
          </w:rPr>
          <w:t>29.06.2021 N 15</w:t>
        </w:r>
      </w:hyperlink>
      <w:r>
        <w:t>)</w:t>
      </w:r>
    </w:p>
    <w:p w14:paraId="37EFA63D" w14:textId="77777777" w:rsidR="00000000" w:rsidRDefault="00126523">
      <w:pPr>
        <w:pStyle w:val="a5"/>
        <w:jc w:val="both"/>
      </w:pPr>
      <w:r>
        <w:t>32. В случае если мебель применяется не в специальном медицинском помещении (процедурном кабинете, операционной и т.д.) и не применяется в медицинских целях в соответствии с основным назначением, то такая продукция не может относитьс</w:t>
      </w:r>
      <w:r>
        <w:t>я к медицинским изделиям. Примеры продукции, которая не относится к медицинским изделиям:</w:t>
      </w:r>
    </w:p>
    <w:p w14:paraId="7FC950DE" w14:textId="77777777" w:rsidR="00000000" w:rsidRDefault="00126523">
      <w:pPr>
        <w:pStyle w:val="a5"/>
        <w:jc w:val="both"/>
      </w:pPr>
      <w:r>
        <w:lastRenderedPageBreak/>
        <w:t>а) стол письменный;</w:t>
      </w:r>
    </w:p>
    <w:p w14:paraId="69304543" w14:textId="77777777" w:rsidR="00000000" w:rsidRDefault="00126523">
      <w:pPr>
        <w:pStyle w:val="a5"/>
        <w:jc w:val="both"/>
      </w:pPr>
      <w:r>
        <w:t>б) стулья офисные;</w:t>
      </w:r>
    </w:p>
    <w:p w14:paraId="7BDE1BD7" w14:textId="77777777" w:rsidR="00000000" w:rsidRDefault="00126523">
      <w:pPr>
        <w:pStyle w:val="a5"/>
        <w:jc w:val="both"/>
      </w:pPr>
      <w:r>
        <w:t>в) диван, стулья, банкетки и другая мебель, применяемая в комнате ожидания для пациентов;</w:t>
      </w:r>
    </w:p>
    <w:p w14:paraId="12DEF4A7" w14:textId="77777777" w:rsidR="00000000" w:rsidRDefault="00126523">
      <w:pPr>
        <w:pStyle w:val="a5"/>
        <w:jc w:val="both"/>
      </w:pPr>
      <w:r>
        <w:t>г) шкаф для хранения медицинской продукции, не требующей специальных условий хранения;</w:t>
      </w:r>
    </w:p>
    <w:p w14:paraId="0E5C73BA" w14:textId="77777777" w:rsidR="00000000" w:rsidRDefault="00126523">
      <w:pPr>
        <w:pStyle w:val="a5"/>
        <w:jc w:val="both"/>
      </w:pPr>
      <w:r>
        <w:t>д) мебель для столовых помещений в медицинских организациях.</w:t>
      </w:r>
    </w:p>
    <w:p w14:paraId="0BD05DDF" w14:textId="77777777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11. Медицинские </w:t>
      </w:r>
      <w:r>
        <w:rPr>
          <w:rFonts w:eastAsia="Times New Roman"/>
        </w:rPr>
        <w:t xml:space="preserve">изделия, содержащие в себе </w:t>
      </w:r>
      <w:r>
        <w:rPr>
          <w:rFonts w:eastAsia="Times New Roman"/>
        </w:rPr>
        <w:br/>
        <w:t>лекарственные средства</w:t>
      </w:r>
      <w:r>
        <w:rPr>
          <w:rFonts w:eastAsia="Times New Roman"/>
        </w:rPr>
        <w:br/>
        <w:t xml:space="preserve">  </w:t>
      </w:r>
    </w:p>
    <w:p w14:paraId="53ADE96F" w14:textId="77777777" w:rsidR="00000000" w:rsidRDefault="00126523">
      <w:pPr>
        <w:pStyle w:val="a5"/>
        <w:jc w:val="both"/>
      </w:pPr>
      <w:r>
        <w:t xml:space="preserve">33. В случае если продукция содержит в себе лекарственные средства и ее основное действие не осуществляется путем фармакологического, иммунологического, генетического или метаболического воздействия, а </w:t>
      </w:r>
      <w:r>
        <w:t>осуществляется путем физического или механического воздействия, то такая продукция может относиться к медицинским изделиям. Примеры продукции, которая относится к медицинским изделиям:</w:t>
      </w:r>
    </w:p>
    <w:p w14:paraId="51E134B8" w14:textId="77777777" w:rsidR="00000000" w:rsidRDefault="00126523">
      <w:pPr>
        <w:pStyle w:val="a5"/>
        <w:jc w:val="both"/>
      </w:pPr>
      <w:r>
        <w:t>а) высокоэластичные материалы, обладающие вязкоупругими свойствами, сод</w:t>
      </w:r>
      <w:r>
        <w:t>ержащие в себе гиалуроновую кислоту и ее соли, а также иные компоненты;</w:t>
      </w:r>
    </w:p>
    <w:p w14:paraId="47B0582D" w14:textId="4B81E0A2" w:rsidR="00000000" w:rsidRDefault="00126523">
      <w:pPr>
        <w:shd w:val="clear" w:color="auto" w:fill="FFFFFF"/>
        <w:ind w:firstLine="240"/>
        <w:divId w:val="1240939042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46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53338E50" w14:textId="77777777" w:rsidR="00000000" w:rsidRDefault="00126523">
      <w:pPr>
        <w:pStyle w:val="a5"/>
        <w:shd w:val="clear" w:color="auto" w:fill="FFFFFF"/>
        <w:jc w:val="both"/>
        <w:divId w:val="1010789148"/>
      </w:pPr>
      <w:r>
        <w:t>б) исключен;</w:t>
      </w:r>
    </w:p>
    <w:p w14:paraId="7BE77657" w14:textId="01E86546" w:rsidR="00000000" w:rsidRDefault="00126523">
      <w:pPr>
        <w:shd w:val="clear" w:color="auto" w:fill="DDDDDD"/>
        <w:ind w:firstLine="240"/>
        <w:divId w:val="101596319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47" w:history="1">
        <w:r>
          <w:rPr>
            <w:rStyle w:val="a3"/>
            <w:rFonts w:eastAsia="Times New Roman"/>
            <w:vanish/>
          </w:rPr>
          <w:t>Рекомендация 25 от 12.1</w:t>
        </w:r>
        <w:r>
          <w:rPr>
            <w:rStyle w:val="a3"/>
            <w:rFonts w:eastAsia="Times New Roman"/>
            <w:vanish/>
          </w:rPr>
          <w:t>1.2018 Коллегии ЕЭК</w:t>
        </w:r>
      </w:hyperlink>
    </w:p>
    <w:p w14:paraId="79B3DB4B" w14:textId="77777777" w:rsidR="00000000" w:rsidRDefault="00126523">
      <w:pPr>
        <w:pStyle w:val="a5"/>
        <w:shd w:val="clear" w:color="auto" w:fill="FFFFFF"/>
        <w:jc w:val="both"/>
        <w:divId w:val="2140564378"/>
        <w:rPr>
          <w:vanish/>
          <w:color w:val="BBBBBB"/>
        </w:rPr>
      </w:pPr>
      <w:r>
        <w:rPr>
          <w:vanish/>
          <w:color w:val="BBBBBB"/>
        </w:rPr>
        <w:t>б) изделия для восстановления, улучшения репродуктивной функции без фармакологического, иммунологического, генетического или метаболического воздействия;</w:t>
      </w:r>
    </w:p>
    <w:p w14:paraId="03F0B779" w14:textId="77777777" w:rsidR="00000000" w:rsidRDefault="00126523">
      <w:pPr>
        <w:pStyle w:val="a5"/>
        <w:jc w:val="both"/>
      </w:pPr>
      <w:r>
        <w:t>в) стенты и другие имплантируемые изделия с лекарственным покрытием, в которых ант</w:t>
      </w:r>
      <w:r>
        <w:t>ипролиферативное или иное фармакологическое действие лекарственного средства является вторичным по отношению к механическому восстановлению просвета сосуда или иной части организма, достигаемое с помощью стента или другого имплантируемого изделия;</w:t>
      </w:r>
    </w:p>
    <w:p w14:paraId="44BB4DBC" w14:textId="77777777" w:rsidR="00000000" w:rsidRDefault="00126523">
      <w:pPr>
        <w:pStyle w:val="a5"/>
        <w:jc w:val="both"/>
      </w:pPr>
      <w:r>
        <w:t>г) средс</w:t>
      </w:r>
      <w:r>
        <w:t>тва для орошения носа и горла, в том числе содержащие вещества, основное назначение которых не осуществляется путем фармакологического, иммунологического, генетического или метаболического воздействия;</w:t>
      </w:r>
    </w:p>
    <w:p w14:paraId="60A208A6" w14:textId="77777777" w:rsidR="00000000" w:rsidRDefault="00126523">
      <w:pPr>
        <w:pStyle w:val="a5"/>
        <w:jc w:val="both"/>
      </w:pPr>
      <w:r>
        <w:t>д) медицинские изделия в различных формах выпуска (нап</w:t>
      </w:r>
      <w:r>
        <w:t>ример, растворы, капли, спреи, порошки, пасты, гели и т.д.), в том числе содержащие лекарственные средства, основное назначение которых не осуществляется путем фармакологического, иммунологического, генетического или метаболического воздействия на организм</w:t>
      </w:r>
      <w:r>
        <w:t xml:space="preserve"> человека;</w:t>
      </w:r>
    </w:p>
    <w:p w14:paraId="4332C2F6" w14:textId="77777777" w:rsidR="00000000" w:rsidRDefault="00126523">
      <w:pPr>
        <w:pStyle w:val="a5"/>
        <w:jc w:val="both"/>
      </w:pPr>
      <w:r>
        <w:t>е) перевязочные средства (включая салфетки), лейкопластыри, раневые повязки, в том числе содержащие лекарственные, антисептические средства (включая спирты) и (или) другие вещества, основное назначение которых не реализуется путем фармакологичес</w:t>
      </w:r>
      <w:r>
        <w:t>кого, иммунологического или метаболического воздействия;</w:t>
      </w:r>
    </w:p>
    <w:p w14:paraId="0D6E3E79" w14:textId="77777777" w:rsidR="00000000" w:rsidRDefault="00126523">
      <w:pPr>
        <w:pStyle w:val="a5"/>
        <w:jc w:val="both"/>
      </w:pPr>
      <w:r>
        <w:t>ж) среды, растворы для транспортировки органов и тканей, не оказывающие метаболического воздействия;</w:t>
      </w:r>
    </w:p>
    <w:p w14:paraId="595F5909" w14:textId="77777777" w:rsidR="00000000" w:rsidRDefault="00126523">
      <w:pPr>
        <w:pStyle w:val="a5"/>
        <w:jc w:val="both"/>
      </w:pPr>
      <w:r>
        <w:lastRenderedPageBreak/>
        <w:t>з) глазные капли, увлажняющие растворы для орошения глаза, в том числе содержащие вещества, основн</w:t>
      </w:r>
      <w:r>
        <w:t>ое назначение которых не осуществляется путем фармакологического, иммунологического или метаболического воздействия;</w:t>
      </w:r>
    </w:p>
    <w:p w14:paraId="39E78723" w14:textId="77777777" w:rsidR="00000000" w:rsidRDefault="00126523">
      <w:pPr>
        <w:pStyle w:val="a5"/>
        <w:jc w:val="both"/>
      </w:pPr>
      <w:r>
        <w:t>и) гемостатические губки, не содержащие веществ, участвующих в тромбообразовании и оказывающих гемостатическое действие за счет механическо</w:t>
      </w:r>
      <w:r>
        <w:t>го препятствия кровотечению;</w:t>
      </w:r>
    </w:p>
    <w:p w14:paraId="02380D87" w14:textId="77777777" w:rsidR="00000000" w:rsidRDefault="00126523">
      <w:pPr>
        <w:pStyle w:val="a5"/>
        <w:jc w:val="both"/>
      </w:pPr>
      <w:r>
        <w:t>к) концентраты, растворы для гемодиализа;</w:t>
      </w:r>
    </w:p>
    <w:p w14:paraId="3B6BB648" w14:textId="503AFC28" w:rsidR="00000000" w:rsidRDefault="00126523">
      <w:pPr>
        <w:shd w:val="clear" w:color="auto" w:fill="FFFFFF"/>
        <w:ind w:firstLine="240"/>
        <w:divId w:val="199093691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48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2E3CB184" w14:textId="77777777" w:rsidR="00000000" w:rsidRDefault="00126523">
      <w:pPr>
        <w:pStyle w:val="a5"/>
        <w:shd w:val="clear" w:color="auto" w:fill="FFFFFF"/>
        <w:jc w:val="both"/>
        <w:divId w:val="1913194747"/>
      </w:pPr>
      <w:r>
        <w:t>л) исключен;</w:t>
      </w:r>
    </w:p>
    <w:p w14:paraId="6972D8C3" w14:textId="7D76C39B" w:rsidR="00000000" w:rsidRDefault="00126523">
      <w:pPr>
        <w:shd w:val="clear" w:color="auto" w:fill="DDDDDD"/>
        <w:ind w:firstLine="240"/>
        <w:divId w:val="1446148331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49" w:history="1">
        <w:r>
          <w:rPr>
            <w:rStyle w:val="a3"/>
            <w:rFonts w:eastAsia="Times New Roman"/>
            <w:vanish/>
          </w:rPr>
          <w:t>Рекомендация 25 от 12.11</w:t>
        </w:r>
        <w:r>
          <w:rPr>
            <w:rStyle w:val="a3"/>
            <w:rFonts w:eastAsia="Times New Roman"/>
            <w:vanish/>
          </w:rPr>
          <w:t>.2018 Коллегии ЕЭК</w:t>
        </w:r>
      </w:hyperlink>
    </w:p>
    <w:p w14:paraId="75F29970" w14:textId="77777777" w:rsidR="00000000" w:rsidRDefault="00126523">
      <w:pPr>
        <w:pStyle w:val="a5"/>
        <w:shd w:val="clear" w:color="auto" w:fill="FFFFFF"/>
        <w:jc w:val="both"/>
        <w:divId w:val="41446942"/>
        <w:rPr>
          <w:vanish/>
          <w:color w:val="BBBBBB"/>
        </w:rPr>
      </w:pPr>
      <w:r>
        <w:rPr>
          <w:vanish/>
          <w:color w:val="BBBBBB"/>
        </w:rPr>
        <w:t>л) растворы для закрытия постоянных катетеров;</w:t>
      </w:r>
    </w:p>
    <w:p w14:paraId="76F54D67" w14:textId="77777777" w:rsidR="00000000" w:rsidRDefault="00126523">
      <w:pPr>
        <w:pStyle w:val="a5"/>
        <w:jc w:val="both"/>
      </w:pPr>
      <w:r>
        <w:t>м) продукты гиалуроновой кислоты (например, для внутрисуставного, внутрикожного введения и т.д.);</w:t>
      </w:r>
    </w:p>
    <w:p w14:paraId="3BA76207" w14:textId="467B263D" w:rsidR="00000000" w:rsidRDefault="00126523">
      <w:pPr>
        <w:shd w:val="clear" w:color="auto" w:fill="FFFFFF"/>
        <w:ind w:firstLine="240"/>
        <w:divId w:val="1194659179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50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1F6878E4" w14:textId="77777777" w:rsidR="00000000" w:rsidRDefault="00126523">
      <w:pPr>
        <w:pStyle w:val="a5"/>
        <w:shd w:val="clear" w:color="auto" w:fill="FFFFFF"/>
        <w:jc w:val="both"/>
        <w:divId w:val="1014501378"/>
      </w:pPr>
      <w:r>
        <w:t>н) исключен;</w:t>
      </w:r>
    </w:p>
    <w:p w14:paraId="05F28E36" w14:textId="16AB58D2" w:rsidR="00000000" w:rsidRDefault="00126523">
      <w:pPr>
        <w:shd w:val="clear" w:color="auto" w:fill="DDDDDD"/>
        <w:ind w:firstLine="240"/>
        <w:divId w:val="1372996405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51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454656C1" w14:textId="77777777" w:rsidR="00000000" w:rsidRDefault="00126523">
      <w:pPr>
        <w:pStyle w:val="a5"/>
        <w:shd w:val="clear" w:color="auto" w:fill="FFFFFF"/>
        <w:jc w:val="both"/>
        <w:divId w:val="1906842535"/>
        <w:rPr>
          <w:vanish/>
          <w:color w:val="BBBBBB"/>
        </w:rPr>
      </w:pPr>
      <w:r>
        <w:rPr>
          <w:vanish/>
          <w:color w:val="BBBBBB"/>
        </w:rPr>
        <w:t>н) устройства (инъекторы) для введения лекарственных препаратов, выпускаемых в сменных картриджах.</w:t>
      </w:r>
    </w:p>
    <w:p w14:paraId="367AF93D" w14:textId="77777777" w:rsidR="00000000" w:rsidRDefault="00126523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 xml:space="preserve">12. Продукция для диагностики in vitro </w:t>
      </w:r>
    </w:p>
    <w:p w14:paraId="26B86BCF" w14:textId="77777777" w:rsidR="00000000" w:rsidRDefault="00126523">
      <w:pPr>
        <w:pStyle w:val="a5"/>
        <w:jc w:val="both"/>
      </w:pPr>
      <w:r>
        <w:t> </w:t>
      </w:r>
    </w:p>
    <w:p w14:paraId="0C0CA517" w14:textId="77777777" w:rsidR="00000000" w:rsidRDefault="00126523">
      <w:pPr>
        <w:pStyle w:val="a5"/>
        <w:jc w:val="both"/>
      </w:pPr>
      <w:r>
        <w:t>34. Отнесение продукции, предназначенной производителем для лаборат</w:t>
      </w:r>
      <w:r>
        <w:t>орного применения, к медицинским изделиям для диагностики in vitro осуществляется в соответствии с определением медицинского изделия для диагностики in vitro, установленным актами Евразийской экономической комиссии. Примеры продукции, которая относится к м</w:t>
      </w:r>
      <w:r>
        <w:t>едицинским изделиям для диагностики in vitro:</w:t>
      </w:r>
    </w:p>
    <w:p w14:paraId="5C26225E" w14:textId="4B4AFBD1" w:rsidR="00000000" w:rsidRDefault="00126523">
      <w:pPr>
        <w:shd w:val="clear" w:color="auto" w:fill="FFFFFF"/>
        <w:ind w:firstLine="240"/>
        <w:divId w:val="887031412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52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3E016723" w14:textId="77777777" w:rsidR="00000000" w:rsidRDefault="00126523">
      <w:pPr>
        <w:pStyle w:val="a5"/>
        <w:shd w:val="clear" w:color="auto" w:fill="FFFFFF"/>
        <w:jc w:val="both"/>
        <w:divId w:val="2086803025"/>
      </w:pPr>
      <w:r>
        <w:t>а) гематокритная центрифуга, центрифуга для проведения цитологических исследований;</w:t>
      </w:r>
    </w:p>
    <w:p w14:paraId="56DE6E46" w14:textId="77777777" w:rsidR="00000000" w:rsidRDefault="00126523">
      <w:pPr>
        <w:pStyle w:val="a5"/>
        <w:shd w:val="clear" w:color="auto" w:fill="FFFFFF"/>
        <w:jc w:val="both"/>
        <w:divId w:val="2086803025"/>
      </w:pPr>
      <w:r>
        <w:t>б) исключен;</w:t>
      </w:r>
    </w:p>
    <w:p w14:paraId="2E3954FD" w14:textId="201E73BE" w:rsidR="00000000" w:rsidRDefault="00126523">
      <w:pPr>
        <w:shd w:val="clear" w:color="auto" w:fill="DDDDDD"/>
        <w:ind w:firstLine="240"/>
        <w:divId w:val="36333232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53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687E346A" w14:textId="77777777" w:rsidR="00000000" w:rsidRDefault="00126523">
      <w:pPr>
        <w:pStyle w:val="a5"/>
        <w:shd w:val="clear" w:color="auto" w:fill="FFFFFF"/>
        <w:jc w:val="both"/>
        <w:divId w:val="1896962741"/>
        <w:rPr>
          <w:vanish/>
          <w:color w:val="BBBBBB"/>
        </w:rPr>
      </w:pPr>
      <w:r>
        <w:rPr>
          <w:vanish/>
          <w:color w:val="BBBBBB"/>
        </w:rPr>
        <w:t>а) гематокритная центрифуга, центрифуга для проведения цитологических исследований и т. д.;</w:t>
      </w:r>
    </w:p>
    <w:p w14:paraId="4CADC3CA" w14:textId="77777777" w:rsidR="00000000" w:rsidRDefault="00126523">
      <w:pPr>
        <w:pStyle w:val="a5"/>
        <w:shd w:val="clear" w:color="auto" w:fill="FFFFFF"/>
        <w:jc w:val="both"/>
        <w:divId w:val="1896962741"/>
        <w:rPr>
          <w:vanish/>
          <w:color w:val="BBBBBB"/>
        </w:rPr>
      </w:pPr>
      <w:r>
        <w:rPr>
          <w:vanish/>
          <w:color w:val="BBBBBB"/>
        </w:rPr>
        <w:t>б) пипетки для коагуляции крови с автоматическим хронометражем (принадлежность коагуло</w:t>
      </w:r>
      <w:r>
        <w:rPr>
          <w:vanish/>
          <w:color w:val="BBBBBB"/>
        </w:rPr>
        <w:t>метра);</w:t>
      </w:r>
    </w:p>
    <w:p w14:paraId="413CEAD5" w14:textId="77777777" w:rsidR="00000000" w:rsidRDefault="00126523">
      <w:pPr>
        <w:pStyle w:val="a5"/>
        <w:jc w:val="both"/>
      </w:pPr>
      <w:r>
        <w:t>в) пробирки и контейнеры для сбора биологического материала человека;</w:t>
      </w:r>
    </w:p>
    <w:p w14:paraId="5909CE09" w14:textId="18E4E47E" w:rsidR="00000000" w:rsidRDefault="00126523">
      <w:pPr>
        <w:shd w:val="clear" w:color="auto" w:fill="FFFFFF"/>
        <w:ind w:firstLine="240"/>
        <w:divId w:val="728070028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54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6832153F" w14:textId="77777777" w:rsidR="00000000" w:rsidRDefault="00126523">
      <w:pPr>
        <w:pStyle w:val="a5"/>
        <w:shd w:val="clear" w:color="auto" w:fill="FFFFFF"/>
        <w:jc w:val="both"/>
        <w:divId w:val="476071176"/>
      </w:pPr>
      <w:r>
        <w:t>г) сорбированные антигенами или антителами планшеты для выявления различных заболеван</w:t>
      </w:r>
      <w:r>
        <w:t>ий или патологических состояний, групп крови и резус-фактора;</w:t>
      </w:r>
    </w:p>
    <w:p w14:paraId="6465F3E4" w14:textId="52A4D74F" w:rsidR="00000000" w:rsidRDefault="00126523">
      <w:pPr>
        <w:shd w:val="clear" w:color="auto" w:fill="DDDDDD"/>
        <w:ind w:firstLine="240"/>
        <w:divId w:val="1919292457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55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364A6226" w14:textId="77777777" w:rsidR="00000000" w:rsidRDefault="00126523">
      <w:pPr>
        <w:pStyle w:val="a5"/>
        <w:shd w:val="clear" w:color="auto" w:fill="FFFFFF"/>
        <w:jc w:val="both"/>
        <w:divId w:val="1974748554"/>
        <w:rPr>
          <w:vanish/>
          <w:color w:val="BBBBBB"/>
        </w:rPr>
      </w:pPr>
      <w:r>
        <w:rPr>
          <w:vanish/>
          <w:color w:val="BBBBBB"/>
        </w:rPr>
        <w:t>г) сорбированные антигенами или антителами планшеты для выявления различных нозологий, групп кро</w:t>
      </w:r>
      <w:r>
        <w:rPr>
          <w:vanish/>
          <w:color w:val="BBBBBB"/>
        </w:rPr>
        <w:t>ви и резус-фактора;</w:t>
      </w:r>
    </w:p>
    <w:p w14:paraId="5EA409FE" w14:textId="77777777" w:rsidR="00000000" w:rsidRDefault="00126523">
      <w:pPr>
        <w:pStyle w:val="a5"/>
        <w:jc w:val="both"/>
      </w:pPr>
      <w:r>
        <w:t>д) генетические тесты, предназначенные производителем для диагностики генетических нарушений и заболеваний человека, выявления предрасположенности к ним;</w:t>
      </w:r>
    </w:p>
    <w:p w14:paraId="56204C55" w14:textId="77777777" w:rsidR="00000000" w:rsidRDefault="00126523">
      <w:pPr>
        <w:pStyle w:val="a5"/>
        <w:jc w:val="both"/>
      </w:pPr>
      <w:r>
        <w:t>е) питательные среды, которые специально разработаны и предназначены для предостав</w:t>
      </w:r>
      <w:r>
        <w:t>ления информации, касающейся физиологического или патологического состояния, с использованием биологического материала, полученного от человека;</w:t>
      </w:r>
    </w:p>
    <w:p w14:paraId="301D4AC5" w14:textId="4F282874" w:rsidR="00000000" w:rsidRDefault="00126523">
      <w:pPr>
        <w:pStyle w:val="a5"/>
        <w:jc w:val="both"/>
      </w:pPr>
      <w:r>
        <w:t xml:space="preserve">(пп. "е" введен Рекомендацией Коллегии Евразийской экономической комиссии от </w:t>
      </w:r>
      <w:hyperlink r:id="rId56" w:history="1">
        <w:r>
          <w:rPr>
            <w:rStyle w:val="a3"/>
          </w:rPr>
          <w:t>29.06.2021 N 15</w:t>
        </w:r>
      </w:hyperlink>
      <w:r>
        <w:t>)</w:t>
      </w:r>
    </w:p>
    <w:p w14:paraId="6ECA4500" w14:textId="77777777" w:rsidR="00000000" w:rsidRDefault="00126523">
      <w:pPr>
        <w:pStyle w:val="a5"/>
        <w:jc w:val="both"/>
      </w:pPr>
      <w:r>
        <w:t>ж) наборы реагентов, предназначенные для выделения нуклеиновых кислот (ДНК и (или) РНК) из биологического материала, полученного от человека, и последующего применения в комбинации с медицинским изделием для диагностики in vitro с целью об</w:t>
      </w:r>
      <w:r>
        <w:t>наружения специфического аналита.</w:t>
      </w:r>
    </w:p>
    <w:p w14:paraId="60C5FE3E" w14:textId="0F161DB2" w:rsidR="00000000" w:rsidRDefault="00126523">
      <w:pPr>
        <w:pStyle w:val="a5"/>
        <w:jc w:val="both"/>
      </w:pPr>
      <w:r>
        <w:lastRenderedPageBreak/>
        <w:t xml:space="preserve">(пп. "ж" введен Рекомендацией Коллегии Евразийской экономической комиссии от </w:t>
      </w:r>
      <w:hyperlink r:id="rId57" w:history="1">
        <w:r>
          <w:rPr>
            <w:rStyle w:val="a3"/>
          </w:rPr>
          <w:t>29.06.2021 N 15</w:t>
        </w:r>
      </w:hyperlink>
      <w:r>
        <w:t>)</w:t>
      </w:r>
    </w:p>
    <w:p w14:paraId="26B78A6F" w14:textId="77777777" w:rsidR="00000000" w:rsidRDefault="00126523">
      <w:pPr>
        <w:pStyle w:val="a5"/>
        <w:jc w:val="both"/>
      </w:pPr>
      <w:r>
        <w:t>35. В случае если продукция не обладает специфическими характеристиками, которые делают возможным ее специальное предназначение для проведения медицинских диагностических исследований в условиях in vitro, то такая продукция не может относиться к медицински</w:t>
      </w:r>
      <w:r>
        <w:t>м изделиям для диагностики in vitro и является общелабораторной. Примеры продукции, которая не относится к медицинским изделиям для диагностики in vitro:</w:t>
      </w:r>
    </w:p>
    <w:p w14:paraId="6A468C1A" w14:textId="77777777" w:rsidR="00000000" w:rsidRDefault="00126523">
      <w:pPr>
        <w:pStyle w:val="a5"/>
        <w:jc w:val="both"/>
      </w:pPr>
      <w:r>
        <w:t>а) наборы реагентов, предназначенные производителем для проведения санитарно-гигиенических и санитарно</w:t>
      </w:r>
      <w:r>
        <w:t>-эпидемиологических исследований, количественных и качественных исследований в объектах окружающей среды, косметической, химической, пищевой продукции и продовольственном сырье (например, для выявления возбудителей инфекционных заболеваний, тяжелых металло</w:t>
      </w:r>
      <w:r>
        <w:t>в и т.д.);</w:t>
      </w:r>
    </w:p>
    <w:p w14:paraId="2F79C219" w14:textId="77777777" w:rsidR="00000000" w:rsidRDefault="00126523">
      <w:pPr>
        <w:pStyle w:val="a5"/>
        <w:jc w:val="both"/>
      </w:pPr>
      <w:r>
        <w:t>б) стандартные образцы, международные референтные материалы и материалы, предназначенные производителем для внешнего контроля качества;</w:t>
      </w:r>
    </w:p>
    <w:p w14:paraId="6D180E33" w14:textId="77777777" w:rsidR="00000000" w:rsidRDefault="00126523">
      <w:pPr>
        <w:pStyle w:val="a5"/>
        <w:jc w:val="both"/>
      </w:pPr>
      <w:r>
        <w:t>в) наборы реагентов, предназначенные производителем для судебно-криминалистической или правоохранительной дея</w:t>
      </w:r>
      <w:r>
        <w:t>тельности;</w:t>
      </w:r>
    </w:p>
    <w:p w14:paraId="4EE5A18E" w14:textId="439C211B" w:rsidR="00000000" w:rsidRDefault="00126523">
      <w:pPr>
        <w:shd w:val="clear" w:color="auto" w:fill="FFFFFF"/>
        <w:ind w:firstLine="240"/>
        <w:divId w:val="770393129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58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5A739522" w14:textId="77777777" w:rsidR="00000000" w:rsidRDefault="00126523">
      <w:pPr>
        <w:pStyle w:val="a5"/>
        <w:shd w:val="clear" w:color="auto" w:fill="FFFFFF"/>
        <w:jc w:val="both"/>
        <w:divId w:val="563494058"/>
      </w:pPr>
      <w:r>
        <w:t>г) изделия, включая оборудование, измерительные приборы и реагенты, предназначенные производителем для применения в научно-исследовательских целях;</w:t>
      </w:r>
    </w:p>
    <w:p w14:paraId="1F2D1D4F" w14:textId="1B41BA7D" w:rsidR="00000000" w:rsidRDefault="00126523">
      <w:pPr>
        <w:shd w:val="clear" w:color="auto" w:fill="DDDDDD"/>
        <w:ind w:firstLine="240"/>
        <w:divId w:val="127289225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</w:t>
      </w:r>
      <w:r>
        <w:rPr>
          <w:rFonts w:eastAsia="Times New Roman"/>
          <w:vanish/>
          <w:color w:val="CC0000"/>
        </w:rPr>
        <w:t xml:space="preserve">пред. ред. </w:t>
      </w:r>
      <w:hyperlink r:id="rId59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20CA1F04" w14:textId="77777777" w:rsidR="00000000" w:rsidRDefault="00126523">
      <w:pPr>
        <w:pStyle w:val="a5"/>
        <w:shd w:val="clear" w:color="auto" w:fill="FFFFFF"/>
        <w:jc w:val="both"/>
        <w:divId w:val="1836920194"/>
        <w:rPr>
          <w:vanish/>
          <w:color w:val="BBBBBB"/>
        </w:rPr>
      </w:pPr>
      <w:r>
        <w:rPr>
          <w:vanish/>
          <w:color w:val="BBBBBB"/>
        </w:rPr>
        <w:t>г) изделия, включая оборудование, измерительные приборы и реагенты, предназначенные производителем для применения в научно-исследовательских целях в стране произв</w:t>
      </w:r>
      <w:r>
        <w:rPr>
          <w:vanish/>
          <w:color w:val="BBBBBB"/>
        </w:rPr>
        <w:t xml:space="preserve">одителя (если изделие предназначено производителем для выявления аналитов в биологических образцах человека, но в назначении указано применение только для научно-исследовательских целей, а также изделие имеет соответствующую маркировку "только для научных </w:t>
      </w:r>
      <w:r>
        <w:rPr>
          <w:vanish/>
          <w:color w:val="BBBBBB"/>
        </w:rPr>
        <w:t>целей", то оно не может относиться к медицинским изделиям для диагностики in vitro);</w:t>
      </w:r>
    </w:p>
    <w:p w14:paraId="0514A297" w14:textId="77777777" w:rsidR="00000000" w:rsidRDefault="00126523">
      <w:pPr>
        <w:pStyle w:val="a5"/>
        <w:jc w:val="both"/>
      </w:pPr>
      <w:r>
        <w:t>д) центрифуги, насосы, мешалки, весы, дозаторы, инкубаторы, микротомы, стерилизаторы для лабораторного оборудования, аппараты для заключения ткани в парафин, микроскопы, ш</w:t>
      </w:r>
      <w:r>
        <w:t>ейкеры, ламинарные шкафы и т. д. – в случае, если в назначении не указано, что изделия специально предназначены для применения в медицинских целях;</w:t>
      </w:r>
    </w:p>
    <w:p w14:paraId="03AE2EEF" w14:textId="77777777" w:rsidR="00000000" w:rsidRDefault="00126523">
      <w:pPr>
        <w:pStyle w:val="a5"/>
        <w:jc w:val="both"/>
      </w:pPr>
      <w:r>
        <w:t>е) пипетки, фильтры и другие расходные материалы для общих целей (одноразовые и многоразовые пипетки, пласти</w:t>
      </w:r>
      <w:r>
        <w:t>ковые пипетки, пастеровские пипетки и т.д.);</w:t>
      </w:r>
    </w:p>
    <w:p w14:paraId="4C4B4384" w14:textId="77777777" w:rsidR="00000000" w:rsidRDefault="00126523">
      <w:pPr>
        <w:pStyle w:val="a5"/>
        <w:jc w:val="both"/>
      </w:pPr>
      <w:r>
        <w:t>ж) пластиковые и стеклянные пробирки и флаконы;</w:t>
      </w:r>
    </w:p>
    <w:p w14:paraId="7E69FDBC" w14:textId="77777777" w:rsidR="00000000" w:rsidRDefault="00126523">
      <w:pPr>
        <w:pStyle w:val="a5"/>
        <w:jc w:val="both"/>
      </w:pPr>
      <w:r>
        <w:t>з) пустые планшеты для иммуноферментного анализа, пустые чашки Петри и т.д.;</w:t>
      </w:r>
    </w:p>
    <w:p w14:paraId="43380CE2" w14:textId="51DCB612" w:rsidR="00000000" w:rsidRDefault="00126523">
      <w:pPr>
        <w:shd w:val="clear" w:color="auto" w:fill="FFFFFF"/>
        <w:ind w:firstLine="240"/>
        <w:divId w:val="1907102826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60" w:history="1">
        <w:r>
          <w:rPr>
            <w:rStyle w:val="a3"/>
            <w:rFonts w:eastAsia="Times New Roman"/>
            <w:vanish/>
          </w:rPr>
          <w:t>Рекомендация 15 от 29.06.2021 Коллегии ЕЭК</w:t>
        </w:r>
      </w:hyperlink>
    </w:p>
    <w:p w14:paraId="5853100B" w14:textId="77777777" w:rsidR="00000000" w:rsidRDefault="00126523">
      <w:pPr>
        <w:pStyle w:val="a5"/>
        <w:shd w:val="clear" w:color="auto" w:fill="FFFFFF"/>
        <w:jc w:val="both"/>
        <w:divId w:val="124081974"/>
      </w:pPr>
      <w:r>
        <w:t>и) общелабораторные, неспециализированные промывочные растворы для лабораторного оборудования, клеточная культуральная среда, различные общие буферные растворы, краски, химические реактивы и т.д.;</w:t>
      </w:r>
    </w:p>
    <w:p w14:paraId="059B5CF4" w14:textId="17FCA1ED" w:rsidR="00000000" w:rsidRDefault="00126523">
      <w:pPr>
        <w:shd w:val="clear" w:color="auto" w:fill="DDDDDD"/>
        <w:ind w:firstLine="240"/>
        <w:divId w:val="698624553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61" w:history="1">
        <w:r>
          <w:rPr>
            <w:rStyle w:val="a3"/>
            <w:rFonts w:eastAsia="Times New Roman"/>
            <w:vanish/>
          </w:rPr>
          <w:t>Рекомендация 25 от 12.11.2018 Коллегии ЕЭК</w:t>
        </w:r>
      </w:hyperlink>
    </w:p>
    <w:p w14:paraId="34499FC8" w14:textId="77777777" w:rsidR="00000000" w:rsidRDefault="00126523">
      <w:pPr>
        <w:pStyle w:val="a5"/>
        <w:shd w:val="clear" w:color="auto" w:fill="FFFFFF"/>
        <w:jc w:val="both"/>
        <w:divId w:val="2095399436"/>
        <w:rPr>
          <w:vanish/>
          <w:color w:val="BBBBBB"/>
        </w:rPr>
      </w:pPr>
      <w:r>
        <w:rPr>
          <w:vanish/>
          <w:color w:val="BBBBBB"/>
        </w:rPr>
        <w:t>и) общелабораторные, неспециализированные промывочные растворы для лабораторного оборудования, фетальная телячья сыворотка, клеточная культуральная среда, различные общие буф</w:t>
      </w:r>
      <w:r>
        <w:rPr>
          <w:vanish/>
          <w:color w:val="BBBBBB"/>
        </w:rPr>
        <w:t>ерные растворы, краски, химические реактивы и т.д.;</w:t>
      </w:r>
    </w:p>
    <w:p w14:paraId="07839CC4" w14:textId="77777777" w:rsidR="00000000" w:rsidRDefault="00126523">
      <w:pPr>
        <w:pStyle w:val="a5"/>
        <w:jc w:val="both"/>
      </w:pPr>
      <w:r>
        <w:t>к) наборы для выделения ДНК и РНК, которые предусматривают только выделение образца нуклеиновой кислоты без его обязательного предполагаемого применения в комбинации с медицинским изделием для диагностики</w:t>
      </w:r>
      <w:r>
        <w:t xml:space="preserve"> in vitro, предназначенным производителем для детекции специфического аналита;</w:t>
      </w:r>
    </w:p>
    <w:p w14:paraId="5F21CE43" w14:textId="77777777" w:rsidR="00000000" w:rsidRDefault="00126523">
      <w:pPr>
        <w:pStyle w:val="a5"/>
        <w:jc w:val="both"/>
      </w:pPr>
      <w:r>
        <w:t xml:space="preserve">л) кровь, плазма, сыворотка кроличья, телячья, баранья, лошадиная и иных животных, питательные среды без специфического медицинского применения и прочие питательные добавки или </w:t>
      </w:r>
      <w:r>
        <w:t>вспомогательные тесты (например, тест на образование индола, оксидазный тест, тест на образование сероводорода, тест Фогеса – Проскауэра).</w:t>
      </w:r>
    </w:p>
    <w:p w14:paraId="2EF2CFFC" w14:textId="72CC0585" w:rsidR="00126523" w:rsidRDefault="00126523">
      <w:pPr>
        <w:pStyle w:val="a5"/>
        <w:jc w:val="both"/>
      </w:pPr>
      <w:r>
        <w:t xml:space="preserve">(пп. "л" введен Рекомендацией Коллегии Евразийской экономической комиссии от </w:t>
      </w:r>
      <w:hyperlink r:id="rId62" w:history="1">
        <w:r>
          <w:rPr>
            <w:rStyle w:val="a3"/>
          </w:rPr>
          <w:t>29.06.</w:t>
        </w:r>
        <w:r>
          <w:rPr>
            <w:rStyle w:val="a3"/>
          </w:rPr>
          <w:t>2021 N 15</w:t>
        </w:r>
      </w:hyperlink>
      <w:r>
        <w:t>)</w:t>
      </w:r>
    </w:p>
    <w:sectPr w:rsidR="0012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7C"/>
    <w:rsid w:val="00126523"/>
    <w:rsid w:val="00E4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E275E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3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4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91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3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4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3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7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9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tamdoc\21rk0015\" TargetMode="External"/><Relationship Id="rId18" Type="http://schemas.openxmlformats.org/officeDocument/2006/relationships/hyperlink" Target="file:///C:\tamdoc\21rk0015\" TargetMode="External"/><Relationship Id="rId26" Type="http://schemas.openxmlformats.org/officeDocument/2006/relationships/hyperlink" Target="/tamdoc/18rk0025/" TargetMode="External"/><Relationship Id="rId39" Type="http://schemas.openxmlformats.org/officeDocument/2006/relationships/hyperlink" Target="file:///C:\tamdoc\21rk0015\" TargetMode="External"/><Relationship Id="rId21" Type="http://schemas.openxmlformats.org/officeDocument/2006/relationships/hyperlink" Target="/tamdoc/18rk0025/" TargetMode="External"/><Relationship Id="rId34" Type="http://schemas.openxmlformats.org/officeDocument/2006/relationships/hyperlink" Target="/tamdoc/18rk0025/" TargetMode="External"/><Relationship Id="rId42" Type="http://schemas.openxmlformats.org/officeDocument/2006/relationships/hyperlink" Target="/tamdoc/18rk0025/" TargetMode="External"/><Relationship Id="rId47" Type="http://schemas.openxmlformats.org/officeDocument/2006/relationships/hyperlink" Target="/tamdoc/18rk0025/" TargetMode="External"/><Relationship Id="rId50" Type="http://schemas.openxmlformats.org/officeDocument/2006/relationships/hyperlink" Target="/tamdoc/21rk0015/" TargetMode="External"/><Relationship Id="rId55" Type="http://schemas.openxmlformats.org/officeDocument/2006/relationships/hyperlink" Target="/tamdoc/18rk0025/" TargetMode="External"/><Relationship Id="rId63" Type="http://schemas.openxmlformats.org/officeDocument/2006/relationships/fontTable" Target="fontTable.xml"/><Relationship Id="rId7" Type="http://schemas.openxmlformats.org/officeDocument/2006/relationships/hyperlink" Target="file:///C:\tamdoc\21rk0015\" TargetMode="External"/><Relationship Id="rId2" Type="http://schemas.openxmlformats.org/officeDocument/2006/relationships/settings" Target="settings.xml"/><Relationship Id="rId16" Type="http://schemas.openxmlformats.org/officeDocument/2006/relationships/hyperlink" Target="/tamdoc/21rk0015/" TargetMode="External"/><Relationship Id="rId29" Type="http://schemas.openxmlformats.org/officeDocument/2006/relationships/hyperlink" Target="/tamdoc/21rk0015/" TargetMode="External"/><Relationship Id="rId11" Type="http://schemas.openxmlformats.org/officeDocument/2006/relationships/hyperlink" Target="file:///C:\tamdoc\14bn0115\" TargetMode="External"/><Relationship Id="rId24" Type="http://schemas.openxmlformats.org/officeDocument/2006/relationships/hyperlink" Target="/tamdoc/18rk0025/" TargetMode="External"/><Relationship Id="rId32" Type="http://schemas.openxmlformats.org/officeDocument/2006/relationships/hyperlink" Target="/tamdoc/18rk0025/" TargetMode="External"/><Relationship Id="rId37" Type="http://schemas.openxmlformats.org/officeDocument/2006/relationships/hyperlink" Target="/tamdoc/21rk0015/" TargetMode="External"/><Relationship Id="rId40" Type="http://schemas.openxmlformats.org/officeDocument/2006/relationships/hyperlink" Target="file:///C:\tamdoc\21rk0015\" TargetMode="External"/><Relationship Id="rId45" Type="http://schemas.openxmlformats.org/officeDocument/2006/relationships/hyperlink" Target="file:///C:\tamdoc\21rk0015\" TargetMode="External"/><Relationship Id="rId53" Type="http://schemas.openxmlformats.org/officeDocument/2006/relationships/hyperlink" Target="/tamdoc/18rk0025/" TargetMode="External"/><Relationship Id="rId58" Type="http://schemas.openxmlformats.org/officeDocument/2006/relationships/hyperlink" Target="/tamdoc/21rk0015/" TargetMode="External"/><Relationship Id="rId5" Type="http://schemas.openxmlformats.org/officeDocument/2006/relationships/image" Target="https://www.alta.ru/design/img/logo.png" TargetMode="External"/><Relationship Id="rId61" Type="http://schemas.openxmlformats.org/officeDocument/2006/relationships/hyperlink" Target="/tamdoc/18rk0025/" TargetMode="External"/><Relationship Id="rId19" Type="http://schemas.openxmlformats.org/officeDocument/2006/relationships/hyperlink" Target="file:///C:\tamdoc\21rk0015\" TargetMode="External"/><Relationship Id="rId14" Type="http://schemas.openxmlformats.org/officeDocument/2006/relationships/hyperlink" Target="/tamdoc/21rk0015/" TargetMode="External"/><Relationship Id="rId22" Type="http://schemas.openxmlformats.org/officeDocument/2006/relationships/hyperlink" Target="file:///C:\tamdoc\21rk0015\" TargetMode="External"/><Relationship Id="rId27" Type="http://schemas.openxmlformats.org/officeDocument/2006/relationships/hyperlink" Target="/tamdoc/21rk0015/" TargetMode="External"/><Relationship Id="rId30" Type="http://schemas.openxmlformats.org/officeDocument/2006/relationships/hyperlink" Target="/tamdoc/18rk0025/" TargetMode="External"/><Relationship Id="rId35" Type="http://schemas.openxmlformats.org/officeDocument/2006/relationships/hyperlink" Target="/tamdoc/21rk0015/" TargetMode="External"/><Relationship Id="rId43" Type="http://schemas.openxmlformats.org/officeDocument/2006/relationships/hyperlink" Target="/tamdoc/21rk0015/" TargetMode="External"/><Relationship Id="rId48" Type="http://schemas.openxmlformats.org/officeDocument/2006/relationships/hyperlink" Target="/tamdoc/21rk0015/" TargetMode="External"/><Relationship Id="rId56" Type="http://schemas.openxmlformats.org/officeDocument/2006/relationships/hyperlink" Target="file:///C:\tamdoc\21rk0015\" TargetMode="External"/><Relationship Id="rId64" Type="http://schemas.openxmlformats.org/officeDocument/2006/relationships/theme" Target="theme/theme1.xml"/><Relationship Id="rId8" Type="http://schemas.openxmlformats.org/officeDocument/2006/relationships/hyperlink" Target="file:///C:\tamdoc\14bn0044\" TargetMode="External"/><Relationship Id="rId51" Type="http://schemas.openxmlformats.org/officeDocument/2006/relationships/hyperlink" Target="/tamdoc/18rk002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tamdoc\16sr0046\" TargetMode="External"/><Relationship Id="rId17" Type="http://schemas.openxmlformats.org/officeDocument/2006/relationships/hyperlink" Target="/tamdoc/18rk0025/" TargetMode="External"/><Relationship Id="rId25" Type="http://schemas.openxmlformats.org/officeDocument/2006/relationships/hyperlink" Target="/tamdoc/21rk0015/" TargetMode="External"/><Relationship Id="rId33" Type="http://schemas.openxmlformats.org/officeDocument/2006/relationships/hyperlink" Target="/tamdoc/21rk0015/" TargetMode="External"/><Relationship Id="rId38" Type="http://schemas.openxmlformats.org/officeDocument/2006/relationships/hyperlink" Target="/tamdoc/18rk0025/" TargetMode="External"/><Relationship Id="rId46" Type="http://schemas.openxmlformats.org/officeDocument/2006/relationships/hyperlink" Target="/tamdoc/21rk0015/" TargetMode="External"/><Relationship Id="rId59" Type="http://schemas.openxmlformats.org/officeDocument/2006/relationships/hyperlink" Target="/tamdoc/18rk0025/" TargetMode="External"/><Relationship Id="rId20" Type="http://schemas.openxmlformats.org/officeDocument/2006/relationships/hyperlink" Target="/tamdoc/21rk0015/" TargetMode="External"/><Relationship Id="rId41" Type="http://schemas.openxmlformats.org/officeDocument/2006/relationships/hyperlink" Target="/tamdoc/21rk0015/" TargetMode="External"/><Relationship Id="rId54" Type="http://schemas.openxmlformats.org/officeDocument/2006/relationships/hyperlink" Target="/tamdoc/21rk0015/" TargetMode="External"/><Relationship Id="rId62" Type="http://schemas.openxmlformats.org/officeDocument/2006/relationships/hyperlink" Target="file:///C:\tamdoc\21rk0015\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lta.ru/contacts/" TargetMode="External"/><Relationship Id="rId15" Type="http://schemas.openxmlformats.org/officeDocument/2006/relationships/hyperlink" Target="/tamdoc/18rk0025/" TargetMode="External"/><Relationship Id="rId23" Type="http://schemas.openxmlformats.org/officeDocument/2006/relationships/hyperlink" Target="/tamdoc/21rk0015/" TargetMode="External"/><Relationship Id="rId28" Type="http://schemas.openxmlformats.org/officeDocument/2006/relationships/hyperlink" Target="/tamdoc/18rk0025/" TargetMode="External"/><Relationship Id="rId36" Type="http://schemas.openxmlformats.org/officeDocument/2006/relationships/hyperlink" Target="/tamdoc/18rk0025/" TargetMode="External"/><Relationship Id="rId49" Type="http://schemas.openxmlformats.org/officeDocument/2006/relationships/hyperlink" Target="/tamdoc/18rk0025/" TargetMode="External"/><Relationship Id="rId57" Type="http://schemas.openxmlformats.org/officeDocument/2006/relationships/hyperlink" Target="file:///C:\tamdoc\21rk0015\" TargetMode="External"/><Relationship Id="rId10" Type="http://schemas.openxmlformats.org/officeDocument/2006/relationships/hyperlink" Target="file:///C:\tamdoc\14bn0044\" TargetMode="External"/><Relationship Id="rId31" Type="http://schemas.openxmlformats.org/officeDocument/2006/relationships/hyperlink" Target="/tamdoc/21rk0015/" TargetMode="External"/><Relationship Id="rId44" Type="http://schemas.openxmlformats.org/officeDocument/2006/relationships/hyperlink" Target="/tamdoc/18rk0025/" TargetMode="External"/><Relationship Id="rId52" Type="http://schemas.openxmlformats.org/officeDocument/2006/relationships/hyperlink" Target="/tamdoc/21rk0015/" TargetMode="External"/><Relationship Id="rId60" Type="http://schemas.openxmlformats.org/officeDocument/2006/relationships/hyperlink" Target="/tamdoc/21rk0015/" TargetMode="External"/><Relationship Id="rId4" Type="http://schemas.openxmlformats.org/officeDocument/2006/relationships/hyperlink" Target="https://www.alta.ru/" TargetMode="External"/><Relationship Id="rId9" Type="http://schemas.openxmlformats.org/officeDocument/2006/relationships/hyperlink" Target="file:///C:\tamdoc\14bn0115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7549</Words>
  <Characters>43030</Characters>
  <Application>Microsoft Office Word</Application>
  <DocSecurity>0</DocSecurity>
  <Lines>358</Lines>
  <Paragraphs>100</Paragraphs>
  <ScaleCrop>false</ScaleCrop>
  <Company/>
  <LinksUpToDate>false</LinksUpToDate>
  <CharactersWithSpaces>50479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Коллегии ЕЭК от 12.11.2018 № 25 "О Критериях отнесения продукции к медицинским изделиям в рамках Евразийского экономического союза". Таможенные документы :: Альта-Софт</dc:title>
  <dc:subject/>
  <dc:creator>y.ksenzenko</dc:creator>
  <cp:keywords/>
  <dc:description/>
  <cp:lastModifiedBy>y.ksenzenko</cp:lastModifiedBy>
  <cp:revision>2</cp:revision>
  <dcterms:created xsi:type="dcterms:W3CDTF">2025-04-03T12:58:00Z</dcterms:created>
  <dcterms:modified xsi:type="dcterms:W3CDTF">2025-04-03T12:58:00Z</dcterms:modified>
</cp:coreProperties>
</file>